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BoldTextCenter"/>
        </w:rPr>
        <w:t xml:space="preserve">CONTRATO DE PRESTAÇÃO DE SERVIÇOS EDUCACIONAIS ATRAVÉS DA PLATAFORMA EAD webensina.com.br</w:t>
      </w:r>
      <w:br/>
      <w:r>
        <w:rPr>
          <w:rStyle w:val="BoldText"/>
        </w:rPr>
        <w:t xml:space="preserve">CONTRATADA</w:t>
      </w:r>
      <w:r>
        <w:rPr/>
        <w:t xml:space="preserve">, Prona.info Cursos Profissionalizantes, CNPJ: 23.996.875/0001-90, situada na Rua Célia Simão Broza,
572- Campo Mourão-PR, WHATSAAP PARA CONTATO E SUPORTE: 47-9.9606-8545</w:t>
      </w:r>
      <w:br/>
      <w:r>
        <w:rPr>
          <w:rStyle w:val="BoldText"/>
        </w:rPr>
        <w:t xml:space="preserve">CONTRATANTE:</w:t>
      </w:r>
      <w:br/>
      <w:r>
        <w:rPr>
          <w:rStyle w:val="BoldText"/>
        </w:rPr>
        <w:t xml:space="preserve">RESPONSÁVEL: __________________________________________________________</w:t>
      </w:r>
      <w:br/>
      <w:r>
        <w:rPr>
          <w:rStyle w:val="BoldText"/>
        </w:rPr>
        <w:t xml:space="preserve">CPF: ____________________________________________________________________</w:t>
      </w:r>
      <w:br/>
      <w:r>
        <w:rPr>
          <w:rStyle w:val="BoldText"/>
        </w:rPr>
        <w:t xml:space="preserve">CELULAR: </w:t>
      </w:r>
      <w:r>
        <w:rPr>
          <w:sz w:val="24"/>
          <w:szCs w:val="24"/>
          <w:b/>
          <w:bCs/>
        </w:rPr>
        <w:t xml:space="preserve">(44)99166-3788</w:t>
      </w:r>
      <w:br/>
      <w:r>
        <w:rPr>
          <w:rStyle w:val="BoldText"/>
        </w:rPr>
        <w:t xml:space="preserve">ALUNO: </w:t>
      </w:r>
      <w:r>
        <w:rPr>
          <w:sz w:val="24"/>
          <w:szCs w:val="24"/>
          <w:b/>
          <w:bCs/>
        </w:rPr>
        <w:t xml:space="preserve">fulano da silva</w:t>
      </w:r>
      <w:br/>
      <w:r>
        <w:rPr>
          <w:rStyle w:val="BoldText"/>
        </w:rPr>
        <w:t xml:space="preserve">EMAIL: </w:t>
      </w:r>
      <w:r>
        <w:rPr>
          <w:sz w:val="24"/>
          <w:szCs w:val="24"/>
          <w:b/>
          <w:bCs/>
        </w:rPr>
        <w:t xml:space="preserve">lotec@lotec.com</w:t>
      </w:r>
      <w:br/>
      <w:r>
        <w:rPr>
          <w:rStyle w:val="BoldText"/>
        </w:rPr>
        <w:t xml:space="preserve">SENHA: 123456 (Troque a senha após o primeiro acesso) </w:t>
      </w:r>
      <w:br/>
      <w:r>
        <w:rPr>
          <w:rStyle w:val="BoldText"/>
        </w:rPr>
        <w:t xml:space="preserve">OBJETO DO CONTRATO: </w:t>
      </w:r>
      <w:r>
        <w:rPr/>
        <w:t xml:space="preserve">Curso livre de formação continuada que tem base legal no decreto nº5154, de 23 de Julho de 2004, Art. 1º e 3º de acordo com as normas do Ministério da Educação (MEC) pela resolução CNE nº 04/09, Art. 11º, Válido em todo Território Nacional. </w:t>
      </w:r>
      <w:br/>
      <w:r>
        <w:rPr/>
        <w:t xml:space="preserve">Por esse instrumento de garantia e compromisso mútuo, estabelecido entre o CONTRATANTE e CONTRATADA acima qualificados,
firmam o presente contrato como segue:</w:t>
      </w:r>
      <w:br/>
      <w:r>
        <w:rPr>
          <w:rStyle w:val="BoldText"/>
        </w:rPr>
        <w:t xml:space="preserve">CURSO: </w:t>
      </w:r>
      <w:r>
        <w:rPr/>
        <w:t xml:space="preserve">A CONTRATADA oferecerá os cursos abaixo assinados através de método interativo disponível em plataforma EAD de
empresa nacionalmente reconhecida acessível através do portal: webensina.com.br (100% online). </w:t>
      </w:r>
      <w:br/>
      <w:r>
        <w:rPr>
          <w:rStyle w:val="BoldText"/>
        </w:rPr>
        <w:t xml:space="preserve">ACESSO AOS CURSOS: </w:t>
      </w:r>
      <w:r>
        <w:rPr/>
        <w:t xml:space="preserve">O aluno deve entrar no site http://webensina.com..br/ e usar seu email como login, e a senha inicial é
123456, esta senha deve ser trocada após o primeiro acesso ao curso.</w:t>
      </w:r>
      <w:br/>
      <w:r>
        <w:rPr>
          <w:rStyle w:val="BoldText"/>
        </w:rPr>
        <w:t xml:space="preserve">VALOR: </w:t>
      </w:r>
      <w:r>
        <w:rPr/>
        <w:t xml:space="preserve">A CONTRATADA oferece os cursos abaixo em condições especiais por fazerem parte do projeto pronac.info (programa 
nacional de cursos) idealizado e mantido pelo CONTRATANTE, assim sendo, para a realização dos cursos o aluno terá uma única
despesa referente a manutenção da plataforma e subsequente emissão do certificado através da mesma plataforma como segue:
O contratante opta no momento da contratação por fazer _____curso(s) com custo R$38,00 cada um , Totalizando__________</w:t>
      </w:r>
      <w:r>
        <w:rPr>
          <w:rStyle w:val="BoldText"/>
        </w:rPr>
        <w:t xml:space="preserve">CURSOS DISPONIVEIS: </w:t>
      </w:r>
      <w:br/>
      <w:r>
        <w:rPr>
          <w:rStyle w:val="BoldText"/>
        </w:rPr>
        <w:t xml:space="preserve">ADMINISTRATIVOS - </w:t>
      </w:r>
      <w:r>
        <w:rPr/>
        <w:t xml:space="preserve">( )Administração - ( )Contabilidade - ( )Secretariado - ( )Operador de caixa - ( )Dpto. de pessoal - 
            ( )Telemarketing - ( )Técnicas de redação - ( )Como se comportar em uma entrevista - ( )Balconista de farmácia</w:t>
      </w:r>
      <w:br/>
      <w:r>
        <w:rPr>
          <w:rStyle w:val="BoldText"/>
        </w:rPr>
        <w:t xml:space="preserve">INFORMÁTICA - </w:t>
      </w:r>
      <w:r>
        <w:rPr/>
        <w:t xml:space="preserve">( )Informática Essencial - ( )Excel 2013 - ( )Excel Tabelas Dinâmicas - ( )Excel Dashboard - ( )Power Point 2013 </w:t>
      </w:r>
      <w:br/>
      <w:r>
        <w:rPr>
          <w:rStyle w:val="BoldText"/>
        </w:rPr>
        <w:t xml:space="preserve">DESIGNER GRÁFICO  - </w:t>
      </w:r>
      <w:r>
        <w:rPr/>
        <w:t xml:space="preserve">( )CorelDraw X7 - ( )Photoshop CC</w:t>
      </w:r>
      <w:br/>
      <w:r>
        <w:rPr>
          <w:rStyle w:val="BoldText"/>
        </w:rPr>
        <w:t xml:space="preserve">DESENVOLVIMENTO DE JOGOS  - </w:t>
      </w:r>
      <w:r>
        <w:rPr/>
        <w:t xml:space="preserve">( )Games Construct2 Básico - ( )Games Construct2 Intermediário</w:t>
      </w:r>
      <w:br/>
      <w:r>
        <w:rPr>
          <w:rStyle w:val="BoldText"/>
        </w:rPr>
        <w:t xml:space="preserve">HORÁRIOS: </w:t>
      </w:r>
      <w:r>
        <w:rPr/>
        <w:t xml:space="preserve">Aluno tem total liberdade de horários para realização das aulas e atividades avaliativas já que a plataforma esta disponível
24 horas por dia, 365 dias por ano, mas tem prazo máximo de 6 meses para a realização de cada curso a contar da data da contratação.</w:t>
      </w:r>
      <w:br/>
      <w:r>
        <w:rPr>
          <w:rStyle w:val="BoldText"/>
        </w:rPr>
        <w:t xml:space="preserve">APOSTILAS: </w:t>
      </w:r>
      <w:r>
        <w:rPr/>
        <w:t xml:space="preserve">A CONTRATADA oferece para o aluno apostilas digitais disponíveis na plataforma EAD, suporte para o aprendizado e certificado no final do curso sem custo adicional ao estabelecido na CLAUSULA VALOR.</w:t>
      </w:r>
      <w:br/>
      <w:r>
        <w:rPr>
          <w:rStyle w:val="BoldText"/>
        </w:rPr>
        <w:t xml:space="preserve">CERTIFICADO: </w:t>
      </w:r>
      <w:r>
        <w:rPr/>
        <w:t xml:space="preserve">A plataforma webensina oferece cursos de formação continuada que tem base Legal no Decreto Nº5.154, 23 de julho 
De 2004, Art. 1º e 3º e de acordo com as normas do Ministério da Educação (MEC) pela Resolução CNE nº04/09, Art. 11º Válido em todo Território Nacional, e o aluno receberá o certificado de conclusão e aproveitamento do curso em até 15 dias após o termino dos cursos através da própria plataforma de ensino.
</w:t>
      </w:r>
      <w:br/>
      <w:r>
        <w:rPr/>
        <w:t xml:space="preserve">E por estarem de acordo, as partes assinam este Contrato de Prestação de Serviços em duas vias de igual teor e forma para que tomem efeito na forma da lei.</w:t>
      </w:r>
      <w:br/>
      <w:br/>
      <w:r>
        <w:rPr/>
        <w:t xml:space="preserve">CAMPO MOURÃO</w:t>
      </w:r>
      <w:r>
        <w:rPr/>
        <w:t xml:space="preserve">, </w:t>
      </w:r>
      <w:r>
        <w:rPr/>
        <w:t xml:space="preserve">*</w:t>
      </w:r>
      <w:br/>
      <w:br/>
      <w:r>
        <w:rPr/>
        <w:t xml:space="preserve">______________________________                 ________________________________</w:t>
      </w:r>
      <w:br/>
      <w:r>
        <w:rPr/>
        <w:t xml:space="preserve">Contratante/ Responsável                                    CONTRATANTE</w:t>
      </w:r>
    </w:p>
    <w:sectPr>
      <w:pgSz w:orient="portrait" w:w="11905.511811024" w:h="16837.795275591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spacing w:line="340" w:lineRule="auto"/>
    </w:pPr>
  </w:style>
  <w:style w:type="character">
    <w:name w:val="BoldTextCenter"/>
    <w:rPr>
      <w:b/>
      <w:bCs/>
    </w:rPr>
  </w:style>
  <w:style w:type="character">
    <w:name w:val="BoldText"/>
    <w:rPr>
      <w:b/>
      <w:bCs/>
    </w:rPr>
  </w:style>
  <w:style w:type="character">
    <w:name w:val="ColoredText"/>
    <w:rPr>
      <w:color w:val="FF8080"/>
      <w:shd w:val="clear" w:fill="FFFFCC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2018-01-09T14:07:24-02:00</dcterms:created>
  <dcterms:modified xsi:type="dcterms:W3CDTF">2018-01-09T14:07:24-02:00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