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A8D5D" w14:textId="1105D321" w:rsidR="00142FC9" w:rsidRDefault="00142FC9">
      <w:r>
        <w:t>Yahoo Finance</w:t>
      </w:r>
    </w:p>
    <w:p w14:paraId="0BA5CA03" w14:textId="6B16146D" w:rsidR="005C187B" w:rsidRDefault="009E5D37">
      <w:r>
        <w:rPr>
          <w:noProof/>
        </w:rPr>
        <w:drawing>
          <wp:inline distT="0" distB="0" distL="0" distR="0" wp14:anchorId="07617CB2" wp14:editId="6E64B592">
            <wp:extent cx="5731510" cy="3223895"/>
            <wp:effectExtent l="0" t="0" r="2540" b="0"/>
            <wp:docPr id="334721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7215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661F" w14:textId="77777777" w:rsidR="009E5D37" w:rsidRDefault="009E5D37"/>
    <w:p w14:paraId="1AF355AE" w14:textId="3F65E53D" w:rsidR="009E5D37" w:rsidRDefault="009E5D37">
      <w:r>
        <w:rPr>
          <w:noProof/>
        </w:rPr>
        <w:drawing>
          <wp:inline distT="0" distB="0" distL="0" distR="0" wp14:anchorId="43181D77" wp14:editId="3518F867">
            <wp:extent cx="5731510" cy="3223895"/>
            <wp:effectExtent l="0" t="0" r="2540" b="0"/>
            <wp:docPr id="1545765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657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D8BA" w14:textId="77777777" w:rsidR="009E5D37" w:rsidRDefault="009E5D37"/>
    <w:p w14:paraId="3A83F85C" w14:textId="5F1143E9" w:rsidR="009E5D37" w:rsidRDefault="009E5D37">
      <w:r>
        <w:rPr>
          <w:noProof/>
        </w:rPr>
        <w:lastRenderedPageBreak/>
        <w:drawing>
          <wp:inline distT="0" distB="0" distL="0" distR="0" wp14:anchorId="34672E4B" wp14:editId="2A3F3E47">
            <wp:extent cx="5731510" cy="3223895"/>
            <wp:effectExtent l="0" t="0" r="2540" b="0"/>
            <wp:docPr id="1650861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615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DDB8E" w14:textId="1C819E44" w:rsidR="009E5D37" w:rsidRDefault="009E5D37">
      <w:r>
        <w:t>Stock price element</w:t>
      </w:r>
    </w:p>
    <w:p w14:paraId="280B8FA2" w14:textId="77777777" w:rsidR="00142FC9" w:rsidRDefault="00142FC9"/>
    <w:p w14:paraId="54CFD571" w14:textId="4223CDE1" w:rsidR="00142FC9" w:rsidRDefault="00142FC9">
      <w:r>
        <w:t>Google Finance</w:t>
      </w:r>
    </w:p>
    <w:p w14:paraId="24F06023" w14:textId="26884061" w:rsidR="00142FC9" w:rsidRDefault="00142FC9">
      <w:r>
        <w:rPr>
          <w:noProof/>
        </w:rPr>
        <w:drawing>
          <wp:inline distT="0" distB="0" distL="0" distR="0" wp14:anchorId="541AA314" wp14:editId="3672BA0C">
            <wp:extent cx="5731510" cy="3223895"/>
            <wp:effectExtent l="0" t="0" r="2540" b="0"/>
            <wp:docPr id="731390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3900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3F569" w14:textId="29F12CB1" w:rsidR="00142FC9" w:rsidRDefault="00142FC9">
      <w:r>
        <w:rPr>
          <w:noProof/>
        </w:rPr>
        <w:lastRenderedPageBreak/>
        <w:drawing>
          <wp:inline distT="0" distB="0" distL="0" distR="0" wp14:anchorId="244C4E21" wp14:editId="662F87E3">
            <wp:extent cx="5731510" cy="3223895"/>
            <wp:effectExtent l="0" t="0" r="2540" b="0"/>
            <wp:docPr id="1496868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8681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2921" w14:textId="6709554C" w:rsidR="00142FC9" w:rsidRDefault="00142FC9">
      <w:r>
        <w:t>Stock price element on NSE</w:t>
      </w:r>
    </w:p>
    <w:p w14:paraId="3F3B3C17" w14:textId="77777777" w:rsidR="00142FC9" w:rsidRDefault="00142FC9"/>
    <w:p w14:paraId="7EC896D6" w14:textId="679276A8" w:rsidR="00142FC9" w:rsidRDefault="00142FC9">
      <w:r>
        <w:t>BSE</w:t>
      </w:r>
    </w:p>
    <w:p w14:paraId="45983F34" w14:textId="78DF0BE8" w:rsidR="00142FC9" w:rsidRDefault="00142FC9">
      <w:r>
        <w:rPr>
          <w:noProof/>
        </w:rPr>
        <w:drawing>
          <wp:inline distT="0" distB="0" distL="0" distR="0" wp14:anchorId="455C23C8" wp14:editId="3ED01202">
            <wp:extent cx="5731510" cy="3223895"/>
            <wp:effectExtent l="0" t="0" r="2540" b="0"/>
            <wp:docPr id="567327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3279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67D6413" w14:textId="3AD7E6B9" w:rsidR="00142FC9" w:rsidRDefault="00142FC9">
      <w:r>
        <w:rPr>
          <w:noProof/>
        </w:rPr>
        <w:lastRenderedPageBreak/>
        <w:drawing>
          <wp:inline distT="0" distB="0" distL="0" distR="0" wp14:anchorId="07BB1E47" wp14:editId="0A0C20FE">
            <wp:extent cx="5731510" cy="3223895"/>
            <wp:effectExtent l="0" t="0" r="2540" b="0"/>
            <wp:docPr id="1779605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053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D4E4" w14:textId="55439B52" w:rsidR="00142FC9" w:rsidRDefault="00142FC9">
      <w:r>
        <w:t>BSE Stock price element</w:t>
      </w:r>
    </w:p>
    <w:sectPr w:rsidR="00142F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D37"/>
    <w:rsid w:val="00142FC9"/>
    <w:rsid w:val="00211950"/>
    <w:rsid w:val="00462F0C"/>
    <w:rsid w:val="005C187B"/>
    <w:rsid w:val="00960E5F"/>
    <w:rsid w:val="009E5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1FD54"/>
  <w15:chartTrackingRefBased/>
  <w15:docId w15:val="{E4F58C4B-2E85-4A9B-B6B3-12E6E0AE2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5D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5D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5D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5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5D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5D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5D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5D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5D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5D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5D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5D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5D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5D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5D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5D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5D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5D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5D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5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5D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5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5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5D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5D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5D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5D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5D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5D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9F0E9A-7B96-4272-BE1C-7AE51F70B2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Jain</dc:creator>
  <cp:keywords/>
  <dc:description/>
  <cp:lastModifiedBy>Hardik Jain</cp:lastModifiedBy>
  <cp:revision>2</cp:revision>
  <dcterms:created xsi:type="dcterms:W3CDTF">2026-02-09T05:05:00Z</dcterms:created>
  <dcterms:modified xsi:type="dcterms:W3CDTF">2026-02-09T05:13:00Z</dcterms:modified>
</cp:coreProperties>
</file>