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</w:pPr>
      <w:r>
        <w:rPr>
          <w:b w:val="1"/>
          <w:bCs w:val="1"/>
          <w:sz w:val="32"/>
          <w:szCs w:val="32"/>
          <w:rtl w:val="0"/>
          <w:lang w:val="de-DE"/>
        </w:rPr>
        <w:t>JAINIL CHAUHAN</w:t>
      </w:r>
    </w:p>
    <w:p>
      <w:pPr>
        <w:pStyle w:val="Body"/>
        <w:jc w:val="center"/>
      </w:pPr>
      <w:r>
        <w:rPr>
          <w:sz w:val="22"/>
          <w:szCs w:val="22"/>
          <w:rtl w:val="0"/>
          <w:lang w:val="en-US"/>
        </w:rPr>
        <w:t>Senior Frontend Engineer</w:t>
      </w:r>
    </w:p>
    <w:p>
      <w:pPr>
        <w:pStyle w:val="Body"/>
        <w:jc w:val="center"/>
      </w:pPr>
      <w:r>
        <w:rPr>
          <w:sz w:val="18"/>
          <w:szCs w:val="18"/>
          <w:rtl w:val="0"/>
        </w:rPr>
        <w:t>Fremont, CA | 510-458-8787 | jainil04@gmail.com | linkedin.com/in/jainil04 | github.com/jainil04 | jainilchauhan.com</w:t>
      </w:r>
    </w:p>
    <w:p>
      <w:pPr>
        <w:pStyle w:val="Body"/>
        <w:pBdr>
          <w:top w:val="nil"/>
          <w:left w:val="nil"/>
          <w:bottom w:val="single" w:color="000000" w:sz="6" w:space="0" w:shadow="0" w:frame="0"/>
          <w:right w:val="nil"/>
        </w:pBdr>
        <w:spacing w:before="110" w:after="50"/>
      </w:pPr>
      <w:r>
        <w:rPr>
          <w:b w:val="1"/>
          <w:bCs w:val="1"/>
          <w:sz w:val="21"/>
          <w:szCs w:val="21"/>
          <w:rtl w:val="0"/>
          <w:lang w:val="en-US"/>
        </w:rPr>
        <w:t>SUMMARY</w:t>
      </w:r>
    </w:p>
    <w:p>
      <w:pPr>
        <w:pStyle w:val="Body"/>
        <w:spacing w:after="20"/>
      </w:pPr>
      <w:r>
        <w:rPr>
          <w:rtl w:val="0"/>
          <w:lang w:val="en-US"/>
        </w:rPr>
        <w:t>Frontend engineer with 8 years building high-traffic e-commerce applications for Williams-Sonoma Inc. (Pottery Barn, West Elm, Williams Sonoma) and Levi Strauss &amp; Co. Strong in JavaScript/TypeScript, Vue.js, React/Next.js, micro-frontend architecture, Core Web Vitals, and accessible, responsive UI, with measurable performance and cost wins.</w:t>
      </w:r>
    </w:p>
    <w:p>
      <w:pPr>
        <w:pStyle w:val="Body"/>
        <w:pBdr>
          <w:top w:val="nil"/>
          <w:left w:val="nil"/>
          <w:bottom w:val="single" w:color="000000" w:sz="6" w:space="0" w:shadow="0" w:frame="0"/>
          <w:right w:val="nil"/>
        </w:pBdr>
        <w:spacing w:before="110" w:after="50"/>
      </w:pPr>
      <w:r>
        <w:rPr>
          <w:b w:val="1"/>
          <w:bCs w:val="1"/>
          <w:sz w:val="21"/>
          <w:szCs w:val="21"/>
          <w:rtl w:val="0"/>
          <w:lang w:val="de-DE"/>
        </w:rPr>
        <w:t>PROFESSIONAL EXPERIENCE</w:t>
      </w:r>
    </w:p>
    <w:p>
      <w:pPr>
        <w:pStyle w:val="Body"/>
        <w:tabs>
          <w:tab w:val="right" w:pos="10640"/>
        </w:tabs>
        <w:spacing w:before="90"/>
      </w:pPr>
      <w:r>
        <w:rPr>
          <w:b w:val="1"/>
          <w:bCs w:val="1"/>
          <w:rtl w:val="0"/>
          <w:lang w:val="en-US"/>
        </w:rPr>
        <w:t>Senior Software Engineer, Frontend</w:t>
        <w:tab/>
        <w:t>Feb 2021 to Present</w:t>
      </w:r>
    </w:p>
    <w:p>
      <w:pPr>
        <w:pStyle w:val="Body"/>
        <w:tabs>
          <w:tab w:val="right" w:pos="10640"/>
        </w:tabs>
        <w:spacing w:after="20"/>
      </w:pPr>
      <w:r>
        <w:rPr>
          <w:i w:val="1"/>
          <w:iCs w:val="1"/>
          <w:rtl w:val="0"/>
          <w:lang w:val="en-US"/>
        </w:rPr>
        <w:t>Williams-Sonoma Inc., San Francisco, CA (via Info Way Solutions, then NTT Data / Nexient)</w:t>
        <w:tab/>
        <w:t>Product MFE serving 8 brands</w:t>
      </w:r>
    </w:p>
    <w:p>
      <w:pPr>
        <w:pStyle w:val="List Paragraph"/>
        <w:numPr>
          <w:ilvl w:val="0"/>
          <w:numId w:val="2"/>
        </w:numPr>
        <w:spacing w:after="22"/>
        <w:rPr>
          <w:lang w:val="en-US"/>
        </w:rPr>
      </w:pPr>
      <w:r>
        <w:rPr>
          <w:b w:val="1"/>
          <w:bCs w:val="1"/>
          <w:rtl w:val="0"/>
          <w:lang w:val="en-US"/>
        </w:rPr>
        <w:t xml:space="preserve">Cut product page payload and boosted speed: </w:t>
      </w:r>
      <w:r>
        <w:rPr>
          <w:rtl w:val="0"/>
          <w:lang w:val="en-US"/>
        </w:rPr>
        <w:t>co-designed a Product BFF redesign with one other engineer and wrote most of the code; it defers SKU-level data (prices, images, flags) until user interaction, cutting payload from about 20MB and improving time to interactive by about 80%.</w:t>
      </w:r>
    </w:p>
    <w:p>
      <w:pPr>
        <w:pStyle w:val="List Paragraph"/>
        <w:numPr>
          <w:ilvl w:val="0"/>
          <w:numId w:val="2"/>
        </w:numPr>
        <w:spacing w:after="22"/>
        <w:rPr>
          <w:lang w:val="en-US"/>
        </w:rPr>
      </w:pPr>
      <w:r>
        <w:rPr>
          <w:b w:val="1"/>
          <w:bCs w:val="1"/>
          <w:rtl w:val="0"/>
          <w:lang w:val="en-US"/>
        </w:rPr>
        <w:t xml:space="preserve">Owned Core Web Vitals </w:t>
      </w:r>
      <w:r>
        <w:rPr>
          <w:rtl w:val="0"/>
          <w:lang w:val="en-US"/>
        </w:rPr>
        <w:t>(FCP, LCP, TTFB, TBT) across Global, Shop, and Product MFEs via code-splitting, deferred execution, and state reuse; presented before/after results to senior leadership.</w:t>
      </w:r>
    </w:p>
    <w:p>
      <w:pPr>
        <w:pStyle w:val="List Paragraph"/>
        <w:numPr>
          <w:ilvl w:val="0"/>
          <w:numId w:val="2"/>
        </w:numPr>
        <w:spacing w:after="22"/>
        <w:rPr>
          <w:lang w:val="en-US"/>
        </w:rPr>
      </w:pPr>
      <w:r>
        <w:rPr>
          <w:b w:val="1"/>
          <w:bCs w:val="1"/>
          <w:rtl w:val="0"/>
          <w:lang w:val="en-US"/>
        </w:rPr>
        <w:t xml:space="preserve">Led a cross-repo investigation </w:t>
      </w:r>
      <w:r>
        <w:rPr>
          <w:rtl w:val="0"/>
          <w:lang w:val="en-US"/>
        </w:rPr>
        <w:t>into runaway Bing Maps API usage across six repositories: standardized caching, fixed a Canadian postal-code cache bypass, and flagged exposed API keys, cutting monthly transactions from 139M to about 80M (42%) and avoiding a higher enterprise contract tier.</w:t>
      </w:r>
    </w:p>
    <w:p>
      <w:pPr>
        <w:pStyle w:val="List Paragraph"/>
        <w:numPr>
          <w:ilvl w:val="0"/>
          <w:numId w:val="2"/>
        </w:numPr>
        <w:spacing w:after="22"/>
        <w:rPr>
          <w:lang w:val="en-US"/>
        </w:rPr>
      </w:pPr>
      <w:r>
        <w:rPr>
          <w:b w:val="1"/>
          <w:bCs w:val="1"/>
          <w:rtl w:val="0"/>
          <w:lang w:val="en-US"/>
        </w:rPr>
        <w:t xml:space="preserve">Sustained the savings: </w:t>
      </w:r>
      <w:r>
        <w:rPr>
          <w:rtl w:val="0"/>
          <w:lang w:val="en-US"/>
        </w:rPr>
        <w:t>shipped a Mar 2026 follow-on fix cutting daily requests 18% (3.21M to 2.51M); usage has stayed under target six months running (about 70M a month vs. a 144M peak).</w:t>
      </w:r>
    </w:p>
    <w:p>
      <w:pPr>
        <w:pStyle w:val="List Paragraph"/>
        <w:numPr>
          <w:ilvl w:val="0"/>
          <w:numId w:val="2"/>
        </w:numPr>
        <w:spacing w:after="22"/>
        <w:rPr>
          <w:lang w:val="en-US"/>
        </w:rPr>
      </w:pPr>
      <w:r>
        <w:rPr>
          <w:b w:val="1"/>
          <w:bCs w:val="1"/>
          <w:rtl w:val="0"/>
          <w:lang w:val="en-US"/>
        </w:rPr>
        <w:t xml:space="preserve">Built accessibility into every release: </w:t>
      </w:r>
      <w:r>
        <w:rPr>
          <w:rtl w:val="0"/>
          <w:lang w:val="en-US"/>
        </w:rPr>
        <w:t>validated Product MFE features with VoiceOver, keyboard-only navigation, and Lighthouse accessibility audits, and fixed the issues found for inclusive shopping across brands.</w:t>
      </w:r>
    </w:p>
    <w:p>
      <w:pPr>
        <w:pStyle w:val="List Paragraph"/>
        <w:numPr>
          <w:ilvl w:val="0"/>
          <w:numId w:val="2"/>
        </w:numPr>
        <w:spacing w:after="22"/>
        <w:rPr>
          <w:lang w:val="en-US"/>
        </w:rPr>
      </w:pPr>
      <w:r>
        <w:rPr>
          <w:b w:val="1"/>
          <w:bCs w:val="1"/>
          <w:rtl w:val="0"/>
          <w:lang w:val="en-US"/>
        </w:rPr>
        <w:t xml:space="preserve">Built reusable, shared frontend architecture: </w:t>
      </w:r>
      <w:r>
        <w:rPr>
          <w:rtl w:val="0"/>
          <w:lang w:val="en-US"/>
        </w:rPr>
        <w:t>shared Quick Look and AI sales-nudge components across MFEs via Webpack Module Federation; centralized shared dependencies in the Global shell to shrink bundles.</w:t>
      </w:r>
    </w:p>
    <w:p>
      <w:pPr>
        <w:pStyle w:val="List Paragraph"/>
        <w:numPr>
          <w:ilvl w:val="0"/>
          <w:numId w:val="2"/>
        </w:numPr>
        <w:spacing w:after="22"/>
        <w:rPr>
          <w:lang w:val="en-US"/>
        </w:rPr>
      </w:pPr>
      <w:r>
        <w:rPr>
          <w:b w:val="1"/>
          <w:bCs w:val="1"/>
          <w:rtl w:val="0"/>
          <w:lang w:val="en-US"/>
        </w:rPr>
        <w:t xml:space="preserve">Debugged production browser issues: </w:t>
      </w:r>
      <w:r>
        <w:rPr>
          <w:rtl w:val="0"/>
          <w:lang w:val="en-US"/>
        </w:rPr>
        <w:t>traced an iOS Safari crash in the 3D Bedding Visualizer to off-screen geometry recomputation via device CPU profiling; shipped a visibility-gated fix.</w:t>
      </w:r>
    </w:p>
    <w:p>
      <w:pPr>
        <w:pStyle w:val="List Paragraph"/>
        <w:numPr>
          <w:ilvl w:val="0"/>
          <w:numId w:val="2"/>
        </w:numPr>
        <w:spacing w:after="22"/>
        <w:rPr>
          <w:lang w:val="en-US"/>
        </w:rPr>
      </w:pPr>
      <w:r>
        <w:rPr>
          <w:b w:val="1"/>
          <w:bCs w:val="1"/>
          <w:rtl w:val="0"/>
          <w:lang w:val="en-US"/>
        </w:rPr>
        <w:t xml:space="preserve">Delivered across teams: </w:t>
      </w:r>
      <w:r>
        <w:rPr>
          <w:rtl w:val="0"/>
          <w:lang w:val="en-US"/>
        </w:rPr>
        <w:t>shipped Figma-driven features across all 8 brands ahead of deadline with zero defects, backed by Jest tests (standard on every feature and bug fix); took over a teammate's Outward third-party integration mid-flight and released it to production with zero issues.</w:t>
      </w:r>
    </w:p>
    <w:p>
      <w:pPr>
        <w:pStyle w:val="List Paragraph"/>
        <w:numPr>
          <w:ilvl w:val="0"/>
          <w:numId w:val="2"/>
        </w:numPr>
        <w:spacing w:after="22"/>
        <w:rPr>
          <w:lang w:val="en-US"/>
        </w:rPr>
      </w:pPr>
      <w:r>
        <w:rPr>
          <w:b w:val="1"/>
          <w:bCs w:val="1"/>
          <w:rtl w:val="0"/>
          <w:lang w:val="en-US"/>
        </w:rPr>
        <w:t xml:space="preserve">On-call and tooling: </w:t>
      </w:r>
      <w:r>
        <w:rPr>
          <w:rtl w:val="0"/>
          <w:lang w:val="en-US"/>
        </w:rPr>
        <w:t>part of peak-season triage with QE (ELK, Grafana); reviewed PRs daily; built agentic PR and Jira tooling.</w:t>
      </w:r>
    </w:p>
    <w:p>
      <w:pPr>
        <w:pStyle w:val="Body"/>
        <w:spacing w:after="20"/>
      </w:pPr>
      <w:r>
        <w:rPr>
          <w:b w:val="1"/>
          <w:bCs w:val="1"/>
          <w:rtl w:val="0"/>
          <w:lang w:val="de-DE"/>
        </w:rPr>
        <w:t xml:space="preserve">Tech: </w:t>
      </w:r>
      <w:r>
        <w:rPr>
          <w:rtl w:val="0"/>
          <w:lang w:val="en-US"/>
        </w:rPr>
        <w:t>JavaScript (ES6+), Vue 3, Vuex, Node.js (BFF), Webpack Module Federation, Tailwind, SCSS, Jest, Playwright, Docker, Git</w:t>
      </w:r>
    </w:p>
    <w:p>
      <w:pPr>
        <w:pStyle w:val="Body"/>
        <w:tabs>
          <w:tab w:val="right" w:pos="10640"/>
        </w:tabs>
        <w:spacing w:before="90"/>
      </w:pPr>
      <w:r>
        <w:rPr>
          <w:b w:val="1"/>
          <w:bCs w:val="1"/>
          <w:rtl w:val="0"/>
          <w:lang w:val="it-IT"/>
        </w:rPr>
        <w:t>Software Engineer, Frontend</w:t>
        <w:tab/>
        <w:t>Jul 2018 to Feb 2021</w:t>
      </w:r>
    </w:p>
    <w:p>
      <w:pPr>
        <w:pStyle w:val="Body"/>
        <w:tabs>
          <w:tab w:val="right" w:pos="10640"/>
        </w:tabs>
        <w:spacing w:after="20"/>
      </w:pPr>
      <w:r>
        <w:rPr>
          <w:i w:val="1"/>
          <w:iCs w:val="1"/>
          <w:rtl w:val="0"/>
          <w:lang w:val="it-IT"/>
        </w:rPr>
        <w:t>Levi Strauss &amp; Co., San Francisco, CA (via Info Way Solutions)</w:t>
        <w:tab/>
      </w:r>
    </w:p>
    <w:p>
      <w:pPr>
        <w:pStyle w:val="List Paragraph"/>
        <w:numPr>
          <w:ilvl w:val="0"/>
          <w:numId w:val="2"/>
        </w:numPr>
        <w:spacing w:after="22"/>
        <w:rPr>
          <w:lang w:val="en-US"/>
        </w:rPr>
      </w:pPr>
      <w:r>
        <w:rPr>
          <w:rtl w:val="0"/>
          <w:lang w:val="en-US"/>
        </w:rPr>
        <w:t>Built the Order History page, Loyalty enrollment/dashboard, and checkout form for Levi's new Vue.js commerce platform.</w:t>
      </w:r>
    </w:p>
    <w:p>
      <w:pPr>
        <w:pStyle w:val="List Paragraph"/>
        <w:numPr>
          <w:ilvl w:val="0"/>
          <w:numId w:val="2"/>
        </w:numPr>
        <w:spacing w:after="22"/>
        <w:rPr>
          <w:lang w:val="en-US"/>
        </w:rPr>
      </w:pPr>
      <w:r>
        <w:rPr>
          <w:rtl w:val="0"/>
          <w:lang w:val="en-US"/>
        </w:rPr>
        <w:t>Built debounced typeahead search (Elasticsearch) and GraphQL schema/resolvers for the BFF, with JWT auth for REST calls.</w:t>
      </w:r>
    </w:p>
    <w:p>
      <w:pPr>
        <w:pStyle w:val="List Paragraph"/>
        <w:numPr>
          <w:ilvl w:val="0"/>
          <w:numId w:val="2"/>
        </w:numPr>
        <w:spacing w:after="22"/>
        <w:rPr>
          <w:lang w:val="en-US"/>
        </w:rPr>
      </w:pPr>
      <w:r>
        <w:rPr>
          <w:rtl w:val="0"/>
          <w:lang w:val="en-US"/>
        </w:rPr>
        <w:t>Drove an 18% mobile performance improvement via SCSS and asset-loading optimizations; built to WCAG 2.0 with Jest tests.</w:t>
      </w:r>
    </w:p>
    <w:p>
      <w:pPr>
        <w:pStyle w:val="List Paragraph"/>
        <w:numPr>
          <w:ilvl w:val="0"/>
          <w:numId w:val="2"/>
        </w:numPr>
        <w:spacing w:after="22"/>
        <w:rPr>
          <w:lang w:val="en-US"/>
        </w:rPr>
      </w:pPr>
      <w:r>
        <w:rPr>
          <w:rtl w:val="0"/>
          <w:lang w:val="en-US"/>
        </w:rPr>
        <w:t>As an Adobe Target A/B test developer, shipped redesigned navigation, carousel, and modal; several tests won.</w:t>
      </w:r>
    </w:p>
    <w:p>
      <w:pPr>
        <w:pStyle w:val="Body"/>
        <w:pBdr>
          <w:top w:val="nil"/>
          <w:left w:val="nil"/>
          <w:bottom w:val="single" w:color="000000" w:sz="6" w:space="0" w:shadow="0" w:frame="0"/>
          <w:right w:val="nil"/>
        </w:pBdr>
        <w:spacing w:before="110" w:after="50"/>
      </w:pPr>
      <w:r>
        <w:rPr>
          <w:b w:val="1"/>
          <w:bCs w:val="1"/>
          <w:sz w:val="21"/>
          <w:szCs w:val="21"/>
          <w:rtl w:val="0"/>
        </w:rPr>
        <w:t>SELECTED PROJECTS</w:t>
      </w:r>
    </w:p>
    <w:p>
      <w:pPr>
        <w:pStyle w:val="Body"/>
        <w:spacing w:after="20"/>
      </w:pPr>
      <w:r>
        <w:rPr>
          <w:b w:val="1"/>
          <w:bCs w:val="1"/>
          <w:rtl w:val="0"/>
          <w:lang w:val="da-DK"/>
        </w:rPr>
        <w:t>Mail All Center</w:t>
      </w:r>
      <w:r>
        <w:rPr>
          <w:rtl w:val="0"/>
          <w:lang w:val="en-US"/>
        </w:rPr>
        <w:t xml:space="preserve"> (mailallcenter.com): designed, built, and deployed a production site in Next.js (App Router) and TypeScript on Vercel for a local Live Scan, notary, and apostille business; owned UI, Tailwind styling, and SEO</w:t>
      </w:r>
      <w:r>
        <w:rPr>
          <w:rtl w:val="0"/>
          <w:lang w:val="en-US"/>
        </w:rPr>
        <w:t>.</w:t>
      </w:r>
    </w:p>
    <w:p>
      <w:pPr>
        <w:pStyle w:val="Body"/>
        <w:spacing w:after="20"/>
      </w:pPr>
      <w:r>
        <w:rPr>
          <w:b w:val="1"/>
          <w:bCs w:val="1"/>
          <w:rtl w:val="0"/>
          <w:lang w:val="en-US"/>
        </w:rPr>
        <w:t>Lighthouse Monitor</w:t>
      </w:r>
      <w:r>
        <w:rPr>
          <w:rtl w:val="0"/>
          <w:lang w:val="en-US"/>
        </w:rPr>
        <w:t xml:space="preserve"> (github.com/jainil04/lighthouse-performance-tests): full-stack Core Web Vitals monitor (Vue/Vite, Node/Express, PostgreSQL, BullMQ scheduled Lighthouse runs).</w:t>
      </w:r>
    </w:p>
    <w:p>
      <w:pPr>
        <w:pStyle w:val="Body"/>
        <w:pBdr>
          <w:top w:val="nil"/>
          <w:left w:val="nil"/>
          <w:bottom w:val="single" w:color="000000" w:sz="6" w:space="0" w:shadow="0" w:frame="0"/>
          <w:right w:val="nil"/>
        </w:pBdr>
        <w:spacing w:before="110" w:after="50"/>
      </w:pPr>
      <w:r>
        <w:rPr>
          <w:b w:val="1"/>
          <w:bCs w:val="1"/>
          <w:sz w:val="21"/>
          <w:szCs w:val="21"/>
          <w:rtl w:val="0"/>
          <w:lang w:val="da-DK"/>
        </w:rPr>
        <w:t>SKILLS</w:t>
      </w:r>
    </w:p>
    <w:p>
      <w:pPr>
        <w:pStyle w:val="Body"/>
        <w:spacing w:after="10"/>
      </w:pPr>
      <w:r>
        <w:rPr>
          <w:b w:val="1"/>
          <w:bCs w:val="1"/>
          <w:rtl w:val="0"/>
          <w:lang w:val="en-US"/>
        </w:rPr>
        <w:t xml:space="preserve">Languages: </w:t>
      </w:r>
      <w:r>
        <w:rPr>
          <w:rtl w:val="0"/>
          <w:lang w:val="en-US"/>
        </w:rPr>
        <w:t>JavaScript (ES6+), TypeScript, HTML5, CSS3, SQL, Python (working knowledge)</w:t>
      </w:r>
    </w:p>
    <w:p>
      <w:pPr>
        <w:pStyle w:val="Body"/>
        <w:spacing w:after="10"/>
      </w:pPr>
      <w:r>
        <w:rPr>
          <w:b w:val="1"/>
          <w:bCs w:val="1"/>
          <w:rtl w:val="0"/>
          <w:lang w:val="fr-FR"/>
        </w:rPr>
        <w:t xml:space="preserve">Frontend: </w:t>
      </w:r>
      <w:r>
        <w:rPr>
          <w:rtl w:val="0"/>
          <w:lang w:val="en-US"/>
        </w:rPr>
        <w:t>React, Next.js, Vue 3, Vuex, SCSS, Tailwind, Module Federation, Web Components, responsive UI, accessibility</w:t>
      </w:r>
    </w:p>
    <w:p>
      <w:pPr>
        <w:pStyle w:val="Body"/>
        <w:spacing w:after="10"/>
      </w:pPr>
      <w:r>
        <w:rPr>
          <w:b w:val="1"/>
          <w:bCs w:val="1"/>
          <w:rtl w:val="0"/>
          <w:lang w:val="en-US"/>
        </w:rPr>
        <w:t xml:space="preserve">APIs &amp; Backend: </w:t>
      </w:r>
      <w:r>
        <w:rPr>
          <w:rtl w:val="0"/>
          <w:lang w:val="en-US"/>
        </w:rPr>
        <w:t>REST, GraphQL, Apollo, Node.js, Express, BFF architecture, JWT, PostgreSQL</w:t>
      </w:r>
    </w:p>
    <w:p>
      <w:pPr>
        <w:pStyle w:val="Body"/>
        <w:spacing w:after="10"/>
      </w:pPr>
      <w:r>
        <w:rPr>
          <w:b w:val="1"/>
          <w:bCs w:val="1"/>
          <w:rtl w:val="0"/>
          <w:lang w:val="en-US"/>
        </w:rPr>
        <w:t xml:space="preserve">Testing &amp; Tooling: </w:t>
      </w:r>
      <w:r>
        <w:rPr>
          <w:rtl w:val="0"/>
          <w:lang w:val="en-US"/>
        </w:rPr>
        <w:t>Jest, Playwright, Webpack, Vite, Git, CI/CD, Docker, Core Web Vitals / Lighthouse, ELK, Grafana</w:t>
      </w:r>
    </w:p>
    <w:p>
      <w:pPr>
        <w:pStyle w:val="Body"/>
        <w:pBdr>
          <w:top w:val="nil"/>
          <w:left w:val="nil"/>
          <w:bottom w:val="single" w:color="000000" w:sz="6" w:space="0" w:shadow="0" w:frame="0"/>
          <w:right w:val="nil"/>
        </w:pBdr>
        <w:spacing w:before="110" w:after="50"/>
      </w:pPr>
      <w:r>
        <w:rPr>
          <w:b w:val="1"/>
          <w:bCs w:val="1"/>
          <w:sz w:val="21"/>
          <w:szCs w:val="21"/>
          <w:rtl w:val="0"/>
          <w:lang w:val="en-US"/>
        </w:rPr>
        <w:t>EDUCATION</w:t>
      </w:r>
    </w:p>
    <w:p>
      <w:pPr>
        <w:pStyle w:val="Body"/>
        <w:tabs>
          <w:tab w:val="right" w:pos="10640"/>
        </w:tabs>
        <w:spacing w:after="10"/>
      </w:pPr>
      <w:r>
        <w:rPr>
          <w:rtl w:val="0"/>
          <w:lang w:val="en-US"/>
        </w:rPr>
        <w:t>M.S., Computer / Information Technology Services Administration Management, Campbellsville University</w:t>
        <w:tab/>
        <w:t>2019</w:t>
      </w:r>
    </w:p>
    <w:p>
      <w:pPr>
        <w:pStyle w:val="Body"/>
        <w:tabs>
          <w:tab w:val="right" w:pos="10640"/>
        </w:tabs>
        <w:spacing w:after="10"/>
      </w:pPr>
      <w:r>
        <w:rPr>
          <w:rtl w:val="0"/>
          <w:lang w:val="en-US"/>
        </w:rPr>
        <w:t>M.S., Computer Science (Software Engineering), Northwestern Polytechnic University</w:t>
        <w:tab/>
        <w:t>2016</w:t>
      </w:r>
    </w:p>
    <w:p>
      <w:pPr>
        <w:pStyle w:val="Body"/>
        <w:tabs>
          <w:tab w:val="right" w:pos="10640"/>
        </w:tabs>
        <w:spacing w:after="10"/>
      </w:pPr>
      <w:r>
        <w:rPr>
          <w:rtl w:val="0"/>
          <w:lang w:val="en-US"/>
        </w:rPr>
        <w:t>B.E., Computer Information Technology, Ganpat University</w:t>
        <w:tab/>
        <w:t>2015</w:t>
      </w:r>
    </w:p>
    <w:sectPr>
      <w:headerReference w:type="default" r:id="rId4"/>
      <w:footerReference w:type="default" r:id="rId5"/>
      <w:pgSz w:w="12240" w:h="15840" w:orient="portrait"/>
      <w:pgMar w:top="520" w:right="790" w:bottom="400" w:left="79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3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3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3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3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3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