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Branch Visit Inspection</w:t>
        <w:br/>
      </w:r>
    </w:p>
    <w:p>
      <w:pPr>
        <w:pStyle w:val="Title"/>
      </w:pPr>
      <w:r>
        <w:t>Photo Evidence &amp; Compliance Management System</w:t>
      </w:r>
    </w:p>
    <w:p>
      <w:pPr>
        <w:pStyle w:val="Subtitle"/>
      </w:pPr>
      <w:r>
        <w:t>Technical Stack &amp; Deployment Guide</w:t>
        <w:br/>
        <w:t>September 2026</w:t>
      </w:r>
    </w:p>
    <w:p/>
    <w:p>
      <w:r>
        <w:rPr>
          <w:b w:val="0"/>
        </w:rPr>
        <w:t>This document describes the technology stack, system architecture, local deployment steps, and production deployment guidance for the Branch Visit Inspection, Photo Evidence &amp; Compliance Management System. The platform digitises branch inspections across three main workflows - Branch, Fixed Asset and IT Asset visits - with role-gated creation, on-device photo evidence with server-side OCR of asset code plates, a super-admin Inspections console with Excel export, corrective actions, reports and organisation management.</w:t>
      </w:r>
    </w:p>
    <w:p>
      <w:pPr>
        <w:pStyle w:val="MyHeading1"/>
      </w:pPr>
      <w:r>
        <w:t>1. System Overview &amp; Architecture</w:t>
      </w:r>
    </w:p>
    <w:p>
      <w:pPr>
        <w:pStyle w:val="MyHeading2"/>
      </w:pPr>
      <w:r>
        <w:t>Runtime topology</w:t>
      </w:r>
    </w:p>
    <w:p>
      <w:r>
        <w:rPr>
          <w:b w:val="0"/>
        </w:rPr>
        <w:t>The stack runs under Docker Compose. nginx is the single public entry point that routes /api/, /docs, /openapi.json, /static and /admin/* to the FastAPI backend and everything else to the Next.js web app. The backend talks to PostgreSQL (primary store, including photo blobs), Redis, and MinIO (legacy object-storage read-back only).</w:t>
      </w:r>
    </w:p>
    <w:p>
      <w:pPr>
        <w:pStyle w:val="CodeBlock"/>
        <w:shd w:val="clear" w:color="auto" w:fill="F2F2F2"/>
        <w:spacing w:after="120" w:before="40"/>
      </w:pPr>
      <w:r>
        <w:t>+-------------------+        /api/ /docs /admin            +-----------------------+</w:t>
      </w:r>
      <w:r>
        <w:br/>
      </w:r>
      <w:r>
        <w:t>|  Internet /       |   ----------------------------------&gt; |  fastapi  (backend)   |</w:t>
      </w:r>
      <w:r>
        <w:br/>
      </w:r>
      <w:r>
        <w:t>|  Cloudflare/      |                                       |  :8000 -&gt; host :8010  |</w:t>
      </w:r>
      <w:r>
        <w:br/>
      </w:r>
      <w:r>
        <w:t>|  nginx :80/:443   |                                       +-----------+-----------+</w:t>
      </w:r>
      <w:r>
        <w:br/>
      </w:r>
      <w:r>
        <w:t>+-------------------+                                                     |</w:t>
      </w:r>
      <w:r>
        <w:br/>
      </w:r>
      <w:r>
        <w:t xml:space="preserve">   |  /  -&gt; web                                                           |</w:t>
      </w:r>
      <w:r>
        <w:br/>
      </w:r>
      <w:r>
        <w:t xml:space="preserve">   v                                                                      v</w:t>
      </w:r>
      <w:r>
        <w:br/>
      </w:r>
      <w:r>
        <w:t>+-------------------+   +--------------------+   +---------------------+  |</w:t>
      </w:r>
      <w:r>
        <w:br/>
      </w:r>
      <w:r>
        <w:t>| Next.js 14 (web)  |   | PostgreSQL 16      |   | Redis 7             |  |</w:t>
      </w:r>
      <w:r>
        <w:br/>
      </w:r>
      <w:r>
        <w:t>| standalone :3000  |   | (photos in bytea)  |   +---------------------+  |</w:t>
      </w:r>
      <w:r>
        <w:br/>
      </w:r>
      <w:r>
        <w:t>+-------------------+   +--------------------+                            v</w:t>
      </w:r>
      <w:r>
        <w:br/>
      </w:r>
      <w:r>
        <w:t xml:space="preserve">                                                                    +---------------------+</w:t>
      </w:r>
      <w:r>
        <w:br/>
      </w:r>
      <w:r>
        <w:t xml:space="preserve">                                                                    | MinIO (legacy only)|</w:t>
      </w:r>
      <w:r>
        <w:br/>
      </w:r>
      <w:r>
        <w:t xml:space="preserve">                                                                    +---------------------+</w:t>
      </w:r>
      <w:r>
        <w:br/>
      </w:r>
      <w:r>
        <w:t xml:space="preserve"> </w:t>
      </w:r>
      <w:r>
        <w:br/>
      </w:r>
      <w:r>
        <w:t xml:space="preserve">  Mobile app  --&gt; nginx/API --&gt; backend --&gt; Tesseract OCR (code plates) --&gt;</w:t>
      </w:r>
      <w:r>
        <w:br/>
      </w:r>
      <w:r>
        <w:rPr>
          <w:rFonts w:ascii="Consolas" w:hAnsi="Consolas"/>
          <w:sz w:val="18"/>
        </w:rPr>
        <w:t xml:space="preserve">                 PostgreSQL (photos + metadata) / Redis</w:t>
      </w:r>
    </w:p>
    <w:p>
      <w:pPr>
        <w:pStyle w:val="MyHeading2"/>
      </w:pPr>
      <w:r>
        <w:t>Key design decisions</w:t>
      </w:r>
    </w:p>
    <w:p>
      <w:pPr>
        <w:pStyle w:val="ListBullet"/>
      </w:pPr>
      <w:r>
        <w:t>Photos are the source of truth: evidence is saved directly into PostgreSQL (photo_blobs bytea table) so the database alone reproduces the whole visit.</w:t>
      </w:r>
    </w:p>
    <w:p>
      <w:pPr>
        <w:pStyle w:val="ListBullet"/>
      </w:pPr>
      <w:r>
        <w:t>Server-side OCR: the Expo mobile app cannot bundle Tesseract (Expo Go), so code-plate text is OCR'd on the backend using pytesseract against the original full-resolution bytes.</w:t>
      </w:r>
    </w:p>
    <w:p>
      <w:pPr>
        <w:pStyle w:val="ListBullet"/>
      </w:pPr>
      <w:r>
        <w:t>Fast OCR path: a staged reader tries a single downscaled grayscale pass first (typically ~1.4 s) and only escalates to a parallel full-resolution multi-variant sweep for hard reads - measured ~8x faster than the previous always-run-all-variants approach.</w:t>
      </w:r>
    </w:p>
    <w:p>
      <w:pPr>
        <w:pStyle w:val="ListBullet"/>
      </w:pPr>
      <w:r>
        <w:t>Role-gated visit types: creation, checklist visibility and submit guards are enforced by role_tags on checklist items plus per-visit-type gating.</w:t>
      </w:r>
    </w:p>
    <w:p>
      <w:pPr>
        <w:pStyle w:val="ListBullet"/>
      </w:pPr>
      <w:r>
        <w:t>Excel exports (inspections) are tokenised downloads (supports ?token= links) and are capped in row count for long lists.</w:t>
      </w:r>
    </w:p>
    <w:p>
      <w:pPr>
        <w:pStyle w:val="MyHeading1"/>
      </w:pPr>
      <w:r>
        <w:t>2. Technology Stack</w:t>
      </w:r>
    </w:p>
    <w:p>
      <w:pPr>
        <w:pStyle w:val="MyHeading2"/>
      </w:pPr>
      <w:r>
        <w:t>2.1 Backend (Python / FastAPI)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CE6F1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Runtime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Python (slim image)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3.12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API framework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FastAPI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0.115.0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ASGI server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uvicorn[standard]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0.30.6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WSGI (prod alternative)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gunicorn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23.0.0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ORM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SQLAlchemy (asyncio)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2.0.35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Driver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asyncpg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0.29.0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Migrations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Alembic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1.13.2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Validation / settings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Pydantic / pydantic-settings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2.9.2 / 2.5.2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python-jose[cryptography] + bcrypt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3.3.0 / 5.0.0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Cache / queue client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redis-py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5.1.0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Object storage SDK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minio (legacy read-back)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7.2.10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Imaging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Pillow / pillow-heif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10.4.0 / 0.20.0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OCR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pytesseract + Tesseract (eng)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0.3.13 / 5.5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Excel export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openpyxl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3.1.5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Uploads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python-multipart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0.0.12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HTTP client / tests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httpx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0.27.2</w:t>
            </w:r>
          </w:p>
        </w:tc>
      </w:tr>
    </w:tbl>
    <w:p/>
    <w:p>
      <w:pPr>
        <w:pStyle w:val="MyHeading2"/>
      </w:pPr>
      <w:r>
        <w:t>2.2 Web dashboard (Next.js / React)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CE6F1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Next.js (App Router, standalone build)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14.2.15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React / React DOM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18.3.1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Language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TypeScript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~5.5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Styling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Tailwind CSS / PostCSS / Autoprefixer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3.4.13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Data fetching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TanStack Query / axios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5.56 / 1.7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Charts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recharts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2.12.7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Session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js-cookie (JWT storage)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3.0.5</w:t>
            </w:r>
          </w:p>
        </w:tc>
      </w:tr>
    </w:tbl>
    <w:p/>
    <w:p>
      <w:pPr>
        <w:pStyle w:val="MyHeading2"/>
      </w:pPr>
      <w:r>
        <w:t>2.3 Mobile app (Expo / React Native)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CE6F1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Expo SDK / Expo Router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57 / ~57.0.21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UI runtime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React Native / React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0.86.3 / 19.2.3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Camera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expo-camera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~57.0.5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expo-image-picker / expo-image-manipulator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~57.0.18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Local storage / security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expo-secure-store / expo-sqlite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~57.0.4 / ~57.0.3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State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zustand + TanStack Query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5.0 / 5.56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HTTP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axios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1.7.0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Language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TypeScript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~6.0.3</w:t>
            </w:r>
          </w:p>
        </w:tc>
      </w:tr>
    </w:tbl>
    <w:p/>
    <w:p>
      <w:pPr>
        <w:pStyle w:val="MyHeading2"/>
      </w:pPr>
      <w:r>
        <w:t>2.4 Infrastructure &amp;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CE6F1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/>
                <w:sz w:val="19"/>
              </w:rPr>
              <w:t>Version / 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Container orchestration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Docker Desktop (Compose v2)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engine 29.x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Reverse proxy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nginx (alpine)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latest stable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postgres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16-alpine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Cache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7-alpine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Object storage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minio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latest (legacy only)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Public tunnel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cloudflared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2026.7.3 (quick tunnel)</w:t>
            </w:r>
          </w:p>
        </w:tc>
      </w:tr>
    </w:tbl>
    <w:p/>
    <w:p>
      <w:pPr>
        <w:pStyle w:val="MyHeading1"/>
      </w:pPr>
      <w:r>
        <w:t>3. Repository Layout</w:t>
      </w:r>
    </w:p>
    <w:p>
      <w:pPr>
        <w:pStyle w:val="CodeBlock"/>
        <w:shd w:val="clear" w:color="auto" w:fill="F2F2F2"/>
        <w:spacing w:after="120" w:before="40"/>
      </w:pPr>
      <w:r>
        <w:t>Branch Visit Inspection, Photo Evidence &amp; Compliance Management System/</w:t>
      </w:r>
      <w:r>
        <w:br/>
      </w:r>
      <w:r>
        <w:t>|-- docker-compose.yml            # dev/local stack definition</w:t>
      </w:r>
      <w:r>
        <w:br/>
      </w:r>
      <w:r>
        <w:t>|-- docker-compose.prod.yml      # production overlay</w:t>
      </w:r>
      <w:r>
        <w:br/>
      </w:r>
      <w:r>
        <w:t>|-- .env.example                 # local env template</w:t>
      </w:r>
      <w:r>
        <w:br/>
      </w:r>
      <w:r>
        <w:t>|-- backend/</w:t>
      </w:r>
      <w:r>
        <w:br/>
      </w:r>
      <w:r>
        <w:t>|   |-- Dockerfile               # python:3.12-slim + tesseract</w:t>
      </w:r>
      <w:r>
        <w:br/>
      </w:r>
      <w:r>
        <w:t>|   |-- requirements.txt</w:t>
      </w:r>
      <w:r>
        <w:br/>
      </w:r>
      <w:r>
        <w:t>|   |-- app/</w:t>
      </w:r>
      <w:r>
        <w:br/>
      </w:r>
      <w:r>
        <w:t>|   |   |-- main.py              # FastAPI app + /health</w:t>
      </w:r>
      <w:r>
        <w:br/>
      </w:r>
      <w:r>
        <w:t>|   |   |-- api/                 # routers: visits, assets, checklists, photos,</w:t>
      </w:r>
      <w:r>
        <w:br/>
      </w:r>
      <w:r>
        <w:t>|   |   |                        #   inspections, actions, reports, employees,</w:t>
      </w:r>
      <w:r>
        <w:br/>
      </w:r>
      <w:r>
        <w:t>|   |   |                        #   branches, users, roles, reviews, dashboard</w:t>
      </w:r>
      <w:r>
        <w:br/>
      </w:r>
      <w:r>
        <w:t>|   |   |-- models/              # SQLAlchemy models (visit, asset, photo, ...)</w:t>
      </w:r>
      <w:r>
        <w:br/>
      </w:r>
      <w:r>
        <w:t>|   |   |-- schemas/             # Pydantic schemas</w:t>
      </w:r>
      <w:r>
        <w:br/>
      </w:r>
      <w:r>
        <w:t>|   |   |-- services/            # visit_service, etc.</w:t>
      </w:r>
      <w:r>
        <w:br/>
      </w:r>
      <w:r>
        <w:t>|   |   |-- utils/               # ocr.py (staged Tesseract), storage, audit</w:t>
      </w:r>
      <w:r>
        <w:br/>
      </w:r>
      <w:r>
        <w:t>|   |-- alembic/versions/        # DB migrations</w:t>
      </w:r>
      <w:r>
        <w:br/>
      </w:r>
      <w:r>
        <w:t>|   |-- tests/test_api.py        # pytest suite (installed into image)</w:t>
      </w:r>
      <w:r>
        <w:br/>
      </w:r>
      <w:r>
        <w:t>|-- web/                         # Next.js 14 dashboard</w:t>
      </w:r>
      <w:r>
        <w:br/>
      </w:r>
      <w:r>
        <w:t>|   |-- Dockerfile               # multi-stage, standalone output</w:t>
      </w:r>
      <w:r>
        <w:br/>
      </w:r>
      <w:r>
        <w:t>|   |-- app/(dashboard)/         # pages incl. /inspections, /organization, ...</w:t>
      </w:r>
      <w:r>
        <w:br/>
      </w:r>
      <w:r>
        <w:t>|-- mobile/                      # Expo / React Native app</w:t>
      </w:r>
      <w:r>
        <w:br/>
      </w:r>
      <w:r>
        <w:t>|-- infrastructure/nginx/nginx.conf</w:t>
      </w:r>
      <w:r>
        <w:br/>
      </w:r>
      <w:r>
        <w:t>|-- deploy/                      # production helpers: setup.sh, backup.sh,</w:t>
      </w:r>
      <w:r>
        <w:br/>
      </w:r>
      <w:r>
        <w:t>|                                #   restore.sh, Caddyfile, aws.env.example</w:t>
      </w:r>
      <w:r>
        <w:br/>
      </w:r>
      <w:r>
        <w:rPr>
          <w:rFonts w:ascii="Consolas" w:hAnsi="Consolas"/>
          <w:sz w:val="18"/>
        </w:rPr>
        <w:t>`-- "Branch Audit Checklist - Main.xlsx"   # seed checklist workbook</w:t>
      </w:r>
    </w:p>
    <w:p>
      <w:pPr>
        <w:pStyle w:val="MyHeading1"/>
      </w:pPr>
      <w:r>
        <w:t>4. Local Deployment (Docker Compose)</w:t>
      </w:r>
    </w:p>
    <w:p>
      <w:pPr>
        <w:pStyle w:val="MyHeading2"/>
      </w:pPr>
      <w:r>
        <w:t>4.1 Prerequisites</w:t>
      </w:r>
    </w:p>
    <w:p>
      <w:pPr>
        <w:pStyle w:val="ListBullet"/>
      </w:pPr>
      <w:r>
        <w:t>Docker Desktop (engine must be running: 'docker version' should return a Server version).</w:t>
      </w:r>
    </w:p>
    <w:p>
      <w:pPr>
        <w:pStyle w:val="ListBullet"/>
      </w:pPr>
      <w:r>
        <w:t>Optionally Node.js 20.x + npm for working on the Next.js app or mobile directly on the host.</w:t>
      </w:r>
    </w:p>
    <w:p>
      <w:pPr>
        <w:pStyle w:val="ListBullet"/>
      </w:pPr>
      <w:r>
        <w:t>Mobile: Expo Go app (or Android Studio / Xcode for native builds).</w:t>
      </w:r>
    </w:p>
    <w:p>
      <w:r>
        <w:rPr>
          <w:b w:val="0"/>
        </w:rPr>
        <w:t>Because the repository path contains spaces, create a junction directory for clean CLI work:  mklink /J C:\bv "&lt;full path&gt;"  (all examples below run from C:\bv).</w:t>
      </w:r>
    </w:p>
    <w:p>
      <w:pPr>
        <w:pStyle w:val="MyHeading2"/>
      </w:pPr>
      <w:r>
        <w:t>4.2 Configuration</w:t>
      </w:r>
    </w:p>
    <w:p>
      <w:r>
        <w:rPr>
          <w:b w:val="0"/>
        </w:rPr>
        <w:t>.env at the repository root supplies local defaults (secrets for dev are in .env; see .env.example). The compose file already wires the service connection strings: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4896"/>
            <w:shd w:val="clear" w:color="auto" w:fill="DCE6F1"/>
          </w:tcPr>
          <w:p>
            <w:r/>
            <w:r>
              <w:rPr>
                <w:b/>
                <w:sz w:val="19"/>
              </w:rPr>
              <w:t>Local value</w:t>
            </w:r>
          </w:p>
        </w:tc>
        <w:tc>
          <w:tcPr>
            <w:tcW w:type="dxa" w:w="2736"/>
            <w:shd w:val="clear" w:color="auto" w:fill="DCE6F1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DATABASE_URL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postgresql+asyncpg://bv_user:bv_password@postgres:5432/bv_inspection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PostgreSQL DSN (docker network)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REDIS_URL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redis://redis:6379/0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Redis DSN (docker network)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STORAGE_MODE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postgres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Photos stored in PostgreSQL bytea column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MINIO_*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minioadmin / minioadmin / branch-visit-photos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Legacy object storage (read-back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CORS_ORIGINS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["http://localhost:3000","http://localhost:8000"]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Allowed browser origins</w:t>
            </w:r>
          </w:p>
        </w:tc>
      </w:tr>
    </w:tbl>
    <w:p/>
    <w:p>
      <w:pPr>
        <w:pStyle w:val="MyHeading2"/>
      </w:pPr>
      <w:r>
        <w:t>4.3 Start the full stack</w:t>
      </w:r>
    </w:p>
    <w:p>
      <w:pPr>
        <w:pStyle w:val="CodeBlock"/>
        <w:shd w:val="clear" w:color="auto" w:fill="F2F2F2"/>
        <w:spacing w:after="120" w:before="40"/>
      </w:pPr>
      <w:r>
        <w:t>docker compose up -d --build      # build images + start all services</w:t>
      </w:r>
      <w:r>
        <w:br/>
      </w:r>
      <w:r>
        <w:rPr>
          <w:rFonts w:ascii="Consolas" w:hAnsi="Consolas"/>
          <w:sz w:val="18"/>
        </w:rPr>
        <w:t>docker compose ps                # verify all are Up (postgres/redis/minio healthy)</w:t>
      </w:r>
    </w:p>
    <w:p>
      <w:r>
        <w:rPr>
          <w:b w:val="0"/>
        </w:rPr>
        <w:t>The first build compiles the Next.js app inside the Docker image and takes a while (about 10-15 minutes on a typical machine); subsequent builds are cached. Backend takes several seconds to boot after restart (runs alembic upgrade head, then uvicorn) - wait for the health endpoint.</w:t>
      </w:r>
    </w:p>
    <w:p>
      <w:pPr>
        <w:pStyle w:val="MyHeading2"/>
      </w:pPr>
      <w:r>
        <w:t>4.4 Published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DCE6F1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/>
                <w:sz w:val="19"/>
              </w:rPr>
              <w:t>Container port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/>
                <w:sz w:val="19"/>
              </w:rPr>
              <w:t>Host port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nginx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80/443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80/443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Public entry: the web app + /api/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web (Next.js)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Direct app access / dev builds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backend (FastAPI)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8000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8010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REST API (via nginx /api/ also)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postgres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5432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Database (docker network only)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6379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Cache (docker network only)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minio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9000/9001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Object storage (legacy, internal)</w:t>
            </w:r>
          </w:p>
        </w:tc>
      </w:tr>
    </w:tbl>
    <w:p/>
    <w:p>
      <w:pPr>
        <w:pStyle w:val="MyHeading2"/>
      </w:pPr>
      <w:r>
        <w:t>4.5 Verify the stack</w:t>
      </w:r>
    </w:p>
    <w:p>
      <w:pPr>
        <w:pStyle w:val="CodeBlock"/>
        <w:shd w:val="clear" w:color="auto" w:fill="F2F2F2"/>
        <w:spacing w:after="120" w:before="40"/>
      </w:pPr>
      <w:r>
        <w:t>curl http://localhost/health                # -&gt; {"status":"healthy"}</w:t>
      </w:r>
      <w:r>
        <w:br/>
      </w:r>
      <w:r>
        <w:t>curl http://localhost/api/v1/auth/login -X POST -H "Content-Type: application/json" `</w:t>
      </w:r>
      <w:r>
        <w:br/>
      </w:r>
      <w:r>
        <w:t xml:space="preserve">  -d '{"email":"admin@company.com","password":"change-this-password"}'</w:t>
      </w:r>
      <w:r>
        <w:br/>
      </w:r>
      <w:r>
        <w:t># Web:  http://localhost        Dashboard + login</w:t>
      </w:r>
      <w:r>
        <w:br/>
      </w:r>
      <w:r>
        <w:rPr>
          <w:rFonts w:ascii="Consolas" w:hAnsi="Consolas"/>
          <w:sz w:val="18"/>
        </w:rPr>
        <w:t xml:space="preserve"># API:  http://localhost/docs   OpenAPI docs (via nginx) </w:t>
      </w:r>
    </w:p>
    <w:p>
      <w:pPr>
        <w:pStyle w:val="MyHeading2"/>
      </w:pPr>
      <w:r>
        <w:t>4.6 Rebuilding after code changes</w:t>
      </w:r>
    </w:p>
    <w:p>
      <w:pPr>
        <w:pStyle w:val="CodeBlock"/>
        <w:shd w:val="clear" w:color="auto" w:fill="F2F2F2"/>
        <w:spacing w:after="120" w:before="40"/>
      </w:pPr>
      <w:r>
        <w:t>docker compose up -d --build web           # rebuild web image only</w:t>
      </w:r>
      <w:r>
        <w:br/>
      </w:r>
      <w:r>
        <w:rPr>
          <w:rFonts w:ascii="Consolas" w:hAnsi="Consolas"/>
          <w:sz w:val="18"/>
        </w:rPr>
        <w:t>docker compose restart backend               # pick up mounted app/ code changes</w:t>
      </w:r>
    </w:p>
    <w:p>
      <w:r>
        <w:rPr>
          <w:b w:val="0"/>
        </w:rPr>
        <w:t>Backend source is volume-mounted (backend/app -&gt; /app/app), so Python edits take effect after a container restart without a rebuild. The web app is baked into its image at build time. The tests directory lives in the image - after editing tests/test_api.py, copy it into the container before running pytest.</w:t>
      </w:r>
    </w:p>
    <w:p>
      <w:pPr>
        <w:pStyle w:val="MyHeading1"/>
      </w:pPr>
      <w:r>
        <w:t>5. Data, Storage &amp; Migration</w:t>
      </w:r>
    </w:p>
    <w:p>
      <w:pPr>
        <w:pStyle w:val="MyHeading2"/>
      </w:pPr>
      <w:r>
        <w:t>5.1 Photo evidence storage</w:t>
      </w:r>
    </w:p>
    <w:p>
      <w:r>
        <w:rPr>
          <w:b w:val="0"/>
        </w:rPr>
        <w:t>STORAGE_MODE=postgres stores every evidence photo as a bytea row in the photo_blobs table; the photo metadata row holds storage_path (postgres://&lt;id&gt;), thumbnail, dimensions and OCR fields. MinIO settings remain only for reading back uploads from older deployments. Compression: photos are re-encoded to JPEG (max 1920 px, quality PHOTO_QUALITY) plus a small thumbnail; code-plate OCR runs on the original bytes.</w:t>
      </w:r>
    </w:p>
    <w:p>
      <w:pPr>
        <w:pStyle w:val="MyHeading2"/>
      </w:pPr>
      <w:r>
        <w:t>5.2 Schema migrations</w:t>
      </w:r>
    </w:p>
    <w:p>
      <w:pPr>
        <w:pStyle w:val="ListBullet"/>
      </w:pPr>
      <w:r>
        <w:t>Alembic migrations live in backend/alembic/versions (e.g. add_asset_tables, add_photo_blobs_table, add_photo_asset_links, add_role_tags_to_checklist_items).</w:t>
      </w:r>
    </w:p>
    <w:p>
      <w:pPr>
        <w:pStyle w:val="ListBullet"/>
      </w:pPr>
      <w:r>
        <w:t>The backend container runs alembic upgrade head on every start, so the DB is always migrated before uvicorn serves traffic.</w:t>
      </w:r>
    </w:p>
    <w:p>
      <w:pPr>
        <w:pStyle w:val="ListBullet"/>
      </w:pPr>
      <w:r>
        <w:t>Create a new migration with:  docker compose exec backend alembic revision --autogenerate -m "message"</w:t>
      </w:r>
    </w:p>
    <w:p>
      <w:pPr>
        <w:pStyle w:val="MyHeading2"/>
      </w:pPr>
      <w:r>
        <w:t>5.3 Inspections &amp; exports</w:t>
      </w:r>
    </w:p>
    <w:p>
      <w:r>
        <w:rPr>
          <w:b w:val="0"/>
        </w:rPr>
        <w:t>A super-admin Inspections console (web /inspections) shows Branch, Fixed Asset and IT Asset rows with photo thumbnails, filters, and a tokenised Excel export endpoint:  /api/v1/inspections/export?view=&lt;branch|it-assets|fixed-assets&gt;</w:t>
      </w:r>
    </w:p>
    <w:p>
      <w:pPr>
        <w:pStyle w:val="MyHeading1"/>
      </w:pPr>
      <w:r>
        <w:t>6. Authentication &amp; Role Model</w:t>
      </w:r>
    </w:p>
    <w:p>
      <w:pPr>
        <w:pStyle w:val="MyHeading2"/>
      </w:pPr>
      <w:r>
        <w:t>6.1 Identity</w:t>
      </w:r>
    </w:p>
    <w:p>
      <w:r>
        <w:rPr>
          <w:b w:val="0"/>
        </w:rPr>
        <w:t>JWT access tokens (python-jose + bcrypt password hashes) via /api/v1/auth/login and /auth/refresh; the web app persists the token with js-cookie, the mobile app with expo-secure-store. Accounts are created by administrators from the Organisation page (the mobile register screen is a stub by design - no self sign-up).</w:t>
      </w:r>
    </w:p>
    <w:p>
      <w:pPr>
        <w:pStyle w:val="MyHeading2"/>
      </w:pPr>
      <w:r>
        <w:t>6.2 Roles &amp; visit-type gating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DCE6F1"/>
          </w:tcPr>
          <w:p>
            <w:r/>
            <w:r>
              <w:rPr>
                <w:b/>
                <w:sz w:val="19"/>
              </w:rPr>
              <w:t>Visit type</w:t>
            </w:r>
          </w:p>
        </w:tc>
        <w:tc>
          <w:tcPr>
            <w:tcW w:type="dxa" w:w="4176"/>
            <w:shd w:val="clear" w:color="auto" w:fill="DCE6F1"/>
          </w:tcPr>
          <w:p>
            <w:r/>
            <w:r>
              <w:rPr>
                <w:b/>
                <w:sz w:val="19"/>
              </w:rPr>
              <w:t>Allowed creators</w:t>
            </w:r>
          </w:p>
        </w:tc>
        <w:tc>
          <w:tcPr>
            <w:tcW w:type="dxa" w:w="3168"/>
            <w:shd w:val="clear" w:color="auto" w:fill="DCE6F1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Branch Visit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All roles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Template-driven checklist (65 items); role_tags filter visibility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Fixed Asset Visit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REGIONAL_ADMIN, AREA_MANAGER, BRANCH_MANAGER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HR &amp; AUDITOR blocked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IT Asset Visit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HR, REGIONAL_ADMIN, AREA_MANAGER, BRANCH_MANAGER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AUDITOR allowed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HR / Regional Admin / HO Audit visits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Matching role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Legacy template workflows</w:t>
            </w:r>
          </w:p>
        </w:tc>
      </w:tr>
    </w:tbl>
    <w:p/>
    <w:p>
      <w:pPr>
        <w:pStyle w:val="ListBullet"/>
      </w:pPr>
      <w:r>
        <w:t>Role presets (HR, Regional Admin, Ops, Other) on the Organisation page apply region/area/branch scope to newly created users.</w:t>
      </w:r>
    </w:p>
    <w:p>
      <w:pPr>
        <w:pStyle w:val="ListBullet"/>
      </w:pPr>
      <w:r>
        <w:t>Submit guards: a visit cannot be submitted until all checklist items (or asset rows for module visits) are completed; module visits (Fixed / IT) bypass the template checklist and instead require the asset register to be answered, with an auto-assigned SUPER_ADMIN reviewer.</w:t>
      </w:r>
    </w:p>
    <w:p>
      <w:pPr>
        <w:pStyle w:val="MyHeading1"/>
      </w:pPr>
      <w:r>
        <w:t>7. Testing</w:t>
      </w:r>
    </w:p>
    <w:p>
      <w:pPr>
        <w:pStyle w:val="MyHeading2"/>
      </w:pPr>
      <w:r>
        <w:t>7.1 Backend (pytest)</w:t>
      </w:r>
    </w:p>
    <w:p>
      <w:r>
        <w:rPr>
          <w:b w:val="0"/>
        </w:rPr>
        <w:t>The pytest suite lives in backend/tests/test_api.py (FastAPI TestClient via HTTPX ASGITransport against the real app). It expects an isolated database bv_test in PostgreSQL. Run inside the backend container so the DSN uses the docker network:</w:t>
      </w:r>
    </w:p>
    <w:p>
      <w:pPr>
        <w:pStyle w:val="CodeBlock"/>
        <w:shd w:val="clear" w:color="auto" w:fill="F2F2F2"/>
        <w:spacing w:after="120" w:before="40"/>
      </w:pPr>
      <w:r>
        <w:t>docker compose exec -T backend pytest -q</w:t>
      </w:r>
      <w:r>
        <w:br/>
      </w:r>
      <w:r>
        <w:rPr>
          <w:rFonts w:ascii="Consolas" w:hAnsi="Consolas"/>
          <w:sz w:val="18"/>
        </w:rPr>
        <w:t>docker compose exec -T --env TEST_DATABASE_URL="postgresql+asyncpg://bv_user:bv_password@postgres:5432/bv_test" backend python -m pytest tests -q</w:t>
      </w:r>
    </w:p>
    <w:p>
      <w:r>
        <w:rPr>
          <w:b w:val="0"/>
        </w:rPr>
        <w:t>The tests directory is baked into the backend image (not volume-mounted). After editing tests, sync them with:  docker compose cp backend/tests/test_api.py backend:/app/tests/test_api.py. The demo database bv_test is created once in PostgreSQL if not present.</w:t>
      </w:r>
    </w:p>
    <w:p>
      <w:pPr>
        <w:pStyle w:val="MyHeading2"/>
      </w:pPr>
      <w:r>
        <w:t>7.2 API smoke test</w:t>
      </w:r>
    </w:p>
    <w:p>
      <w:r>
        <w:rPr>
          <w:b w:val="0"/>
        </w:rPr>
        <w:t>scripts in %TEMP%\opencode (smoke2.ps1) exercise the live API end-to-end: login, role gating for all three visit types, submit guards, IT asset verification, inspections list counts and Excel export downloads.</w:t>
      </w:r>
    </w:p>
    <w:p>
      <w:pPr>
        <w:pStyle w:val="MyHeading1"/>
      </w:pPr>
      <w:r>
        <w:t>8. Production Deployment (Linux / AWS)</w:t>
      </w:r>
    </w:p>
    <w:p>
      <w:r>
        <w:rPr>
          <w:b w:val="0"/>
        </w:rPr>
        <w:t>The deploy/ folder contains production helpers. A typical target is a single EC2 host running the same Docker Compose stack. The compose override (docker-compose.prod.yml) plus deploy/setup.sh provision services; deploy/aws.env.example documents every production variable. Copy it to .env.prod and generate secrets with openssl.</w:t>
      </w:r>
    </w:p>
    <w:p>
      <w:pPr>
        <w:pStyle w:val="CodeBlock"/>
        <w:shd w:val="clear" w:color="auto" w:fill="F2F2F2"/>
        <w:spacing w:after="120" w:before="40"/>
      </w:pPr>
      <w:r>
        <w:t>openssl rand -hex 32          # JWT_SECRET</w:t>
      </w:r>
      <w:r>
        <w:br/>
      </w:r>
      <w:r>
        <w:rPr>
          <w:rFonts w:ascii="Consolas" w:hAnsi="Consolas"/>
          <w:sz w:val="18"/>
        </w:rPr>
        <w:t>openssl rand -base64 18      # POSTGRES_PASSWORD, SUPER_ADMIN_PASSWORD</w:t>
      </w:r>
    </w:p>
    <w:p>
      <w:pPr>
        <w:pStyle w:val="MyHeading2"/>
      </w:pPr>
      <w:r>
        <w:t>8.1 Production variables (from deploy/aws.env.example)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DCE6F1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POSTGRES_USER / PASSWORD / DB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PostgreSQL bootstrap credentials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JWT_SECRET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Long random secret for token signing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DOMAIN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Public hostname pointing at the EC2 instance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ENVIRONMENT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production (keeps seed.py from adding demo data)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SUPER_ADMIN_EMAIL / PASSWORD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Bootstrap admin created on first boot by seed.py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MINIO_* (optional)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Legacy S3/MinIO read-back for older photos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AWS_* / S3_BUCKET_BACKUPS (optional)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For deploy/backup.sh dump-to-S3</w:t>
            </w:r>
          </w:p>
        </w:tc>
      </w:tr>
    </w:tbl>
    <w:p/>
    <w:p>
      <w:pPr>
        <w:pStyle w:val="ListBullet"/>
      </w:pPr>
      <w:r>
        <w:t>HTTPS: terminate TLS on the host - deploy/ provides both an nginx.conf and a Caddyfile for automatic Let's Encrypt certificates.</w:t>
      </w:r>
    </w:p>
    <w:p>
      <w:pPr>
        <w:pStyle w:val="ListBullet"/>
      </w:pPr>
      <w:r>
        <w:t>Backups: deploy/backup.sh dumps PostgreSQL (including photo blobs) to S3; deploy/restore.sh restores. The S3 IAM policy is in deploy/s3-iam-policy.json.</w:t>
      </w:r>
    </w:p>
    <w:p>
      <w:pPr>
        <w:pStyle w:val="ListBullet"/>
      </w:pPr>
      <w:r>
        <w:t>Because STORAGE_MODE=postgres, backing up the database is sufficient to preserve all photo evidence.</w:t>
      </w:r>
    </w:p>
    <w:p>
      <w:pPr>
        <w:pStyle w:val="MyHeading1"/>
      </w:pPr>
      <w:r>
        <w:t>9. Public Access via Cloudflare Tunnel</w:t>
      </w:r>
    </w:p>
    <w:p>
      <w:r>
        <w:rPr>
          <w:b w:val="0"/>
        </w:rPr>
        <w:t>For quick demos, expose the local stack with a temporary cloudflared tunnel (no DNS or TLS setup needed). The URL is printed to the logfile.</w:t>
      </w:r>
    </w:p>
    <w:p>
      <w:pPr>
        <w:pStyle w:val="CodeBlock"/>
        <w:shd w:val="clear" w:color="auto" w:fill="F2F2F2"/>
        <w:spacing w:after="120" w:before="40"/>
      </w:pPr>
      <w:r>
        <w:rPr>
          <w:rFonts w:ascii="Consolas" w:hAnsi="Consolas"/>
          <w:sz w:val="18"/>
        </w:rPr>
        <w:t>cloudflared tunnel --url http://127.0.0.1:80 --no-autoupdate --loglevel info</w:t>
      </w:r>
    </w:p>
    <w:p>
      <w:r>
        <w:rPr>
          <w:b w:val="0"/>
        </w:rPr>
        <w:t>To keep it running after the shell exits on Windows, launch it detached and read the URL from the log:</w:t>
      </w:r>
    </w:p>
    <w:p>
      <w:pPr>
        <w:pStyle w:val="CodeBlock"/>
        <w:shd w:val="clear" w:color="auto" w:fill="F2F2F2"/>
        <w:spacing w:after="120" w:before="40"/>
      </w:pPr>
      <w:r>
        <w:t>$cmd = '"C:\Users\...\cloudflared.exe" tunnel --url http://127.0.0.1:80 --no-autoupdate --logfile "C:\...\tunnel.log" --loglevel info'</w:t>
      </w:r>
      <w:r>
        <w:br/>
      </w:r>
      <w:r>
        <w:t>Invoke-CimMethod -ClassName Win32_Process -MethodName Create -Arguments @{ CommandLine = $cmd }</w:t>
      </w:r>
      <w:r>
        <w:br/>
      </w:r>
      <w:r>
        <w:t xml:space="preserve"> </w:t>
      </w:r>
      <w:r>
        <w:br/>
      </w:r>
      <w:r>
        <w:t># stop it:</w:t>
      </w:r>
      <w:r>
        <w:br/>
      </w:r>
      <w:r>
        <w:rPr>
          <w:rFonts w:ascii="Consolas" w:hAnsi="Consolas"/>
          <w:sz w:val="18"/>
        </w:rPr>
        <w:t>Get-Process cloudflared | Stop-Process</w:t>
      </w:r>
    </w:p>
    <w:p>
      <w:pPr>
        <w:pStyle w:val="My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color="auto" w:fill="DCE6F1"/>
          </w:tcPr>
          <w:p>
            <w:r/>
            <w:r>
              <w:rPr>
                <w:b/>
                <w:sz w:val="19"/>
              </w:rPr>
              <w:t>Symptom</w:t>
            </w:r>
          </w:p>
        </w:tc>
        <w:tc>
          <w:tcPr>
            <w:tcW w:type="dxa" w:w="5328"/>
            <w:shd w:val="clear" w:color="auto" w:fill="DCE6F1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docker: Cannot connect to the docker API ... npipe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Start Docker Desktop and wait for the engine (docker version must print a Server version)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http://localhost/api/v1/* 404 via tunnel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Backend health lives at /health (not /api/v1/health); nginx proxies /api/, /docs, /admin, /static to the backend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API down right after restart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Backend runs alembic upgrade head before uvicorn; poll http://localhost/health until {"status":"healthy"} (can take &gt;8 s)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Web image rebuild is slow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Expected on first build (npm build inside image). Subsequent builds are cached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pytest can't connect to the database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Postgres is not bound to the host; run pytest inside the container or set TEST_DATABASE_URL to the postgres service name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Tests ignore my edits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backend/tests is baked into the image; docker compose cp the updated test file into the container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Ocr too slow on a hard plate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The staged fast path already skips most variants; worst case is bounded by the parallel full-res sweep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PowerShell: Invoke-RestMethod has no -Form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For multipart uploads use curl.exe -F "file=@path"; -UseBasicParsing to avoid IE engine</w:t>
            </w:r>
          </w:p>
        </w:tc>
      </w:tr>
    </w:tbl>
    <w:p/>
    <w:p>
      <w:pPr>
        <w:pStyle w:val="MyHeading1"/>
      </w:pPr>
      <w:r>
        <w:t>Appendix A - Quick Reference Commands</w:t>
      </w:r>
    </w:p>
    <w:p>
      <w:pPr>
        <w:pStyle w:val="CodeBlock"/>
        <w:shd w:val="clear" w:color="auto" w:fill="F2F2F2"/>
        <w:spacing w:after="120" w:before="40"/>
      </w:pPr>
      <w:r>
        <w:t># Stack lifecycle</w:t>
      </w:r>
      <w:r>
        <w:br/>
      </w:r>
      <w:r>
        <w:t>docker compose up -d --build          # bring everything up</w:t>
      </w:r>
      <w:r>
        <w:br/>
      </w:r>
      <w:r>
        <w:t>docker compose ps                     # container status</w:t>
      </w:r>
      <w:r>
        <w:br/>
      </w:r>
      <w:r>
        <w:t>docker compose logs -f backend        # follow backend logs</w:t>
      </w:r>
      <w:r>
        <w:br/>
      </w:r>
      <w:r>
        <w:t>docker compose restart backend        # restart API (picks up mounted code)</w:t>
      </w:r>
      <w:r>
        <w:br/>
      </w:r>
      <w:r>
        <w:t xml:space="preserve"> </w:t>
      </w:r>
      <w:r>
        <w:br/>
      </w:r>
      <w:r>
        <w:t># Rebuild one service</w:t>
      </w:r>
      <w:r>
        <w:br/>
      </w:r>
      <w:r>
        <w:t>docker compose up -d --build web</w:t>
      </w:r>
      <w:r>
        <w:br/>
      </w:r>
      <w:r>
        <w:t xml:space="preserve"> </w:t>
      </w:r>
      <w:r>
        <w:br/>
      </w:r>
      <w:r>
        <w:t># Tests</w:t>
      </w:r>
      <w:r>
        <w:br/>
      </w:r>
      <w:r>
        <w:t>docker compose exec -T --env TEST_DATABASE_URL="postgresql+asyncpg://bv_user:bv_password@postgres:5432/bv_test" backend python -m pytest tests -q</w:t>
      </w:r>
      <w:r>
        <w:br/>
      </w:r>
      <w:r>
        <w:t xml:space="preserve"> </w:t>
      </w:r>
      <w:r>
        <w:br/>
      </w:r>
      <w:r>
        <w:t># Mobile (host, from mobile/)</w:t>
      </w:r>
      <w:r>
        <w:br/>
      </w:r>
      <w:r>
        <w:t>npm start                             # Expo dev server (Metro), scan QR in Expo Go</w:t>
      </w:r>
      <w:r>
        <w:br/>
      </w:r>
      <w:r>
        <w:t xml:space="preserve"> </w:t>
      </w:r>
      <w:r>
        <w:br/>
      </w:r>
      <w:r>
        <w:t># Tunnel</w:t>
      </w:r>
      <w:r>
        <w:br/>
      </w:r>
      <w:r>
        <w:rPr>
          <w:rFonts w:ascii="Consolas" w:hAnsi="Consolas"/>
          <w:sz w:val="18"/>
        </w:rPr>
        <w:t>cloudflared tunnel --url http://127.0.0.1:80 --no-autoupdate</w:t>
      </w:r>
    </w:p>
    <w:p>
      <w:pPr>
        <w:pStyle w:val="MyHeading1"/>
      </w:pPr>
      <w:r>
        <w:t>Appendix B - Default Local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DCE6F1"/>
          </w:tcPr>
          <w:p>
            <w:r/>
            <w:r>
              <w:rPr>
                <w:b/>
                <w:sz w:val="19"/>
              </w:rPr>
              <w:t>Email</w:t>
            </w:r>
          </w:p>
        </w:tc>
        <w:tc>
          <w:tcPr>
            <w:tcW w:type="dxa" w:w="3744"/>
            <w:shd w:val="clear" w:color="auto" w:fill="DCE6F1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sz w:val="19"/>
              </w:rPr>
              <w:t>Default password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admin@company.com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SUPER_ADMIN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change-this-password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hr@test.local / ra@test.local / ops@test.local / bm@test.local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HR / REGIONAL_ADMIN / AUDITOR / BRANCH_MANAGER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Test@1234</w:t>
            </w:r>
          </w:p>
        </w:tc>
      </w:tr>
    </w:tbl>
    <w:p/>
    <w:p>
      <w:pPr>
        <w:spacing w:before="200"/>
      </w:pPr>
      <w:r>
        <w:rPr>
          <w:color w:val="595959"/>
          <w:sz w:val="18"/>
        </w:rPr>
        <w:t>Note: credentials shown are local/default development values - override all secrets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Calibri" w:hAnsi="Calibri"/>
      <w:b w:val="0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eading1">
    <w:name w:val="MyHeading1"/>
    <w:basedOn w:val="Normal"/>
    <w:pPr>
      <w:spacing w:before="200" w:after="60"/>
    </w:pPr>
    <w:rPr>
      <w:rFonts w:ascii="Calibri" w:hAnsi="Calibri"/>
      <w:b/>
      <w:color w:val="1F4E79"/>
      <w:sz w:val="30"/>
    </w:rPr>
  </w:style>
  <w:style w:type="paragraph" w:customStyle="1" w:styleId="MyHeading2">
    <w:name w:val="MyHeading2"/>
    <w:basedOn w:val="Normal"/>
    <w:pPr>
      <w:spacing w:before="160" w:after="60"/>
    </w:pPr>
    <w:rPr>
      <w:rFonts w:ascii="Calibri" w:hAnsi="Calibri"/>
      <w:b/>
      <w:color w:val="1F4E79"/>
      <w:sz w:val="25"/>
    </w:r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Visit Inspection, Photo Evidence &amp; Compliance Management System</dc:title>
  <dc:subject>Technical Stack &amp; Deployment Guide</dc:subject>
  <dc:creator>Engineering</dc:creator>
  <cp:keywords/>
  <dc:description>generated by python-docx</dc:description>
  <cp:lastModifiedBy/>
  <cp:revision>1</cp:revision>
  <dcterms:created xsi:type="dcterms:W3CDTF">2026-09-29T11:25:54Z</dcterms:created>
  <dcterms:modified xsi:type="dcterms:W3CDTF">2013-12-23T23:15:00Z</dcterms:modified>
  <cp:category/>
</cp:coreProperties>
</file>