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Smart Barrier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Remaining work: enclosure and cellular connectivity</w:t>
      </w:r>
    </w:p>
    <w:p>
      <w:pPr>
        <w:spacing w:after="300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ParkFNB arch-lock prototype</w:t>
      </w:r>
    </w:p>
    <w:p>
      <w:pPr>
        <w:pBdr>
          <w:top w:val="single" w:color="1F4E79" w:sz="8" w:space="10"/>
        </w:pBdr>
        <w:spacing w:after="1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17 September 2026</w:t>
      </w:r>
    </w:p>
    <w:p>
      <w:pPr>
        <w:spacing w:after="12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Presentation: 22 September 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Where the barrier stands today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prototype works. </w:t>
      </w:r>
      <w:r>
        <w:rPr>
          <w:rFonts w:ascii="Calibri" w:cs="Calibri" w:eastAsia="Calibri" w:hAnsi="Calibri"/>
          <w:sz w:val="21"/>
          <w:szCs w:val="21"/>
        </w:rPr>
        <w:t xml:space="preserve">A lead-screw drive raises and lowers a curved arch over the parking bay. </w:t>
      </w:r>
      <w:r>
        <w:rPr>
          <w:rFonts w:ascii="Calibri" w:cs="Calibri" w:eastAsia="Calibri" w:hAnsi="Calibri"/>
          <w:sz w:val="21"/>
          <w:szCs w:val="21"/>
        </w:rPr>
        <w:t xml:space="preserve">An MPU6050 reports the arch angle, the ESP32 drives the motor over PWM with a soft </w:t>
      </w:r>
      <w:r>
        <w:rPr>
          <w:rFonts w:ascii="Calibri" w:cs="Calibri" w:eastAsia="Calibri" w:hAnsi="Calibri"/>
          <w:sz w:val="21"/>
          <w:szCs w:val="21"/>
        </w:rPr>
        <w:t xml:space="preserve">start and stop, and stall detection stops the motor if something blocks the arch. </w:t>
      </w:r>
      <w:r>
        <w:rPr>
          <w:rFonts w:ascii="Calibri" w:cs="Calibri" w:eastAsia="Calibri" w:hAnsi="Calibri"/>
          <w:sz w:val="21"/>
          <w:szCs w:val="21"/>
        </w:rPr>
        <w:t xml:space="preserve">It connects over WiFi and takes commands over MQTT.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An arch design suits tight urban bays better than a boom barrier: the arch comes down over the vehicle rather than swinging sideways, so it needs no clearance beside the bay.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is already proven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lead screw, rails, arch travel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Angle sensing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MPU6050 with smoothing filter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Motor control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PWM, soft start/stop, stall detect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WiFi + MQTT, takes remote commands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Replay protection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incrementing command counter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 link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Works — app unlock and ANPR unlock both reach it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Enclosure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Open wooden base, exposed wiring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Cellular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Not started — WiFi only</w:t>
            </w:r>
          </w:p>
        </w:tc>
      </w:tr>
    </w:tbl>
    <w:p>
      <w:pPr>
        <w:pBdr>
          <w:top w:val="single" w:color="1F4E79" w:sz="6"/>
          <w:bottom w:val="single" w:color="1F4E79" w:sz="6"/>
          <w:left w:val="single" w:color="1F4E79" w:sz="18"/>
          <w:right w:val="single" w:color="1F4E79" w:sz="6"/>
        </w:pBdr>
        <w:shd w:fill="E8EEF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Two pieces of work remain, and they are not equally urgent. The enclosure is needed for the 22nd. Cellular is not — and attempting it this week would put the working barrier at risk.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Enclosure — making it presentable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Scope: appearance only. </w:t>
      </w:r>
      <w:r>
        <w:rPr>
          <w:rFonts w:ascii="Calibri" w:cs="Calibri" w:eastAsia="Calibri" w:hAnsi="Calibri"/>
          <w:sz w:val="21"/>
          <w:szCs w:val="21"/>
        </w:rPr>
        <w:t xml:space="preserve">Weatherproofing is a production concern and is explicitly out of scope. </w:t>
      </w:r>
      <w:r>
        <w:rPr>
          <w:rFonts w:ascii="Calibri" w:cs="Calibri" w:eastAsia="Calibri" w:hAnsi="Calibri"/>
          <w:sz w:val="21"/>
          <w:szCs w:val="21"/>
        </w:rPr>
        <w:t xml:space="preserve">The mechanism must not be touched — what works today must still work on the 22nd.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Electronics box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ESP32, motor driver and power supply inside a small ABS box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is the most visibly untidy part today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skirt</w:t>
            </w:r>
          </w:p>
        </w:tc>
        <w:tc>
          <w:tcPr>
            <w:tcW w:type="dxa" w:w="3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 inch acrylic or foam-board skirt around the wooden base</w:t>
            </w:r>
          </w:p>
        </w:tc>
        <w:tc>
          <w:tcPr>
            <w:tcW w:type="dxa" w:w="3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Hides the rails and screw mess underneath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 finish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Reflective tape or paint over the foam pipe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Reads as traffic equipment rather than a craft project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Cable management</w:t>
            </w:r>
          </w:p>
        </w:tc>
        <w:tc>
          <w:tcPr>
            <w:tcW w:type="dxa" w:w="3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Spiral wrap and zip ties, one power lead out</w:t>
            </w:r>
          </w:p>
        </w:tc>
        <w:tc>
          <w:tcPr>
            <w:tcW w:type="dxa" w:w="3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single loose wire makes the whole build look unfinished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Branding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ParkFNB logo sticker on the 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Thirty seconds of work; it starts looking like a product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Materials — roughly Rs. 600 to 900, all locally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Acrylic sheet 2-3 mm, or foam board, for the skirt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Small ABS project box for the electronics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Spiral cable wrap and zip 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Reflective tape, red and white, for the 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Double-sided tape and hot glue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Matte spray paint, black or grey, for the base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Sequence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Day 5, evening — about 3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Move the ESP32, driver and power into the box. Do not cut the motor or sensor wiring — route it out of the box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Test immediately after boxing — one full open and close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Cut and fit the skirt on all four sides of the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Apply reflective tape to the arch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Day 6, morning — about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Cable wrap and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Final test: five open and close cycles, then stop touching it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Three things that commonly go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Wires work loose during boxing. </w:t>
      </w:r>
      <w:r>
        <w:rPr>
          <w:rFonts w:ascii="Calibri" w:cs="Calibri" w:eastAsia="Calibri" w:hAnsi="Calibri"/>
          <w:sz w:val="21"/>
          <w:szCs w:val="21"/>
        </w:rPr>
        <w:t xml:space="preserve">This is why you test after every step rather than at the end. A single loose ground connection can take down the whole demo, and it is far harder to find once everything is assembled.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ESP32 overheats in a sealed box. </w:t>
      </w:r>
      <w:r>
        <w:rPr>
          <w:rFonts w:ascii="Calibri" w:cs="Calibri" w:eastAsia="Calibri" w:hAnsi="Calibri"/>
          <w:sz w:val="21"/>
          <w:szCs w:val="21"/>
        </w:rPr>
        <w:t xml:space="preserve">Drill two or three ventilation holes.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metal box kills the WiFi antenna. </w:t>
      </w:r>
      <w:r>
        <w:rPr>
          <w:rFonts w:ascii="Calibri" w:cs="Calibri" w:eastAsia="Calibri" w:hAnsi="Calibri"/>
          <w:sz w:val="21"/>
          <w:szCs w:val="21"/>
        </w:rPr>
        <w:t xml:space="preserve">Use ABS or another plastic. If only a metal box is available, mount the ESP32 outside it.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Transport, the night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Detach the arch if it comes off cleanly; otherwise wrap it in bubble wrap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Tape the screw and rails so nothing shifts in transit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Carry a small toolkit: screwdriver, tape, spare jumper wires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Bring the power supply and an extension cord — the venue socket may be far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Record a video of the barrier working on Day 6 morning</w:t>
      </w:r>
      <w:r>
        <w:rPr>
          <w:rFonts w:ascii="Calibri" w:cs="Calibri" w:eastAsia="Calibri" w:hAnsi="Calibri"/>
          <w:sz w:val="21"/>
          <w:szCs w:val="21"/>
        </w:rPr>
        <w:t xml:space="preserve"> — the fallback if the hardware fails on stage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On stage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Put the barrier on the table beside the laptop. The ANPR service reads a plate and the arch lifts. This is the moment the audience reaches for their phones.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If the hardware fails, start the device simulator and say: "the barrier is a device on the network — here is the same command going to the simulator." The architecture is identical, so the demo survives.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Cellular — moving from WiFi to a 4G SIM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Do not attempt this before 22 September. Demo on WiFi and put cellular on the roadmap slide.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not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Realistic time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 the module, antenna and power parts; wait for delivery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6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Wire it and debug the power rail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TinyGSM, TLS and MQTT bring-up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6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4-6 days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risk is not that cellular arrives late. The risk is that half-finished cellular work breaks a barrier that currently works.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it matters commercially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WiFi only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cellular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the owner’s WiFi 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standalone, out of the box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Breaks when the router is replaced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Independent of the site network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Limited to the building’s range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lots, street parking, remote plots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Homes and small buildings only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Any location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Most parking worth monetising — open lots, street bays, vacant plots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has no WiFi at all</w:t>
      </w:r>
      <w:r>
        <w:rPr>
          <w:rFonts w:ascii="Calibri" w:cs="Calibri" w:eastAsia="Calibri" w:hAnsi="Calibri"/>
          <w:sz w:val="21"/>
          <w:szCs w:val="21"/>
        </w:rPr>
        <w:t xml:space="preserve">. Cellular is what makes the addressable market real. About Rs. 1,900 per unit plus roughly Rs. 100 a month.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the change is small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MQTT library runs on any Arduino </w:t>
      </w:r>
      <w:r>
        <w:rPr>
          <w:rFonts w:ascii="Consolas" w:cs="Consolas" w:eastAsia="Consolas" w:hAnsi="Consolas"/>
          <w:sz w:val="21"/>
          <w:szCs w:val="21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 object, and WiFi appears in only six places in the firmware.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Becomes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Includes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WiFi.h, WiFiClientSecure.h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TinyGsmClient.h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 object</w:t>
            </w:r>
          </w:p>
        </w:tc>
        <w:tc>
          <w:tcPr>
            <w:tcW w:type="dxa" w:w="3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WiFiClientSecure</w:t>
            </w:r>
          </w:p>
        </w:tc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TinyGsmClientSecure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 routine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ensureWifi()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ensureNetwork()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Telemetry</w:t>
            </w:r>
          </w:p>
        </w:tc>
        <w:tc>
          <w:tcPr>
            <w:tcW w:type="dxa" w:w="3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WiFi.RSSI()</w:t>
            </w:r>
          </w:p>
        </w:tc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modem.getSignalQuality()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Boot log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WiFi.localIP()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modem.getLocalIP()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Main loop</w:t>
            </w:r>
          </w:p>
        </w:tc>
        <w:tc>
          <w:tcPr>
            <w:tcW w:type="dxa" w:w="3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call to ensureWifi()</w:t>
            </w:r>
          </w:p>
        </w:tc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call to ensureNetwork()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Everything else is untouched: motor control, angle sensing, stall detection, the replay counter, the MQTT topics, the backend, and all three apps.</w:t>
      </w:r>
    </w:p>
    <w:p>
      <w:pPr>
        <w:spacing w:after="3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before ----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WiFiClientSecure netClient;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mqtt(netClient);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after ----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TINY_GSM_MODEM_A7672X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             modem(Serial1);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TinyGsmClientSecure netClient(modem);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   mqtt(netClient);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Module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Network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SIM800L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2G only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200-300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Do not buy — 2G is being shut down in India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A7672S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Cat-1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1,200-1,600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Recommended — datasheet already in the repo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SIM7600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1,800-2,500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Also fine, better documented, costs more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SIM7670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Cat-1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1,500-2,000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Compact alternative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A barrier command is around 100 bytes, so Cat-1 bandwidth is far more than enough.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A7672S module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Breakout board with SIM slot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1,400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LTE antenna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u.FL / IPEX pigtail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150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5V to 4.0V, rated 3A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120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Bulk capacitor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1000uF low-ESR, next to the module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20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5V 3A — the current one is likely not enough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250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IoT M2M SIM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 consumer SIM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Rs. 50-100/month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hardware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about Rs. 1,900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two traps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Power — this is the one that catches people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4G module draws 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2A in transmit bursts</w:t>
      </w:r>
      <w:r>
        <w:rPr>
          <w:rFonts w:ascii="Calibri" w:cs="Calibri" w:eastAsia="Calibri" w:hAnsi="Calibri"/>
          <w:sz w:val="21"/>
          <w:szCs w:val="21"/>
        </w:rPr>
        <w:t xml:space="preserve">. The ESP32 regulator cannot supply that. Powered from the ESP32 pins, the module will brown out and reboot at random — usually just as it tries to connect, which looks exactly like a firmware or network bug.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5V 3A supply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|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+--&gt; buck 4.0V --+--&gt; A7672S VBAT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|                |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|             1000uF   &lt;- as close to the module as possible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|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+--&gt; ESP32 5V in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Ground must be common across all three.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E65100"/>
          <w:sz w:val="21"/>
          <w:szCs w:val="21"/>
        </w:rPr>
        <w:t xml:space="preserve">Budget a full day for power debugging. Most failed cellular builds fail here, not in software.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The SIM and the APN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 an IoT or M2M SIM</w:t>
      </w:r>
      <w:r>
        <w:rPr>
          <w:rFonts w:ascii="Calibri" w:cs="Calibri" w:eastAsia="Calibri" w:hAnsi="Calibri"/>
          <w:sz w:val="21"/>
          <w:szCs w:val="21"/>
        </w:rPr>
        <w:t xml:space="preserve">, not a consumer one. Consumer plans drop idle data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usage is 5-10 MB a month</w:t>
      </w:r>
      <w:r>
        <w:rPr>
          <w:rFonts w:ascii="Calibri" w:cs="Calibri" w:eastAsia="Calibri" w:hAnsi="Calibri"/>
          <w:sz w:val="21"/>
          <w:szCs w:val="21"/>
        </w:rPr>
        <w:t xml:space="preserve"> — MQTT keepalives plus commands. The cheapest M2M plan is 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APN string must match the carrier exactly. </w:t>
      </w:r>
      <w:r>
        <w:rPr>
          <w:rFonts w:ascii="Calibri" w:cs="Calibri" w:eastAsia="Calibri" w:hAnsi="Calibri"/>
          <w:sz w:val="21"/>
          <w:szCs w:val="21"/>
        </w:rPr>
        <w:t xml:space="preserve">A wrong APN is indistinguishable from no signal.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Other things to get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Timeouts change scale. </w:t>
      </w:r>
      <w:r>
        <w:rPr>
          <w:rFonts w:ascii="Calibri" w:cs="Calibri" w:eastAsia="Calibri" w:hAnsi="Calibri"/>
          <w:sz w:val="21"/>
          <w:szCs w:val="21"/>
        </w:rPr>
        <w:t xml:space="preserve">WiFi connects in about 2 seconds; cellular registration takes 10-60 seconds on first boot. Raise the timeout, and never block the main loop waiting — the motor control tick must keep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Keepalive. </w:t>
      </w:r>
      <w:r>
        <w:rPr>
          <w:rFonts w:ascii="Calibri" w:cs="Calibri" w:eastAsia="Calibri" w:hAnsi="Calibri"/>
          <w:sz w:val="21"/>
          <w:szCs w:val="21"/>
        </w:rPr>
        <w:t xml:space="preserve">Currently 30 seconds. On cellular, raise it to 60-120: fewer wakeups, less data, and carrier NAT still holds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TLS improves. </w:t>
      </w:r>
      <w:r>
        <w:rPr>
          <w:rFonts w:ascii="Calibri" w:cs="Calibri" w:eastAsia="Calibri" w:hAnsi="Calibri"/>
          <w:sz w:val="21"/>
          <w:szCs w:val="21"/>
        </w:rPr>
        <w:t xml:space="preserve">The A7672S terminates TLS in the modem, so the insecure-certificate shortcut in the current firmware disappears. Worth a line on the architecture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a watchdog. </w:t>
      </w:r>
      <w:r>
        <w:rPr>
          <w:rFonts w:ascii="Calibri" w:cs="Calibri" w:eastAsia="Calibri" w:hAnsi="Calibri"/>
          <w:sz w:val="21"/>
          <w:szCs w:val="21"/>
        </w:rPr>
        <w:t xml:space="preserve">Cellular modems do lock up. Power-cycle the module after N failed connection attempts.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Keep both transports behind a build flag. The WiFi build must still compile and run — that is the fallback whenever a demo is coming up.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Plan, after the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6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the parts — shipping is the long pole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While waiting: refactor to ensureNetwork(), add the build flag, confirm the WiFi build still works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 hr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Parts arrive. Wire the power, confirm the module answers AT commands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 hr</w:t>
            </w:r>
          </w:p>
        </w:tc>
      </w:tr>
      <w:tr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TinyGSM: register on the network, open a data session, connect MQTT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4-6 hr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 to end: open and close from the app over 4G. Measure latency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hr</w:t>
            </w:r>
          </w:p>
        </w:tc>
      </w:tr>
      <w:tr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Soak test: 24 hours connected, count reconnects and data used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Order the parts this week even though the work starts after the 22nd. Shipping is the only part you cannot compress.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barrier opens from the consumer app over 4G, with no WiFi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Command latency under 3 seconds end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Survives 24 hours connected with fewer than 5 reconnects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Uses under 10 MB in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Recovers on its own after the module is power-cycled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WiFi build still compiles and runs from the same source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3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Enclosure and finishing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5 evening + Day 6 morning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Record a backup video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6 morning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 4G parts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week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Cellular build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22 September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5-6 days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to say on stage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60" w:before="14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"Today it runs on WiFi. Production units ship with 4G, because real parking lots do not have WiFi. The transport layer is already abstracted — it is a client-object swap, not a rewrite."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That sentence shows the thinking without taking on the risk. It reads as a strength, not an excuse.</w:t>
      </w:r>
    </w:p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D0D0D0" w:sz="6" w:space="8"/>
        </w:pBdr>
        <w:spacing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barrier already does the one thing that matters: it refuses to open when the booking is not paid. Everything in this document is finishing, not building.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2026-09-17T07:19:34.372Z</dcterms:created>
  <dcterms:modified xsi:type="dcterms:W3CDTF">2026-09-17T07:19:34.393Z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