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Parkbnb</w:t>
      </w:r>
      <w:proofErr w:type="spellEnd"/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Bike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E25">
        <w:rPr>
          <w:rFonts w:ascii="Times New Roman" w:eastAsia="Times New Roman" w:hAnsi="Times New Roman" w:cs="Times New Roman"/>
          <w:b/>
          <w:bCs/>
          <w:sz w:val="36"/>
          <w:szCs w:val="36"/>
        </w:rPr>
        <w:t>Smart Two-Wheeler Parking Lock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E25">
        <w:rPr>
          <w:rFonts w:ascii="Times New Roman" w:eastAsia="Times New Roman" w:hAnsi="Times New Roman" w:cs="Times New Roman"/>
          <w:b/>
          <w:bCs/>
          <w:sz w:val="27"/>
          <w:szCs w:val="27"/>
        </w:rPr>
        <w:t>Product Requirements Document (PRD)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Product Overview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1E25">
        <w:rPr>
          <w:rFonts w:ascii="Times New Roman" w:eastAsia="Times New Roman" w:hAnsi="Times New Roman" w:cs="Times New Roman"/>
          <w:sz w:val="24"/>
          <w:szCs w:val="24"/>
        </w:rPr>
        <w:t>Parkbnb</w:t>
      </w:r>
      <w:proofErr w:type="spellEnd"/>
      <w:r w:rsidRPr="00AF1E25">
        <w:rPr>
          <w:rFonts w:ascii="Times New Roman" w:eastAsia="Times New Roman" w:hAnsi="Times New Roman" w:cs="Times New Roman"/>
          <w:sz w:val="24"/>
          <w:szCs w:val="24"/>
        </w:rPr>
        <w:t xml:space="preserve"> Bike is a </w:t>
      </w:r>
      <w:r w:rsidRPr="00AF1E25">
        <w:rPr>
          <w:rFonts w:ascii="Times New Roman" w:eastAsia="Times New Roman" w:hAnsi="Times New Roman" w:cs="Times New Roman"/>
          <w:b/>
          <w:bCs/>
          <w:sz w:val="24"/>
          <w:szCs w:val="24"/>
        </w:rPr>
        <w:t>smart, automatic front-wheel locking parking system</w:t>
      </w:r>
      <w:r w:rsidRPr="00AF1E25">
        <w:rPr>
          <w:rFonts w:ascii="Times New Roman" w:eastAsia="Times New Roman" w:hAnsi="Times New Roman" w:cs="Times New Roman"/>
          <w:sz w:val="24"/>
          <w:szCs w:val="24"/>
        </w:rPr>
        <w:t xml:space="preserve"> designed for motorcycles and scooters. Unlike traditional parking locks that block the vehicle, </w:t>
      </w:r>
      <w:proofErr w:type="spellStart"/>
      <w:r w:rsidRPr="00AF1E25">
        <w:rPr>
          <w:rFonts w:ascii="Times New Roman" w:eastAsia="Times New Roman" w:hAnsi="Times New Roman" w:cs="Times New Roman"/>
          <w:sz w:val="24"/>
          <w:szCs w:val="24"/>
        </w:rPr>
        <w:t>Parkbnb</w:t>
      </w:r>
      <w:proofErr w:type="spellEnd"/>
      <w:r w:rsidRPr="00AF1E25">
        <w:rPr>
          <w:rFonts w:ascii="Times New Roman" w:eastAsia="Times New Roman" w:hAnsi="Times New Roman" w:cs="Times New Roman"/>
          <w:sz w:val="24"/>
          <w:szCs w:val="24"/>
        </w:rPr>
        <w:t xml:space="preserve"> securely captures the </w:t>
      </w:r>
      <w:r w:rsidRPr="00AF1E25">
        <w:rPr>
          <w:rFonts w:ascii="Times New Roman" w:eastAsia="Times New Roman" w:hAnsi="Times New Roman" w:cs="Times New Roman"/>
          <w:b/>
          <w:bCs/>
          <w:sz w:val="24"/>
          <w:szCs w:val="24"/>
        </w:rPr>
        <w:t>front wheel</w:t>
      </w:r>
      <w:r w:rsidRPr="00AF1E25">
        <w:rPr>
          <w:rFonts w:ascii="Times New Roman" w:eastAsia="Times New Roman" w:hAnsi="Times New Roman" w:cs="Times New Roman"/>
          <w:sz w:val="24"/>
          <w:szCs w:val="24"/>
        </w:rPr>
        <w:t xml:space="preserve"> using a mechanical locking mechanism, enabling app-controlled access, reservation, and anti-theft protection.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Design Philosophy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b/>
          <w:bCs/>
          <w:sz w:val="24"/>
          <w:szCs w:val="24"/>
        </w:rPr>
        <w:t>Mechanical First • Low Power • High Reliability</w:t>
      </w:r>
    </w:p>
    <w:p w:rsidR="00AF1E25" w:rsidRPr="00AF1E25" w:rsidRDefault="00AF1E25" w:rsidP="00AF1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Vehicle enters naturally.</w:t>
      </w:r>
    </w:p>
    <w:p w:rsidR="00AF1E25" w:rsidRPr="00AF1E25" w:rsidRDefault="00AF1E25" w:rsidP="00AF1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Wheel automatically locks.</w:t>
      </w:r>
    </w:p>
    <w:p w:rsidR="00AF1E25" w:rsidRPr="00AF1E25" w:rsidRDefault="00AF1E25" w:rsidP="00AF1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 xml:space="preserve">Motor performs </w:t>
      </w:r>
      <w:r w:rsidRPr="00AF1E25">
        <w:rPr>
          <w:rFonts w:ascii="Times New Roman" w:eastAsia="Times New Roman" w:hAnsi="Times New Roman" w:cs="Times New Roman"/>
          <w:b/>
          <w:bCs/>
          <w:sz w:val="24"/>
          <w:szCs w:val="24"/>
        </w:rPr>
        <w:t>only unlock</w:t>
      </w:r>
      <w:r w:rsidRPr="00AF1E25">
        <w:rPr>
          <w:rFonts w:ascii="Times New Roman" w:eastAsia="Times New Roman" w:hAnsi="Times New Roman" w:cs="Times New Roman"/>
          <w:sz w:val="24"/>
          <w:szCs w:val="24"/>
        </w:rPr>
        <w:t xml:space="preserve"> operation.</w:t>
      </w:r>
    </w:p>
    <w:p w:rsidR="00AF1E25" w:rsidRPr="00AF1E25" w:rsidRDefault="00AF1E25" w:rsidP="00AF1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Mechanical components carry all structural loads.</w:t>
      </w:r>
    </w:p>
    <w:p w:rsidR="00AF1E25" w:rsidRPr="00AF1E25" w:rsidRDefault="00AF1E25" w:rsidP="00AF1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No continuous motor operation.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Product Objectives</w:t>
      </w:r>
    </w:p>
    <w:p w:rsidR="00AF1E25" w:rsidRPr="00AF1E25" w:rsidRDefault="00AF1E25" w:rsidP="00AF1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Automatic wheel locking</w:t>
      </w:r>
    </w:p>
    <w:p w:rsidR="00AF1E25" w:rsidRPr="00AF1E25" w:rsidRDefault="00AF1E25" w:rsidP="00AF1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App-based unlocking</w:t>
      </w:r>
    </w:p>
    <w:p w:rsidR="00AF1E25" w:rsidRPr="00AF1E25" w:rsidRDefault="00AF1E25" w:rsidP="00AF1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Low power consumption</w:t>
      </w:r>
    </w:p>
    <w:p w:rsidR="00AF1E25" w:rsidRPr="00AF1E25" w:rsidRDefault="00AF1E25" w:rsidP="00AF1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Anti-theft protection</w:t>
      </w:r>
    </w:p>
    <w:p w:rsidR="00AF1E25" w:rsidRPr="00AF1E25" w:rsidRDefault="00AF1E25" w:rsidP="00AF1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Easy manufacturing</w:t>
      </w:r>
    </w:p>
    <w:p w:rsidR="00AF1E25" w:rsidRPr="00AF1E25" w:rsidRDefault="00AF1E25" w:rsidP="00AF1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Modular construction</w:t>
      </w:r>
    </w:p>
    <w:p w:rsidR="00AF1E25" w:rsidRPr="00AF1E25" w:rsidRDefault="00AF1E25" w:rsidP="00AF1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Suitable for outdoor environments</w:t>
      </w:r>
    </w:p>
    <w:p w:rsid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Mechanical Architecture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   Motorcycle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     Front Wheel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Wheel Guide Funnel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 Self-Centering Cradle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Steel Wheel Lock Hook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 Mini Solenoid Release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 Steel Structural Frame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 xml:space="preserve">       Base Plate + Anchors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Key Components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E25">
        <w:rPr>
          <w:rFonts w:ascii="Times New Roman" w:eastAsia="Times New Roman" w:hAnsi="Times New Roman" w:cs="Times New Roman"/>
          <w:b/>
          <w:bCs/>
          <w:sz w:val="27"/>
          <w:szCs w:val="27"/>
        </w:rPr>
        <w:t>Mechanical</w:t>
      </w:r>
    </w:p>
    <w:p w:rsidR="00AF1E25" w:rsidRPr="00AF1E25" w:rsidRDefault="00AF1E25" w:rsidP="00AF1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Front Wheel Guide</w:t>
      </w:r>
    </w:p>
    <w:p w:rsidR="00AF1E25" w:rsidRPr="00AF1E25" w:rsidRDefault="00AF1E25" w:rsidP="00AF1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Self-Centering Wheel Cradle</w:t>
      </w:r>
    </w:p>
    <w:p w:rsidR="00AF1E25" w:rsidRPr="00AF1E25" w:rsidRDefault="00AF1E25" w:rsidP="00AF1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Steel Lock Hook</w:t>
      </w:r>
    </w:p>
    <w:p w:rsidR="00AF1E25" w:rsidRPr="00AF1E25" w:rsidRDefault="00AF1E25" w:rsidP="00AF1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Spring Loaded Lock</w:t>
      </w:r>
    </w:p>
    <w:p w:rsidR="00AF1E25" w:rsidRPr="00AF1E25" w:rsidRDefault="00AF1E25" w:rsidP="00AF1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Mini Solenoid</w:t>
      </w:r>
    </w:p>
    <w:p w:rsidR="00AF1E25" w:rsidRPr="00AF1E25" w:rsidRDefault="00AF1E25" w:rsidP="00AF1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Dual Guide Rollers</w:t>
      </w:r>
    </w:p>
    <w:p w:rsidR="00AF1E25" w:rsidRPr="00AF1E25" w:rsidRDefault="00AF1E25" w:rsidP="00AF1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Steel Chassis</w:t>
      </w:r>
    </w:p>
    <w:p w:rsidR="00AF1E25" w:rsidRPr="00AF1E25" w:rsidRDefault="00AF1E25" w:rsidP="00AF1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Base Plate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E25">
        <w:rPr>
          <w:rFonts w:ascii="Times New Roman" w:eastAsia="Times New Roman" w:hAnsi="Times New Roman" w:cs="Times New Roman"/>
          <w:b/>
          <w:bCs/>
          <w:sz w:val="27"/>
          <w:szCs w:val="27"/>
        </w:rPr>
        <w:t>Electronics</w:t>
      </w:r>
    </w:p>
    <w:p w:rsidR="00AF1E25" w:rsidRPr="00AF1E25" w:rsidRDefault="00AF1E25" w:rsidP="00AF1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ESP32</w:t>
      </w:r>
    </w:p>
    <w:p w:rsidR="00AF1E25" w:rsidRPr="00AF1E25" w:rsidRDefault="00AF1E25" w:rsidP="00AF1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Hall Sensor</w:t>
      </w:r>
    </w:p>
    <w:p w:rsidR="00AF1E25" w:rsidRPr="00AF1E25" w:rsidRDefault="00AF1E25" w:rsidP="00AF1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Lock Sensor</w:t>
      </w:r>
    </w:p>
    <w:p w:rsidR="00AF1E25" w:rsidRPr="00AF1E25" w:rsidRDefault="00AF1E25" w:rsidP="00AF1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Battery</w:t>
      </w:r>
    </w:p>
    <w:p w:rsidR="00AF1E25" w:rsidRPr="00AF1E25" w:rsidRDefault="00AF1E25" w:rsidP="00AF1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 xml:space="preserve">Bluetooth / </w:t>
      </w:r>
      <w:proofErr w:type="spellStart"/>
      <w:r w:rsidRPr="00AF1E25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</w:p>
    <w:p w:rsidR="00AF1E25" w:rsidRPr="00AF1E25" w:rsidRDefault="00AF1E25" w:rsidP="00AF1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Optional 4G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Working Principle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E25">
        <w:rPr>
          <w:rFonts w:ascii="Times New Roman" w:eastAsia="Times New Roman" w:hAnsi="Times New Roman" w:cs="Times New Roman"/>
          <w:b/>
          <w:bCs/>
          <w:sz w:val="36"/>
          <w:szCs w:val="36"/>
        </w:rPr>
        <w:t>Step 1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User reserves parking.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App unlocks stand.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Wheel cradle opens.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E25">
        <w:rPr>
          <w:rFonts w:ascii="Times New Roman" w:eastAsia="Times New Roman" w:hAnsi="Times New Roman" w:cs="Times New Roman"/>
          <w:b/>
          <w:bCs/>
          <w:sz w:val="36"/>
          <w:szCs w:val="36"/>
        </w:rPr>
        <w:t>Step 2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Bike enters.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Wheel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↓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Guide Funnel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↓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Wheel Cradle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Guide automatically centers wheel.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E25">
        <w:rPr>
          <w:rFonts w:ascii="Times New Roman" w:eastAsia="Times New Roman" w:hAnsi="Times New Roman" w:cs="Times New Roman"/>
          <w:b/>
          <w:bCs/>
          <w:sz w:val="36"/>
          <w:szCs w:val="36"/>
        </w:rPr>
        <w:t>Step 3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Wheel reaches locking position.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Spring-loaded steel hook rotates.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Lock automatically engages.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lastRenderedPageBreak/>
        <w:t>Parking confirmed.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E25">
        <w:rPr>
          <w:rFonts w:ascii="Times New Roman" w:eastAsia="Times New Roman" w:hAnsi="Times New Roman" w:cs="Times New Roman"/>
          <w:b/>
          <w:bCs/>
          <w:sz w:val="36"/>
          <w:szCs w:val="36"/>
        </w:rPr>
        <w:t>Step 4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System Status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Wheel Present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↓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Lock Engaged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↓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Secure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E25">
        <w:rPr>
          <w:rFonts w:ascii="Times New Roman" w:eastAsia="Times New Roman" w:hAnsi="Times New Roman" w:cs="Times New Roman"/>
          <w:b/>
          <w:bCs/>
          <w:sz w:val="36"/>
          <w:szCs w:val="36"/>
        </w:rPr>
        <w:t>Step 5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Leaving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User presses Unlock.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Mini Solenoid releases hook.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Bike reverses.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Spring resets lock.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Ready for next user.</w:t>
      </w:r>
    </w:p>
    <w:p w:rsid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Safety Features</w:t>
      </w:r>
    </w:p>
    <w:p w:rsidR="00AF1E25" w:rsidRPr="00AF1E25" w:rsidRDefault="00AF1E25" w:rsidP="00AF1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Mechanical auto-lock</w:t>
      </w:r>
    </w:p>
    <w:p w:rsidR="00AF1E25" w:rsidRPr="00AF1E25" w:rsidRDefault="00AF1E25" w:rsidP="00AF1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Manual emergency release</w:t>
      </w:r>
    </w:p>
    <w:p w:rsidR="00AF1E25" w:rsidRPr="00AF1E25" w:rsidRDefault="00AF1E25" w:rsidP="00AF1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Wheel presence verification</w:t>
      </w:r>
    </w:p>
    <w:p w:rsidR="00AF1E25" w:rsidRPr="00AF1E25" w:rsidRDefault="00AF1E25" w:rsidP="00AF1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Lock engagement verification</w:t>
      </w:r>
    </w:p>
    <w:p w:rsidR="00AF1E25" w:rsidRPr="00AF1E25" w:rsidRDefault="00AF1E25" w:rsidP="00AF1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Tamper detection</w:t>
      </w:r>
    </w:p>
    <w:p w:rsidR="00AF1E25" w:rsidRPr="00AF1E25" w:rsidRDefault="00AF1E25" w:rsidP="00AF1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Battery monitoring</w:t>
      </w:r>
    </w:p>
    <w:p w:rsidR="00AF1E25" w:rsidRPr="00AF1E25" w:rsidRDefault="00AF1E25" w:rsidP="00AF1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Event logging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Sensors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E25">
        <w:rPr>
          <w:rFonts w:ascii="Times New Roman" w:eastAsia="Times New Roman" w:hAnsi="Times New Roman" w:cs="Times New Roman"/>
          <w:b/>
          <w:bCs/>
          <w:sz w:val="27"/>
          <w:szCs w:val="27"/>
        </w:rPr>
        <w:t>Standard</w:t>
      </w:r>
    </w:p>
    <w:p w:rsidR="00AF1E25" w:rsidRPr="00AF1E25" w:rsidRDefault="00AF1E25" w:rsidP="00AF1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Hall Sensor</w:t>
      </w:r>
    </w:p>
    <w:p w:rsidR="00AF1E25" w:rsidRPr="00AF1E25" w:rsidRDefault="00AF1E25" w:rsidP="00AF1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Lock Position Sensor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E25">
        <w:rPr>
          <w:rFonts w:ascii="Times New Roman" w:eastAsia="Times New Roman" w:hAnsi="Times New Roman" w:cs="Times New Roman"/>
          <w:b/>
          <w:bCs/>
          <w:sz w:val="27"/>
          <w:szCs w:val="27"/>
        </w:rPr>
        <w:t>Optional</w:t>
      </w:r>
    </w:p>
    <w:p w:rsidR="00AF1E25" w:rsidRPr="00AF1E25" w:rsidRDefault="00AF1E25" w:rsidP="00AF1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Ultrasonic</w:t>
      </w:r>
    </w:p>
    <w:p w:rsidR="00AF1E25" w:rsidRPr="00AF1E25" w:rsidRDefault="00AF1E25" w:rsidP="00AF1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Camera</w:t>
      </w:r>
    </w:p>
    <w:p w:rsidR="00AF1E25" w:rsidRPr="00AF1E25" w:rsidRDefault="00AF1E25" w:rsidP="00AF1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IMU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Camera Features (Optional)</w:t>
      </w:r>
    </w:p>
    <w:p w:rsidR="00AF1E25" w:rsidRPr="00AF1E25" w:rsidRDefault="00AF1E25" w:rsidP="00AF1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Parking proof image</w:t>
      </w:r>
    </w:p>
    <w:p w:rsidR="00AF1E25" w:rsidRPr="00AF1E25" w:rsidRDefault="00AF1E25" w:rsidP="00AF1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Wheel alignment verification</w:t>
      </w:r>
    </w:p>
    <w:p w:rsidR="00AF1E25" w:rsidRPr="00AF1E25" w:rsidRDefault="00AF1E25" w:rsidP="00AF1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Tamper snapshot</w:t>
      </w:r>
    </w:p>
    <w:p w:rsidR="00AF1E25" w:rsidRPr="00AF1E25" w:rsidRDefault="00AF1E25" w:rsidP="00AF1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Parking occupancy</w:t>
      </w:r>
    </w:p>
    <w:p w:rsidR="00AF1E25" w:rsidRPr="00AF1E25" w:rsidRDefault="00AF1E25" w:rsidP="00AF1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Remote live image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Electronics</w:t>
      </w:r>
    </w:p>
    <w:p w:rsidR="00AF1E25" w:rsidRPr="00AF1E25" w:rsidRDefault="00AF1E25" w:rsidP="00AF1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ESP32</w:t>
      </w:r>
    </w:p>
    <w:p w:rsidR="00AF1E25" w:rsidRPr="00AF1E25" w:rsidRDefault="00AF1E25" w:rsidP="00AF1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Li-ion Battery</w:t>
      </w:r>
    </w:p>
    <w:p w:rsidR="00AF1E25" w:rsidRPr="00AF1E25" w:rsidRDefault="00AF1E25" w:rsidP="00AF1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Solar Charging (Optional)</w:t>
      </w:r>
    </w:p>
    <w:p w:rsidR="00AF1E25" w:rsidRPr="00AF1E25" w:rsidRDefault="00AF1E25" w:rsidP="00AF1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BLE</w:t>
      </w:r>
    </w:p>
    <w:p w:rsidR="00AF1E25" w:rsidRPr="00AF1E25" w:rsidRDefault="00AF1E25" w:rsidP="00AF1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1E25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</w:p>
    <w:p w:rsidR="00AF1E25" w:rsidRPr="00AF1E25" w:rsidRDefault="00AF1E25" w:rsidP="00AF1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4G (Optional)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Mobile Application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:rsidR="00AF1E25" w:rsidRPr="00AF1E25" w:rsidRDefault="00AF1E25" w:rsidP="00AF1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Reserve Parking</w:t>
      </w:r>
    </w:p>
    <w:p w:rsidR="00AF1E25" w:rsidRPr="00AF1E25" w:rsidRDefault="00AF1E25" w:rsidP="00AF1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Unlock Bike</w:t>
      </w:r>
    </w:p>
    <w:p w:rsidR="00AF1E25" w:rsidRPr="00AF1E25" w:rsidRDefault="00AF1E25" w:rsidP="00AF1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Lock Status</w:t>
      </w:r>
    </w:p>
    <w:p w:rsidR="00AF1E25" w:rsidRPr="00AF1E25" w:rsidRDefault="00AF1E25" w:rsidP="00AF1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Battery Status</w:t>
      </w:r>
    </w:p>
    <w:p w:rsidR="00AF1E25" w:rsidRPr="00AF1E25" w:rsidRDefault="00AF1E25" w:rsidP="00AF1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Parking History</w:t>
      </w:r>
    </w:p>
    <w:p w:rsidR="00AF1E25" w:rsidRPr="00AF1E25" w:rsidRDefault="00AF1E25" w:rsidP="00AF1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AF1E25" w:rsidRPr="00AF1E25" w:rsidRDefault="00AF1E25" w:rsidP="00AF1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OTA Updates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Structural Design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Structure consists of:</w:t>
      </w:r>
    </w:p>
    <w:p w:rsidR="00AF1E25" w:rsidRPr="00AF1E25" w:rsidRDefault="00AF1E25" w:rsidP="00AF1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Steel chassis</w:t>
      </w:r>
    </w:p>
    <w:p w:rsidR="00AF1E25" w:rsidRPr="00AF1E25" w:rsidRDefault="00AF1E25" w:rsidP="00AF1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Wheel guide</w:t>
      </w:r>
    </w:p>
    <w:p w:rsidR="00AF1E25" w:rsidRPr="00AF1E25" w:rsidRDefault="00AF1E25" w:rsidP="00AF1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Wheel cradle</w:t>
      </w:r>
    </w:p>
    <w:p w:rsidR="00AF1E25" w:rsidRPr="00AF1E25" w:rsidRDefault="00AF1E25" w:rsidP="00AF1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Lock module</w:t>
      </w:r>
    </w:p>
    <w:p w:rsidR="00AF1E25" w:rsidRPr="00AF1E25" w:rsidRDefault="00AF1E25" w:rsidP="00AF1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Electronics enclosure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Vehicle load path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Wheel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↓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Cradle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↓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lastRenderedPageBreak/>
        <w:t>Steel Chassis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↓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Base Plate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↓</w:t>
      </w: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F1E25" w:rsidRPr="00AF1E25" w:rsidRDefault="00AF1E25" w:rsidP="00AF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F1E25">
        <w:rPr>
          <w:rFonts w:ascii="Courier New" w:eastAsia="Times New Roman" w:hAnsi="Courier New" w:cs="Courier New"/>
          <w:sz w:val="20"/>
          <w:szCs w:val="20"/>
        </w:rPr>
        <w:t>Concrete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No structural load reaches electronics.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Mounting</w:t>
      </w:r>
    </w:p>
    <w:p w:rsidR="00AF1E25" w:rsidRPr="00AF1E25" w:rsidRDefault="00AF1E25" w:rsidP="00AF1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Four M10/M12 Anchor Bolts</w:t>
      </w:r>
    </w:p>
    <w:p w:rsidR="00AF1E25" w:rsidRPr="00AF1E25" w:rsidRDefault="00AF1E25" w:rsidP="00AF1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Anti-theft fasteners</w:t>
      </w:r>
    </w:p>
    <w:p w:rsidR="00AF1E25" w:rsidRPr="00AF1E25" w:rsidRDefault="00AF1E25" w:rsidP="00AF1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Steel mounting plate</w:t>
      </w:r>
    </w:p>
    <w:p w:rsidR="00AF1E25" w:rsidRPr="00AF1E25" w:rsidRDefault="00AF1E25" w:rsidP="00AF1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Waterproof sealing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Power System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Configurations</w:t>
      </w:r>
    </w:p>
    <w:p w:rsidR="00AF1E25" w:rsidRPr="00AF1E25" w:rsidRDefault="00AF1E25" w:rsidP="00AF1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Battery</w:t>
      </w:r>
    </w:p>
    <w:p w:rsidR="00AF1E25" w:rsidRPr="00AF1E25" w:rsidRDefault="00AF1E25" w:rsidP="00AF1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Battery + Solar</w:t>
      </w:r>
    </w:p>
    <w:p w:rsidR="00AF1E25" w:rsidRPr="00AF1E25" w:rsidRDefault="00AF1E25" w:rsidP="00AF1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Battery + AC Adapter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Battery Life Target</w:t>
      </w:r>
    </w:p>
    <w:p w:rsidR="00AF1E25" w:rsidRPr="00AF1E25" w:rsidRDefault="00AF1E25" w:rsidP="00AF1E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6–12 months (typical usage)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Serviceability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Field replaceable</w:t>
      </w:r>
    </w:p>
    <w:p w:rsidR="00AF1E25" w:rsidRPr="00AF1E25" w:rsidRDefault="00AF1E25" w:rsidP="00AF1E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Lock Module</w:t>
      </w:r>
    </w:p>
    <w:p w:rsidR="00AF1E25" w:rsidRPr="00AF1E25" w:rsidRDefault="00AF1E25" w:rsidP="00AF1E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Battery</w:t>
      </w:r>
    </w:p>
    <w:p w:rsidR="00AF1E25" w:rsidRPr="00AF1E25" w:rsidRDefault="00AF1E25" w:rsidP="00AF1E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Solenoid</w:t>
      </w:r>
    </w:p>
    <w:p w:rsidR="00AF1E25" w:rsidRPr="00AF1E25" w:rsidRDefault="00AF1E25" w:rsidP="00AF1E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PCB</w:t>
      </w:r>
    </w:p>
    <w:p w:rsidR="00AF1E25" w:rsidRPr="00AF1E25" w:rsidRDefault="00AF1E25" w:rsidP="00AF1E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lastRenderedPageBreak/>
        <w:t>Sensors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Average service time</w:t>
      </w:r>
    </w:p>
    <w:p w:rsidR="00AF1E25" w:rsidRPr="00AF1E25" w:rsidRDefault="00AF1E25" w:rsidP="00AF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&lt;15 minutes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Target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704"/>
      </w:tblGrid>
      <w:tr w:rsidR="00AF1E25" w:rsidRPr="00AF1E25" w:rsidTr="00AF1E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AF1E25" w:rsidRPr="00AF1E25" w:rsidTr="00AF1E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sz w:val="24"/>
                <w:szCs w:val="24"/>
              </w:rPr>
              <w:t>Lock Time</w:t>
            </w:r>
          </w:p>
        </w:tc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sz w:val="24"/>
                <w:szCs w:val="24"/>
              </w:rPr>
              <w:t>&lt;1 second</w:t>
            </w:r>
          </w:p>
        </w:tc>
      </w:tr>
      <w:tr w:rsidR="00AF1E25" w:rsidRPr="00AF1E25" w:rsidTr="00AF1E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sz w:val="24"/>
                <w:szCs w:val="24"/>
              </w:rPr>
              <w:t>Unlock Time</w:t>
            </w:r>
          </w:p>
        </w:tc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sz w:val="24"/>
                <w:szCs w:val="24"/>
              </w:rPr>
              <w:t>&lt;1 second</w:t>
            </w:r>
          </w:p>
        </w:tc>
      </w:tr>
      <w:tr w:rsidR="00AF1E25" w:rsidRPr="00AF1E25" w:rsidTr="00AF1E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sz w:val="24"/>
                <w:szCs w:val="24"/>
              </w:rPr>
              <w:t>Battery Life</w:t>
            </w:r>
          </w:p>
        </w:tc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sz w:val="24"/>
                <w:szCs w:val="24"/>
              </w:rPr>
              <w:t>6–12 Months</w:t>
            </w:r>
          </w:p>
        </w:tc>
      </w:tr>
      <w:tr w:rsidR="00AF1E25" w:rsidRPr="00AF1E25" w:rsidTr="00AF1E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sz w:val="24"/>
                <w:szCs w:val="24"/>
              </w:rPr>
              <w:t>Operating Life</w:t>
            </w:r>
          </w:p>
        </w:tc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sz w:val="24"/>
                <w:szCs w:val="24"/>
              </w:rPr>
              <w:t>&gt;100,000 Cycles</w:t>
            </w:r>
          </w:p>
        </w:tc>
      </w:tr>
      <w:tr w:rsidR="00AF1E25" w:rsidRPr="00AF1E25" w:rsidTr="00AF1E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sz w:val="24"/>
                <w:szCs w:val="24"/>
              </w:rPr>
              <w:t>IP Rating</w:t>
            </w:r>
          </w:p>
        </w:tc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sz w:val="24"/>
                <w:szCs w:val="24"/>
              </w:rPr>
              <w:t>IP67 Target</w:t>
            </w:r>
          </w:p>
        </w:tc>
      </w:tr>
      <w:tr w:rsidR="00AF1E25" w:rsidRPr="00AF1E25" w:rsidTr="00AF1E2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:rsidR="00AF1E25" w:rsidRPr="00AF1E25" w:rsidRDefault="00AF1E25" w:rsidP="00AF1E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F1E25">
              <w:rPr>
                <w:rFonts w:ascii="Times New Roman" w:eastAsia="Times New Roman" w:hAnsi="Times New Roman" w:cs="Times New Roman"/>
                <w:sz w:val="24"/>
                <w:szCs w:val="24"/>
              </w:rPr>
              <w:t>Minimal</w:t>
            </w:r>
          </w:p>
        </w:tc>
      </w:tr>
    </w:tbl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Manufacturing Strategy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E25">
        <w:rPr>
          <w:rFonts w:ascii="Times New Roman" w:eastAsia="Times New Roman" w:hAnsi="Times New Roman" w:cs="Times New Roman"/>
          <w:b/>
          <w:bCs/>
          <w:sz w:val="27"/>
          <w:szCs w:val="27"/>
        </w:rPr>
        <w:t>Buy Components</w:t>
      </w:r>
    </w:p>
    <w:p w:rsidR="00AF1E25" w:rsidRPr="00AF1E25" w:rsidRDefault="00AF1E25" w:rsidP="00AF1E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Solenoid</w:t>
      </w:r>
    </w:p>
    <w:p w:rsidR="00AF1E25" w:rsidRPr="00AF1E25" w:rsidRDefault="00AF1E25" w:rsidP="00AF1E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Springs</w:t>
      </w:r>
    </w:p>
    <w:p w:rsidR="00AF1E25" w:rsidRPr="00AF1E25" w:rsidRDefault="00AF1E25" w:rsidP="00AF1E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Sensors</w:t>
      </w:r>
    </w:p>
    <w:p w:rsidR="00AF1E25" w:rsidRPr="00AF1E25" w:rsidRDefault="00AF1E25" w:rsidP="00AF1E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Battery</w:t>
      </w:r>
    </w:p>
    <w:p w:rsidR="00AF1E25" w:rsidRPr="00AF1E25" w:rsidRDefault="00AF1E25" w:rsidP="00AF1E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ESP32</w:t>
      </w:r>
    </w:p>
    <w:p w:rsidR="00AF1E25" w:rsidRPr="00AF1E25" w:rsidRDefault="00AF1E25" w:rsidP="00AF1E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Fasteners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E25">
        <w:rPr>
          <w:rFonts w:ascii="Times New Roman" w:eastAsia="Times New Roman" w:hAnsi="Times New Roman" w:cs="Times New Roman"/>
          <w:b/>
          <w:bCs/>
          <w:sz w:val="27"/>
          <w:szCs w:val="27"/>
        </w:rPr>
        <w:t>Fabricated Components</w:t>
      </w:r>
    </w:p>
    <w:p w:rsidR="00AF1E25" w:rsidRPr="00AF1E25" w:rsidRDefault="00AF1E25" w:rsidP="00AF1E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Steel Chassis</w:t>
      </w:r>
    </w:p>
    <w:p w:rsidR="00AF1E25" w:rsidRPr="00AF1E25" w:rsidRDefault="00AF1E25" w:rsidP="00AF1E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Wheel Cradle</w:t>
      </w:r>
    </w:p>
    <w:p w:rsidR="00AF1E25" w:rsidRPr="00AF1E25" w:rsidRDefault="00AF1E25" w:rsidP="00AF1E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Guide Funnel</w:t>
      </w:r>
    </w:p>
    <w:p w:rsidR="00AF1E25" w:rsidRPr="00AF1E25" w:rsidRDefault="00AF1E25" w:rsidP="00AF1E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Base Plate</w:t>
      </w:r>
    </w:p>
    <w:p w:rsidR="00AF1E25" w:rsidRPr="00AF1E25" w:rsidRDefault="00AF1E25" w:rsidP="00AF1E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Lock Bracket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Future Roadmap</w: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E25">
        <w:rPr>
          <w:rFonts w:ascii="Times New Roman" w:eastAsia="Times New Roman" w:hAnsi="Times New Roman" w:cs="Times New Roman"/>
          <w:b/>
          <w:bCs/>
          <w:sz w:val="27"/>
          <w:szCs w:val="27"/>
        </w:rPr>
        <w:t>V2</w:t>
      </w:r>
    </w:p>
    <w:p w:rsidR="00AF1E25" w:rsidRPr="00AF1E25" w:rsidRDefault="00AF1E25" w:rsidP="00AF1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Camera AI</w:t>
      </w:r>
    </w:p>
    <w:p w:rsidR="00AF1E25" w:rsidRPr="00AF1E25" w:rsidRDefault="00AF1E25" w:rsidP="00AF1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Number Plate Recognition</w:t>
      </w:r>
    </w:p>
    <w:p w:rsidR="00AF1E25" w:rsidRPr="00AF1E25" w:rsidRDefault="00AF1E25" w:rsidP="00AF1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Dynamic Pricing</w:t>
      </w:r>
    </w:p>
    <w:p w:rsidR="00AF1E25" w:rsidRPr="00AF1E25" w:rsidRDefault="00AF1E25" w:rsidP="00AF1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Smart Reservation</w:t>
      </w:r>
    </w:p>
    <w:p w:rsidR="00AF1E25" w:rsidRPr="00AF1E25" w:rsidRDefault="00AF1E25" w:rsidP="00AF1E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Fleet Parking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1E25">
        <w:rPr>
          <w:rFonts w:ascii="Times New Roman" w:eastAsia="Times New Roman" w:hAnsi="Times New Roman" w:cs="Times New Roman"/>
          <w:b/>
          <w:bCs/>
          <w:sz w:val="27"/>
          <w:szCs w:val="27"/>
        </w:rPr>
        <w:t>V3</w:t>
      </w:r>
    </w:p>
    <w:p w:rsidR="00AF1E25" w:rsidRPr="00AF1E25" w:rsidRDefault="00AF1E25" w:rsidP="00AF1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Automatic Wheel Position Detection</w:t>
      </w:r>
    </w:p>
    <w:p w:rsidR="00AF1E25" w:rsidRPr="00AF1E25" w:rsidRDefault="00AF1E25" w:rsidP="00AF1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Solar Charging</w:t>
      </w:r>
    </w:p>
    <w:p w:rsidR="00AF1E25" w:rsidRPr="00AF1E25" w:rsidRDefault="00AF1E25" w:rsidP="00AF1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Digital Key</w:t>
      </w:r>
    </w:p>
    <w:p w:rsidR="00AF1E25" w:rsidRPr="00AF1E25" w:rsidRDefault="00AF1E25" w:rsidP="00AF1E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t>Predictive Maintenance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F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Unique Selling Proposition (USP)</w:t>
      </w:r>
    </w:p>
    <w:p w:rsidR="00AF1E25" w:rsidRPr="00AF1E25" w:rsidRDefault="00AF1E25" w:rsidP="00AF1E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 Front-Wheel Locking:</w:t>
      </w:r>
      <w:r w:rsidRPr="00AF1E25">
        <w:rPr>
          <w:rFonts w:ascii="Times New Roman" w:eastAsia="Times New Roman" w:hAnsi="Times New Roman" w:cs="Times New Roman"/>
          <w:sz w:val="24"/>
          <w:szCs w:val="24"/>
        </w:rPr>
        <w:t xml:space="preserve"> The front wheel is automatically centered and mechanically locked without requiring chains or external locks.</w:t>
      </w:r>
    </w:p>
    <w:p w:rsidR="00AF1E25" w:rsidRPr="00AF1E25" w:rsidRDefault="00AF1E25" w:rsidP="00AF1E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b/>
          <w:bCs/>
          <w:sz w:val="24"/>
          <w:szCs w:val="24"/>
        </w:rPr>
        <w:t>Low-Power Design:</w:t>
      </w:r>
      <w:r w:rsidRPr="00AF1E25">
        <w:rPr>
          <w:rFonts w:ascii="Times New Roman" w:eastAsia="Times New Roman" w:hAnsi="Times New Roman" w:cs="Times New Roman"/>
          <w:sz w:val="24"/>
          <w:szCs w:val="24"/>
        </w:rPr>
        <w:t xml:space="preserve"> Electrical power is used only for unlocking; the mechanical lock secures the bike without continuous power.</w:t>
      </w:r>
    </w:p>
    <w:p w:rsidR="00AF1E25" w:rsidRPr="00AF1E25" w:rsidRDefault="00AF1E25" w:rsidP="00AF1E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b/>
          <w:bCs/>
          <w:sz w:val="24"/>
          <w:szCs w:val="24"/>
        </w:rPr>
        <w:t>Modular Architecture:</w:t>
      </w:r>
      <w:r w:rsidRPr="00AF1E25">
        <w:rPr>
          <w:rFonts w:ascii="Times New Roman" w:eastAsia="Times New Roman" w:hAnsi="Times New Roman" w:cs="Times New Roman"/>
          <w:sz w:val="24"/>
          <w:szCs w:val="24"/>
        </w:rPr>
        <w:t xml:space="preserve"> Common electronics platform with field-replaceable lock, sensor, and power modules.</w:t>
      </w:r>
    </w:p>
    <w:p w:rsidR="00AF1E25" w:rsidRPr="00AF1E25" w:rsidRDefault="00AF1E25" w:rsidP="00AF1E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b/>
          <w:bCs/>
          <w:sz w:val="24"/>
          <w:szCs w:val="24"/>
        </w:rPr>
        <w:t>High Security:</w:t>
      </w:r>
      <w:r w:rsidRPr="00AF1E25">
        <w:rPr>
          <w:rFonts w:ascii="Times New Roman" w:eastAsia="Times New Roman" w:hAnsi="Times New Roman" w:cs="Times New Roman"/>
          <w:sz w:val="24"/>
          <w:szCs w:val="24"/>
        </w:rPr>
        <w:t xml:space="preserve"> Steel locking mechanism, tamper detection, and app-controlled access.</w:t>
      </w:r>
    </w:p>
    <w:p w:rsidR="00AF1E25" w:rsidRPr="00AF1E25" w:rsidRDefault="00AF1E25" w:rsidP="00AF1E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Platform:</w:t>
      </w:r>
      <w:r w:rsidRPr="00AF1E25">
        <w:rPr>
          <w:rFonts w:ascii="Times New Roman" w:eastAsia="Times New Roman" w:hAnsi="Times New Roman" w:cs="Times New Roman"/>
          <w:sz w:val="24"/>
          <w:szCs w:val="24"/>
        </w:rPr>
        <w:t xml:space="preserve"> The same electronics and software platform can be adapted for two-wheelers, four-wheelers, and commercial parking systems.</w:t>
      </w:r>
    </w:p>
    <w:p w:rsidR="00AF1E25" w:rsidRPr="00AF1E25" w:rsidRDefault="00AF1E25" w:rsidP="00AF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1E2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F1E25" w:rsidRPr="00AF1E25" w:rsidRDefault="00AF1E25" w:rsidP="00AF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F1E25">
        <w:rPr>
          <w:rFonts w:ascii="Times New Roman" w:eastAsia="Times New Roman" w:hAnsi="Times New Roman" w:cs="Times New Roman"/>
          <w:b/>
          <w:bCs/>
          <w:sz w:val="36"/>
          <w:szCs w:val="36"/>
        </w:rPr>
        <w:t>Product Vision</w:t>
      </w:r>
    </w:p>
    <w:p w:rsidR="00AF1E25" w:rsidRPr="00AF1E25" w:rsidRDefault="00AF1E25" w:rsidP="00AF1E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1E25">
        <w:rPr>
          <w:rFonts w:ascii="Times New Roman" w:eastAsia="Times New Roman" w:hAnsi="Times New Roman" w:cs="Times New Roman"/>
          <w:b/>
          <w:bCs/>
          <w:sz w:val="24"/>
          <w:szCs w:val="24"/>
        </w:rPr>
        <w:t>Parkbnb</w:t>
      </w:r>
      <w:proofErr w:type="spellEnd"/>
      <w:r w:rsidRPr="00AF1E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Bike</w:t>
      </w:r>
      <w:r w:rsidRPr="00AF1E25">
        <w:rPr>
          <w:rFonts w:ascii="Times New Roman" w:eastAsia="Times New Roman" w:hAnsi="Times New Roman" w:cs="Times New Roman"/>
          <w:sz w:val="24"/>
          <w:szCs w:val="24"/>
        </w:rPr>
        <w:t xml:space="preserve"> is designed as a </w:t>
      </w:r>
      <w:r w:rsidRPr="00AF1E25">
        <w:rPr>
          <w:rFonts w:ascii="Times New Roman" w:eastAsia="Times New Roman" w:hAnsi="Times New Roman" w:cs="Times New Roman"/>
          <w:b/>
          <w:bCs/>
          <w:sz w:val="24"/>
          <w:szCs w:val="24"/>
        </w:rPr>
        <w:t>smart wheel-docking system</w:t>
      </w:r>
      <w:r w:rsidRPr="00AF1E25">
        <w:rPr>
          <w:rFonts w:ascii="Times New Roman" w:eastAsia="Times New Roman" w:hAnsi="Times New Roman" w:cs="Times New Roman"/>
          <w:sz w:val="24"/>
          <w:szCs w:val="24"/>
        </w:rPr>
        <w:t>, not just a parking stand. By combining automatic mechanical wheel capture, electronic access control, and a modular hardware platform, it aims to provide a secure, low-maintenance, and scalable parking solution for apartments, offices, campuses, metro stations, and public parking facilities. This same platform can later evolve into the four-wheeler version while reusing most of the electronics and software architecture.</w:t>
      </w:r>
    </w:p>
    <w:p w:rsidR="00EB15AC" w:rsidRDefault="00EB15AC"/>
    <w:sectPr w:rsidR="00EB1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2C7588"/>
    <w:multiLevelType w:val="multilevel"/>
    <w:tmpl w:val="42C4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D90C45"/>
    <w:multiLevelType w:val="multilevel"/>
    <w:tmpl w:val="BD90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6064AF"/>
    <w:multiLevelType w:val="multilevel"/>
    <w:tmpl w:val="B7C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FD5494"/>
    <w:multiLevelType w:val="multilevel"/>
    <w:tmpl w:val="FCE8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2456C3"/>
    <w:multiLevelType w:val="multilevel"/>
    <w:tmpl w:val="A1C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684CA3"/>
    <w:multiLevelType w:val="multilevel"/>
    <w:tmpl w:val="A032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5F2600"/>
    <w:multiLevelType w:val="multilevel"/>
    <w:tmpl w:val="15DA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424A68"/>
    <w:multiLevelType w:val="multilevel"/>
    <w:tmpl w:val="7744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2029F3"/>
    <w:multiLevelType w:val="multilevel"/>
    <w:tmpl w:val="0D9E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E924FB"/>
    <w:multiLevelType w:val="multilevel"/>
    <w:tmpl w:val="B5C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EE4977"/>
    <w:multiLevelType w:val="multilevel"/>
    <w:tmpl w:val="4138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187A9D"/>
    <w:multiLevelType w:val="multilevel"/>
    <w:tmpl w:val="596C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D80150"/>
    <w:multiLevelType w:val="multilevel"/>
    <w:tmpl w:val="2CDE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3A5AD2"/>
    <w:multiLevelType w:val="multilevel"/>
    <w:tmpl w:val="F25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F0248E"/>
    <w:multiLevelType w:val="multilevel"/>
    <w:tmpl w:val="4A08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CB4446"/>
    <w:multiLevelType w:val="multilevel"/>
    <w:tmpl w:val="D5EE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EE5556"/>
    <w:multiLevelType w:val="multilevel"/>
    <w:tmpl w:val="3948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9E3B0C"/>
    <w:multiLevelType w:val="multilevel"/>
    <w:tmpl w:val="DCA6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2184627"/>
    <w:multiLevelType w:val="multilevel"/>
    <w:tmpl w:val="11D4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FF5117"/>
    <w:multiLevelType w:val="multilevel"/>
    <w:tmpl w:val="5DF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19"/>
  </w:num>
  <w:num w:numId="4">
    <w:abstractNumId w:val="16"/>
  </w:num>
  <w:num w:numId="5">
    <w:abstractNumId w:val="11"/>
  </w:num>
  <w:num w:numId="6">
    <w:abstractNumId w:val="9"/>
  </w:num>
  <w:num w:numId="7">
    <w:abstractNumId w:val="12"/>
  </w:num>
  <w:num w:numId="8">
    <w:abstractNumId w:val="7"/>
  </w:num>
  <w:num w:numId="9">
    <w:abstractNumId w:val="13"/>
  </w:num>
  <w:num w:numId="10">
    <w:abstractNumId w:val="0"/>
  </w:num>
  <w:num w:numId="11">
    <w:abstractNumId w:val="3"/>
  </w:num>
  <w:num w:numId="12">
    <w:abstractNumId w:val="10"/>
  </w:num>
  <w:num w:numId="13">
    <w:abstractNumId w:val="6"/>
  </w:num>
  <w:num w:numId="14">
    <w:abstractNumId w:val="15"/>
  </w:num>
  <w:num w:numId="15">
    <w:abstractNumId w:val="17"/>
  </w:num>
  <w:num w:numId="16">
    <w:abstractNumId w:val="4"/>
  </w:num>
  <w:num w:numId="17">
    <w:abstractNumId w:val="1"/>
  </w:num>
  <w:num w:numId="18">
    <w:abstractNumId w:val="2"/>
  </w:num>
  <w:num w:numId="19">
    <w:abstractNumId w:val="8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1E25"/>
    <w:rsid w:val="00AF1E25"/>
    <w:rsid w:val="00EB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E4949E-FB22-467E-8C0B-D8B0943A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1E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F1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F1E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E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F1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F1E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F1E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1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1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1E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F1E2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11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7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2026-08-05T06:52:00Z</cp:lastPrinted>
  <dcterms:created xsi:type="dcterms:W3CDTF">2026-08-05T06:50:00Z</dcterms:created>
  <dcterms:modified xsi:type="dcterms:W3CDTF">2026-08-05T06:53:00Z</dcterms:modified>
</cp:coreProperties>
</file>