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6D" w:rsidRDefault="009E3A4B">
      <w:pPr>
        <w:spacing w:before="58"/>
        <w:ind w:left="4172" w:right="3721"/>
        <w:jc w:val="center"/>
        <w:rPr>
          <w:sz w:val="40"/>
          <w:szCs w:val="40"/>
        </w:rPr>
      </w:pPr>
      <w:r>
        <w:rPr>
          <w:b/>
          <w:sz w:val="40"/>
          <w:szCs w:val="40"/>
          <w:u w:val="thick" w:color="000000"/>
        </w:rPr>
        <w:t xml:space="preserve"> WORKSHEET</w:t>
      </w:r>
    </w:p>
    <w:p w:rsidR="003A7A6D" w:rsidRDefault="009E3A4B">
      <w:pPr>
        <w:spacing w:before="1" w:line="360" w:lineRule="exact"/>
        <w:ind w:left="5135" w:right="4699"/>
        <w:jc w:val="center"/>
        <w:rPr>
          <w:sz w:val="32"/>
          <w:szCs w:val="32"/>
        </w:rPr>
      </w:pPr>
      <w:r>
        <w:rPr>
          <w:b/>
          <w:color w:val="2D74B5"/>
          <w:w w:val="99"/>
          <w:position w:val="-1"/>
          <w:sz w:val="32"/>
          <w:szCs w:val="32"/>
          <w:u w:val="thick" w:color="2D74B5"/>
        </w:rPr>
        <w:t>SQL</w:t>
      </w:r>
    </w:p>
    <w:p w:rsidR="003A7A6D" w:rsidRDefault="003A7A6D">
      <w:pPr>
        <w:spacing w:line="200" w:lineRule="exact"/>
      </w:pPr>
    </w:p>
    <w:p w:rsidR="003A7A6D" w:rsidRDefault="003A7A6D">
      <w:pPr>
        <w:spacing w:before="14" w:line="240" w:lineRule="exact"/>
        <w:rPr>
          <w:sz w:val="24"/>
          <w:szCs w:val="24"/>
        </w:rPr>
      </w:pPr>
    </w:p>
    <w:p w:rsidR="003A7A6D" w:rsidRDefault="009E3A4B">
      <w:pPr>
        <w:spacing w:before="32"/>
        <w:ind w:left="63" w:right="1081"/>
        <w:jc w:val="center"/>
        <w:rPr>
          <w:sz w:val="22"/>
          <w:szCs w:val="22"/>
        </w:rPr>
      </w:pPr>
      <w:r>
        <w:rPr>
          <w:b/>
          <w:sz w:val="22"/>
          <w:szCs w:val="22"/>
        </w:rPr>
        <w:t>Q1 and Q2 have one or more correct answer. Choose all the correct option to answer your question.</w:t>
      </w:r>
    </w:p>
    <w:p w:rsidR="003A7A6D" w:rsidRDefault="003A7A6D">
      <w:pPr>
        <w:spacing w:before="3" w:line="120" w:lineRule="exact"/>
        <w:rPr>
          <w:sz w:val="13"/>
          <w:szCs w:val="13"/>
        </w:rPr>
      </w:pPr>
    </w:p>
    <w:p w:rsidR="003A7A6D" w:rsidRDefault="009E3A4B">
      <w:pPr>
        <w:ind w:left="506"/>
        <w:rPr>
          <w:sz w:val="22"/>
          <w:szCs w:val="22"/>
        </w:rPr>
      </w:pPr>
      <w:r>
        <w:rPr>
          <w:sz w:val="22"/>
          <w:szCs w:val="22"/>
        </w:rPr>
        <w:t>1.    Which of the following is/are DDL commands in SQL?</w:t>
      </w:r>
      <w:r w:rsidR="009C0A16">
        <w:rPr>
          <w:sz w:val="22"/>
          <w:szCs w:val="22"/>
        </w:rPr>
        <w:t xml:space="preserve"> </w:t>
      </w:r>
    </w:p>
    <w:p w:rsidR="003A7A6D" w:rsidRDefault="009E3A4B">
      <w:pPr>
        <w:spacing w:before="20"/>
        <w:ind w:left="928"/>
        <w:rPr>
          <w:sz w:val="22"/>
          <w:szCs w:val="22"/>
        </w:rPr>
      </w:pPr>
      <w:r w:rsidRPr="00F27915">
        <w:rPr>
          <w:sz w:val="22"/>
          <w:szCs w:val="22"/>
          <w:highlight w:val="yellow"/>
        </w:rPr>
        <w:t>A) Create</w:t>
      </w:r>
      <w:r>
        <w:rPr>
          <w:sz w:val="22"/>
          <w:szCs w:val="22"/>
        </w:rPr>
        <w:t xml:space="preserve">                                                                          B) Update</w:t>
      </w:r>
    </w:p>
    <w:p w:rsidR="003A7A6D" w:rsidRDefault="009E3A4B">
      <w:pPr>
        <w:spacing w:before="20"/>
        <w:ind w:left="928"/>
        <w:rPr>
          <w:sz w:val="22"/>
          <w:szCs w:val="22"/>
        </w:rPr>
      </w:pPr>
      <w:r>
        <w:rPr>
          <w:sz w:val="22"/>
          <w:szCs w:val="22"/>
        </w:rPr>
        <w:t xml:space="preserve">C) Delete                                                                          </w:t>
      </w:r>
      <w:r w:rsidRPr="00F27915">
        <w:rPr>
          <w:sz w:val="22"/>
          <w:szCs w:val="22"/>
          <w:highlight w:val="yellow"/>
        </w:rPr>
        <w:t>D) ALTER</w:t>
      </w:r>
    </w:p>
    <w:p w:rsidR="003A7A6D" w:rsidRDefault="009E3A4B">
      <w:pPr>
        <w:spacing w:before="20"/>
        <w:ind w:left="506"/>
        <w:rPr>
          <w:sz w:val="22"/>
          <w:szCs w:val="22"/>
        </w:rPr>
      </w:pPr>
      <w:r>
        <w:rPr>
          <w:sz w:val="22"/>
          <w:szCs w:val="22"/>
        </w:rPr>
        <w:t>2.    Which of the following is/are DML commands in SQL?</w:t>
      </w:r>
    </w:p>
    <w:p w:rsidR="003A7A6D" w:rsidRPr="00F27915" w:rsidRDefault="009E3A4B">
      <w:pPr>
        <w:spacing w:before="18"/>
        <w:ind w:left="928"/>
        <w:rPr>
          <w:sz w:val="22"/>
          <w:szCs w:val="22"/>
          <w:highlight w:val="yellow"/>
        </w:rPr>
      </w:pPr>
      <w:r w:rsidRPr="00F27915">
        <w:rPr>
          <w:sz w:val="22"/>
          <w:szCs w:val="22"/>
          <w:highlight w:val="yellow"/>
        </w:rPr>
        <w:t>A) Update</w:t>
      </w:r>
      <w:r w:rsidRPr="00F27915">
        <w:rPr>
          <w:sz w:val="22"/>
          <w:szCs w:val="22"/>
        </w:rPr>
        <w:t xml:space="preserve">                                                                         </w:t>
      </w:r>
      <w:r w:rsidRPr="00F27915">
        <w:rPr>
          <w:sz w:val="22"/>
          <w:szCs w:val="22"/>
          <w:highlight w:val="yellow"/>
        </w:rPr>
        <w:t>B) Delete</w:t>
      </w:r>
    </w:p>
    <w:p w:rsidR="003A7A6D" w:rsidRDefault="009E3A4B">
      <w:pPr>
        <w:spacing w:before="20"/>
        <w:ind w:left="928"/>
        <w:rPr>
          <w:sz w:val="22"/>
          <w:szCs w:val="22"/>
        </w:rPr>
      </w:pPr>
      <w:r w:rsidRPr="00F27915">
        <w:rPr>
          <w:sz w:val="22"/>
          <w:szCs w:val="22"/>
          <w:highlight w:val="yellow"/>
        </w:rPr>
        <w:t>C) Select</w:t>
      </w:r>
      <w:r>
        <w:rPr>
          <w:sz w:val="22"/>
          <w:szCs w:val="22"/>
        </w:rPr>
        <w:t xml:space="preserve">                                                                           D) Drop</w:t>
      </w:r>
    </w:p>
    <w:p w:rsidR="003A7A6D" w:rsidRDefault="003A7A6D">
      <w:pPr>
        <w:spacing w:before="5" w:line="140" w:lineRule="exact"/>
        <w:rPr>
          <w:sz w:val="14"/>
          <w:szCs w:val="14"/>
        </w:rPr>
      </w:pPr>
    </w:p>
    <w:p w:rsidR="003A7A6D" w:rsidRDefault="009E3A4B">
      <w:pPr>
        <w:ind w:left="100"/>
        <w:rPr>
          <w:sz w:val="22"/>
          <w:szCs w:val="22"/>
        </w:rPr>
      </w:pPr>
      <w:r>
        <w:rPr>
          <w:b/>
          <w:sz w:val="22"/>
          <w:szCs w:val="22"/>
        </w:rPr>
        <w:t>Q3 to Q10 have only one correct answer. Choose the correct option to answer your question.</w:t>
      </w:r>
    </w:p>
    <w:p w:rsidR="003A7A6D" w:rsidRDefault="003A7A6D">
      <w:pPr>
        <w:spacing w:before="6" w:line="120" w:lineRule="exact"/>
        <w:rPr>
          <w:sz w:val="13"/>
          <w:szCs w:val="13"/>
        </w:rPr>
      </w:pPr>
    </w:p>
    <w:p w:rsidR="003A7A6D" w:rsidRDefault="009E3A4B">
      <w:pPr>
        <w:ind w:left="506"/>
        <w:rPr>
          <w:sz w:val="22"/>
          <w:szCs w:val="22"/>
        </w:rPr>
      </w:pPr>
      <w:r>
        <w:rPr>
          <w:sz w:val="22"/>
          <w:szCs w:val="22"/>
        </w:rPr>
        <w:t>3.    Full form of SQL is:</w:t>
      </w:r>
    </w:p>
    <w:p w:rsidR="003A7A6D" w:rsidRDefault="009E3A4B">
      <w:pPr>
        <w:spacing w:before="18"/>
        <w:ind w:left="928"/>
        <w:rPr>
          <w:sz w:val="22"/>
          <w:szCs w:val="22"/>
        </w:rPr>
      </w:pPr>
      <w:r>
        <w:rPr>
          <w:sz w:val="22"/>
          <w:szCs w:val="22"/>
        </w:rPr>
        <w:t xml:space="preserve">A) Strut querying language                                              </w:t>
      </w:r>
      <w:r w:rsidRPr="00F27915">
        <w:rPr>
          <w:sz w:val="22"/>
          <w:szCs w:val="22"/>
          <w:highlight w:val="yellow"/>
        </w:rPr>
        <w:t>B) Structured Query Language</w:t>
      </w:r>
    </w:p>
    <w:p w:rsidR="003A7A6D" w:rsidRDefault="009E3A4B">
      <w:pPr>
        <w:spacing w:before="21"/>
        <w:ind w:left="928"/>
        <w:rPr>
          <w:sz w:val="22"/>
          <w:szCs w:val="22"/>
        </w:rPr>
      </w:pPr>
      <w:r>
        <w:rPr>
          <w:sz w:val="22"/>
          <w:szCs w:val="22"/>
        </w:rPr>
        <w:t xml:space="preserve">C) Simple Query Language                                              D) </w:t>
      </w:r>
      <w:proofErr w:type="gramStart"/>
      <w:r>
        <w:rPr>
          <w:sz w:val="22"/>
          <w:szCs w:val="22"/>
        </w:rPr>
        <w:t>None</w:t>
      </w:r>
      <w:proofErr w:type="gramEnd"/>
      <w:r>
        <w:rPr>
          <w:sz w:val="22"/>
          <w:szCs w:val="22"/>
        </w:rPr>
        <w:t xml:space="preserve"> of them</w:t>
      </w:r>
    </w:p>
    <w:p w:rsidR="003A7A6D" w:rsidRDefault="009E3A4B">
      <w:pPr>
        <w:spacing w:before="20"/>
        <w:ind w:left="506"/>
        <w:rPr>
          <w:sz w:val="22"/>
          <w:szCs w:val="22"/>
        </w:rPr>
      </w:pPr>
      <w:r>
        <w:rPr>
          <w:sz w:val="22"/>
          <w:szCs w:val="22"/>
        </w:rPr>
        <w:t>4.    Full form of DDL is:</w:t>
      </w:r>
    </w:p>
    <w:p w:rsidR="003A7A6D" w:rsidRDefault="009E3A4B">
      <w:pPr>
        <w:spacing w:before="20"/>
        <w:ind w:left="928"/>
        <w:rPr>
          <w:sz w:val="22"/>
          <w:szCs w:val="22"/>
        </w:rPr>
      </w:pPr>
      <w:r>
        <w:rPr>
          <w:sz w:val="22"/>
          <w:szCs w:val="22"/>
        </w:rPr>
        <w:t xml:space="preserve">A) Descriptive Designed Language                                 </w:t>
      </w:r>
      <w:r w:rsidRPr="00F27915">
        <w:rPr>
          <w:sz w:val="22"/>
          <w:szCs w:val="22"/>
          <w:highlight w:val="yellow"/>
        </w:rPr>
        <w:t>B) Data Definition Language</w:t>
      </w:r>
    </w:p>
    <w:p w:rsidR="003A7A6D" w:rsidRDefault="009E3A4B">
      <w:pPr>
        <w:spacing w:before="18"/>
        <w:ind w:left="928"/>
        <w:rPr>
          <w:sz w:val="22"/>
          <w:szCs w:val="22"/>
        </w:rPr>
      </w:pPr>
      <w:r>
        <w:rPr>
          <w:sz w:val="22"/>
          <w:szCs w:val="22"/>
        </w:rPr>
        <w:t>C) Data Descriptive Language                                         D) None of the above.</w:t>
      </w:r>
    </w:p>
    <w:p w:rsidR="003A7A6D" w:rsidRDefault="009E3A4B">
      <w:pPr>
        <w:spacing w:before="20"/>
        <w:ind w:left="506"/>
        <w:rPr>
          <w:sz w:val="22"/>
          <w:szCs w:val="22"/>
        </w:rPr>
      </w:pPr>
      <w:r>
        <w:rPr>
          <w:sz w:val="22"/>
          <w:szCs w:val="22"/>
        </w:rPr>
        <w:t>5.    DML is:</w:t>
      </w:r>
    </w:p>
    <w:p w:rsidR="003A7A6D" w:rsidRDefault="009E3A4B">
      <w:pPr>
        <w:spacing w:before="20"/>
        <w:ind w:left="876"/>
        <w:rPr>
          <w:sz w:val="22"/>
          <w:szCs w:val="22"/>
        </w:rPr>
      </w:pPr>
      <w:r w:rsidRPr="00F27915">
        <w:rPr>
          <w:sz w:val="22"/>
          <w:szCs w:val="22"/>
          <w:highlight w:val="yellow"/>
        </w:rPr>
        <w:t>A) Data Manipulation Language</w:t>
      </w:r>
      <w:r>
        <w:rPr>
          <w:sz w:val="22"/>
          <w:szCs w:val="22"/>
        </w:rPr>
        <w:t xml:space="preserve">                                       B) Data Management Language</w:t>
      </w:r>
    </w:p>
    <w:p w:rsidR="003A7A6D" w:rsidRDefault="009E3A4B">
      <w:pPr>
        <w:spacing w:before="20"/>
        <w:ind w:left="876"/>
        <w:rPr>
          <w:sz w:val="22"/>
          <w:szCs w:val="22"/>
        </w:rPr>
      </w:pPr>
      <w:r>
        <w:rPr>
          <w:sz w:val="22"/>
          <w:szCs w:val="22"/>
        </w:rPr>
        <w:t>C) Data Modeling Language                                             D) None of these</w:t>
      </w:r>
    </w:p>
    <w:p w:rsidR="003A7A6D" w:rsidRDefault="009E3A4B">
      <w:pPr>
        <w:spacing w:before="18"/>
        <w:ind w:left="506"/>
        <w:rPr>
          <w:sz w:val="22"/>
          <w:szCs w:val="22"/>
        </w:rPr>
      </w:pPr>
      <w:r>
        <w:rPr>
          <w:sz w:val="22"/>
          <w:szCs w:val="22"/>
        </w:rPr>
        <w:t xml:space="preserve">6.    Which of the following statements can be used to create a table with column B </w:t>
      </w:r>
      <w:proofErr w:type="spellStart"/>
      <w:r>
        <w:rPr>
          <w:sz w:val="22"/>
          <w:szCs w:val="22"/>
        </w:rPr>
        <w:t>int</w:t>
      </w:r>
      <w:proofErr w:type="spellEnd"/>
      <w:r>
        <w:rPr>
          <w:sz w:val="22"/>
          <w:szCs w:val="22"/>
        </w:rPr>
        <w:t xml:space="preserve"> type and C   float type?</w:t>
      </w:r>
    </w:p>
    <w:p w:rsidR="003A7A6D" w:rsidRDefault="009E3A4B">
      <w:pPr>
        <w:spacing w:before="20" w:line="259" w:lineRule="auto"/>
        <w:ind w:left="876" w:right="2285"/>
        <w:rPr>
          <w:sz w:val="22"/>
          <w:szCs w:val="22"/>
        </w:rPr>
      </w:pPr>
      <w:r>
        <w:rPr>
          <w:sz w:val="22"/>
          <w:szCs w:val="22"/>
        </w:rPr>
        <w:t xml:space="preserve">A) Table A (B </w:t>
      </w:r>
      <w:proofErr w:type="spellStart"/>
      <w:r>
        <w:rPr>
          <w:sz w:val="22"/>
          <w:szCs w:val="22"/>
        </w:rPr>
        <w:t>int</w:t>
      </w:r>
      <w:proofErr w:type="spellEnd"/>
      <w:r>
        <w:rPr>
          <w:sz w:val="22"/>
          <w:szCs w:val="22"/>
        </w:rPr>
        <w:t xml:space="preserve">, C float)                                                B) Create A (b </w:t>
      </w:r>
      <w:proofErr w:type="spellStart"/>
      <w:r>
        <w:rPr>
          <w:sz w:val="22"/>
          <w:szCs w:val="22"/>
        </w:rPr>
        <w:t>int</w:t>
      </w:r>
      <w:proofErr w:type="spellEnd"/>
      <w:r>
        <w:rPr>
          <w:sz w:val="22"/>
          <w:szCs w:val="22"/>
        </w:rPr>
        <w:t xml:space="preserve">, C float) </w:t>
      </w:r>
      <w:r w:rsidRPr="00F27915">
        <w:rPr>
          <w:sz w:val="22"/>
          <w:szCs w:val="22"/>
          <w:highlight w:val="yellow"/>
        </w:rPr>
        <w:t xml:space="preserve">C) Create Table A (B </w:t>
      </w:r>
      <w:proofErr w:type="spellStart"/>
      <w:r w:rsidRPr="00F27915">
        <w:rPr>
          <w:sz w:val="22"/>
          <w:szCs w:val="22"/>
          <w:highlight w:val="yellow"/>
        </w:rPr>
        <w:t>int</w:t>
      </w:r>
      <w:proofErr w:type="gramStart"/>
      <w:r w:rsidRPr="00F27915">
        <w:rPr>
          <w:sz w:val="22"/>
          <w:szCs w:val="22"/>
          <w:highlight w:val="yellow"/>
        </w:rPr>
        <w:t>,C</w:t>
      </w:r>
      <w:proofErr w:type="spellEnd"/>
      <w:proofErr w:type="gramEnd"/>
      <w:r w:rsidRPr="00F27915">
        <w:rPr>
          <w:sz w:val="22"/>
          <w:szCs w:val="22"/>
          <w:highlight w:val="yellow"/>
        </w:rPr>
        <w:t xml:space="preserve"> float)</w:t>
      </w:r>
      <w:r>
        <w:rPr>
          <w:sz w:val="22"/>
          <w:szCs w:val="22"/>
        </w:rPr>
        <w:t xml:space="preserve">                                      D) All of them</w:t>
      </w:r>
    </w:p>
    <w:p w:rsidR="003A7A6D" w:rsidRDefault="009E3A4B">
      <w:pPr>
        <w:ind w:left="506"/>
        <w:rPr>
          <w:sz w:val="22"/>
          <w:szCs w:val="22"/>
        </w:rPr>
      </w:pPr>
      <w:r>
        <w:rPr>
          <w:sz w:val="22"/>
          <w:szCs w:val="22"/>
        </w:rPr>
        <w:t>7.    Which of the following statements can be used to add a column D (float type) to the table A created above?</w:t>
      </w:r>
    </w:p>
    <w:p w:rsidR="003A7A6D" w:rsidRDefault="009E3A4B">
      <w:pPr>
        <w:spacing w:before="18"/>
        <w:ind w:left="876"/>
        <w:rPr>
          <w:sz w:val="22"/>
          <w:szCs w:val="22"/>
        </w:rPr>
      </w:pPr>
      <w:r>
        <w:rPr>
          <w:sz w:val="22"/>
          <w:szCs w:val="22"/>
        </w:rPr>
        <w:t xml:space="preserve">A) Table A </w:t>
      </w:r>
      <w:proofErr w:type="gramStart"/>
      <w:r>
        <w:rPr>
          <w:sz w:val="22"/>
          <w:szCs w:val="22"/>
        </w:rPr>
        <w:t>( D</w:t>
      </w:r>
      <w:proofErr w:type="gramEnd"/>
      <w:r>
        <w:rPr>
          <w:sz w:val="22"/>
          <w:szCs w:val="22"/>
        </w:rPr>
        <w:t xml:space="preserve"> float)                                                         B) Alter Table A ADD COLUMN D float</w:t>
      </w:r>
    </w:p>
    <w:p w:rsidR="003A7A6D" w:rsidRDefault="009E3A4B">
      <w:pPr>
        <w:spacing w:before="21"/>
        <w:ind w:left="876"/>
        <w:rPr>
          <w:sz w:val="22"/>
          <w:szCs w:val="22"/>
        </w:rPr>
      </w:pPr>
      <w:r>
        <w:rPr>
          <w:sz w:val="22"/>
          <w:szCs w:val="22"/>
        </w:rPr>
        <w:t xml:space="preserve">C)  Table </w:t>
      </w:r>
      <w:proofErr w:type="gramStart"/>
      <w:r>
        <w:rPr>
          <w:sz w:val="22"/>
          <w:szCs w:val="22"/>
        </w:rPr>
        <w:t>A(</w:t>
      </w:r>
      <w:proofErr w:type="gramEnd"/>
      <w:r>
        <w:rPr>
          <w:sz w:val="22"/>
          <w:szCs w:val="22"/>
        </w:rPr>
        <w:t xml:space="preserve"> B </w:t>
      </w:r>
      <w:proofErr w:type="spellStart"/>
      <w:r>
        <w:rPr>
          <w:sz w:val="22"/>
          <w:szCs w:val="22"/>
        </w:rPr>
        <w:t>int</w:t>
      </w:r>
      <w:proofErr w:type="spellEnd"/>
      <w:r>
        <w:rPr>
          <w:sz w:val="22"/>
          <w:szCs w:val="22"/>
        </w:rPr>
        <w:t xml:space="preserve">, C float, D float)                                  </w:t>
      </w:r>
      <w:r w:rsidRPr="00F27915">
        <w:rPr>
          <w:sz w:val="22"/>
          <w:szCs w:val="22"/>
          <w:highlight w:val="yellow"/>
        </w:rPr>
        <w:t>D) None of them</w:t>
      </w:r>
    </w:p>
    <w:p w:rsidR="003A7A6D" w:rsidRDefault="009E3A4B">
      <w:pPr>
        <w:spacing w:before="20"/>
        <w:ind w:left="506"/>
        <w:rPr>
          <w:sz w:val="22"/>
          <w:szCs w:val="22"/>
        </w:rPr>
      </w:pPr>
      <w:r>
        <w:rPr>
          <w:sz w:val="22"/>
          <w:szCs w:val="22"/>
        </w:rPr>
        <w:t>8.    Which of the following statements can be used to drop the column added in the above question?</w:t>
      </w:r>
    </w:p>
    <w:p w:rsidR="003A7A6D" w:rsidRDefault="009E3A4B">
      <w:pPr>
        <w:spacing w:before="20" w:line="257" w:lineRule="auto"/>
        <w:ind w:left="873" w:right="1681" w:firstLine="2"/>
        <w:rPr>
          <w:sz w:val="22"/>
          <w:szCs w:val="22"/>
        </w:rPr>
      </w:pPr>
      <w:r>
        <w:rPr>
          <w:sz w:val="22"/>
          <w:szCs w:val="22"/>
        </w:rPr>
        <w:t xml:space="preserve">A) Table A Drop D                                                           </w:t>
      </w:r>
      <w:r w:rsidRPr="00F27915">
        <w:rPr>
          <w:sz w:val="22"/>
          <w:szCs w:val="22"/>
          <w:highlight w:val="yellow"/>
        </w:rPr>
        <w:t xml:space="preserve">B) Alter Table </w:t>
      </w:r>
      <w:proofErr w:type="gramStart"/>
      <w:r w:rsidRPr="00F27915">
        <w:rPr>
          <w:sz w:val="22"/>
          <w:szCs w:val="22"/>
          <w:highlight w:val="yellow"/>
        </w:rPr>
        <w:t>A</w:t>
      </w:r>
      <w:proofErr w:type="gramEnd"/>
      <w:r w:rsidRPr="00F27915">
        <w:rPr>
          <w:sz w:val="22"/>
          <w:szCs w:val="22"/>
          <w:highlight w:val="yellow"/>
        </w:rPr>
        <w:t xml:space="preserve"> Drop Column D</w:t>
      </w:r>
      <w:r>
        <w:rPr>
          <w:sz w:val="22"/>
          <w:szCs w:val="22"/>
        </w:rPr>
        <w:t xml:space="preserve"> C) Delete D from A                                                           D) None of them</w:t>
      </w:r>
    </w:p>
    <w:p w:rsidR="003A7A6D" w:rsidRDefault="009E3A4B">
      <w:pPr>
        <w:spacing w:before="3" w:line="259" w:lineRule="auto"/>
        <w:ind w:left="866" w:right="65" w:hanging="360"/>
        <w:rPr>
          <w:sz w:val="22"/>
          <w:szCs w:val="22"/>
        </w:rPr>
      </w:pPr>
      <w:r>
        <w:rPr>
          <w:sz w:val="22"/>
          <w:szCs w:val="22"/>
        </w:rPr>
        <w:t xml:space="preserve">9.    Which of the following statements can be used to change the data type (from float to </w:t>
      </w:r>
      <w:proofErr w:type="spellStart"/>
      <w:proofErr w:type="gramStart"/>
      <w:r>
        <w:rPr>
          <w:sz w:val="22"/>
          <w:szCs w:val="22"/>
        </w:rPr>
        <w:t>int</w:t>
      </w:r>
      <w:proofErr w:type="spellEnd"/>
      <w:r>
        <w:rPr>
          <w:sz w:val="22"/>
          <w:szCs w:val="22"/>
        </w:rPr>
        <w:t xml:space="preserve"> )</w:t>
      </w:r>
      <w:proofErr w:type="gramEnd"/>
      <w:r>
        <w:rPr>
          <w:sz w:val="22"/>
          <w:szCs w:val="22"/>
        </w:rPr>
        <w:t xml:space="preserve"> of the column D of table A created in above questions?</w:t>
      </w:r>
    </w:p>
    <w:p w:rsidR="003A7A6D" w:rsidRDefault="009E3A4B">
      <w:pPr>
        <w:ind w:left="876"/>
        <w:rPr>
          <w:sz w:val="22"/>
          <w:szCs w:val="22"/>
        </w:rPr>
      </w:pPr>
      <w:r>
        <w:rPr>
          <w:sz w:val="22"/>
          <w:szCs w:val="22"/>
        </w:rPr>
        <w:t xml:space="preserve">A) Table A (D float </w:t>
      </w:r>
      <w:proofErr w:type="spellStart"/>
      <w:r>
        <w:rPr>
          <w:sz w:val="22"/>
          <w:szCs w:val="22"/>
        </w:rPr>
        <w:t>int</w:t>
      </w:r>
      <w:proofErr w:type="spellEnd"/>
      <w:r>
        <w:rPr>
          <w:sz w:val="22"/>
          <w:szCs w:val="22"/>
        </w:rPr>
        <w:t xml:space="preserve">)                                                    </w:t>
      </w:r>
      <w:r w:rsidRPr="00F27915">
        <w:rPr>
          <w:sz w:val="22"/>
          <w:szCs w:val="22"/>
          <w:highlight w:val="yellow"/>
        </w:rPr>
        <w:t xml:space="preserve">B) Alter Table </w:t>
      </w:r>
      <w:proofErr w:type="gramStart"/>
      <w:r w:rsidRPr="00F27915">
        <w:rPr>
          <w:sz w:val="22"/>
          <w:szCs w:val="22"/>
          <w:highlight w:val="yellow"/>
        </w:rPr>
        <w:t>A  Alter</w:t>
      </w:r>
      <w:proofErr w:type="gramEnd"/>
      <w:r w:rsidRPr="00F27915">
        <w:rPr>
          <w:sz w:val="22"/>
          <w:szCs w:val="22"/>
          <w:highlight w:val="yellow"/>
        </w:rPr>
        <w:t xml:space="preserve"> Column D </w:t>
      </w:r>
      <w:proofErr w:type="spellStart"/>
      <w:r w:rsidRPr="00F27915">
        <w:rPr>
          <w:sz w:val="22"/>
          <w:szCs w:val="22"/>
          <w:highlight w:val="yellow"/>
        </w:rPr>
        <w:t>int</w:t>
      </w:r>
      <w:proofErr w:type="spellEnd"/>
    </w:p>
    <w:p w:rsidR="003A7A6D" w:rsidRDefault="009E3A4B">
      <w:pPr>
        <w:spacing w:before="18"/>
        <w:ind w:left="876"/>
        <w:rPr>
          <w:sz w:val="22"/>
          <w:szCs w:val="22"/>
        </w:rPr>
      </w:pPr>
      <w:r>
        <w:rPr>
          <w:sz w:val="22"/>
          <w:szCs w:val="22"/>
        </w:rPr>
        <w:t xml:space="preserve">C) Alter Table A D float </w:t>
      </w:r>
      <w:proofErr w:type="spellStart"/>
      <w:r>
        <w:rPr>
          <w:sz w:val="22"/>
          <w:szCs w:val="22"/>
        </w:rPr>
        <w:t>int</w:t>
      </w:r>
      <w:proofErr w:type="spellEnd"/>
      <w:r>
        <w:rPr>
          <w:sz w:val="22"/>
          <w:szCs w:val="22"/>
        </w:rPr>
        <w:t xml:space="preserve">                                              D) Alter table A Column D float to </w:t>
      </w:r>
      <w:proofErr w:type="spellStart"/>
      <w:r>
        <w:rPr>
          <w:sz w:val="22"/>
          <w:szCs w:val="22"/>
        </w:rPr>
        <w:t>int</w:t>
      </w:r>
      <w:proofErr w:type="spellEnd"/>
    </w:p>
    <w:p w:rsidR="003A7A6D" w:rsidRDefault="009E3A4B">
      <w:pPr>
        <w:spacing w:before="20" w:line="259" w:lineRule="auto"/>
        <w:ind w:left="866" w:right="543" w:hanging="360"/>
        <w:rPr>
          <w:sz w:val="22"/>
          <w:szCs w:val="22"/>
        </w:rPr>
      </w:pPr>
      <w:r>
        <w:rPr>
          <w:sz w:val="22"/>
          <w:szCs w:val="22"/>
        </w:rPr>
        <w:t>10.  Suppose we want to make Column B of Table A as primary key of the table. By which of the following statements we can do it?</w:t>
      </w:r>
    </w:p>
    <w:p w:rsidR="003A7A6D" w:rsidRDefault="009E3A4B">
      <w:pPr>
        <w:spacing w:line="257" w:lineRule="auto"/>
        <w:ind w:left="876" w:right="1952"/>
        <w:rPr>
          <w:sz w:val="22"/>
          <w:szCs w:val="22"/>
        </w:rPr>
      </w:pPr>
      <w:r>
        <w:rPr>
          <w:sz w:val="22"/>
          <w:szCs w:val="22"/>
        </w:rPr>
        <w:t xml:space="preserve">A) Alter Table A Add Constraint Primary Key B             B) Alter table (B primary key) C) Alter Table </w:t>
      </w:r>
      <w:proofErr w:type="gramStart"/>
      <w:r>
        <w:rPr>
          <w:sz w:val="22"/>
          <w:szCs w:val="22"/>
        </w:rPr>
        <w:t>A</w:t>
      </w:r>
      <w:proofErr w:type="gramEnd"/>
      <w:r>
        <w:rPr>
          <w:sz w:val="22"/>
          <w:szCs w:val="22"/>
        </w:rPr>
        <w:t xml:space="preserve"> Add Primary key B                                </w:t>
      </w:r>
      <w:bookmarkStart w:id="0" w:name="_GoBack"/>
      <w:bookmarkEnd w:id="0"/>
      <w:r w:rsidRPr="00F27915">
        <w:rPr>
          <w:sz w:val="22"/>
          <w:szCs w:val="22"/>
          <w:highlight w:val="yellow"/>
        </w:rPr>
        <w:t>D) None of them</w:t>
      </w:r>
    </w:p>
    <w:p w:rsidR="003A7A6D" w:rsidRDefault="003A7A6D">
      <w:pPr>
        <w:spacing w:before="8" w:line="120" w:lineRule="exact"/>
        <w:rPr>
          <w:sz w:val="12"/>
          <w:szCs w:val="12"/>
        </w:rPr>
      </w:pPr>
    </w:p>
    <w:p w:rsidR="003A7A6D" w:rsidRDefault="009E3A4B">
      <w:pPr>
        <w:ind w:left="100"/>
        <w:rPr>
          <w:sz w:val="22"/>
          <w:szCs w:val="22"/>
        </w:rPr>
      </w:pPr>
      <w:r>
        <w:rPr>
          <w:b/>
          <w:sz w:val="22"/>
          <w:szCs w:val="22"/>
        </w:rPr>
        <w:t>Q11 to Q15 are subjective answer type questions, Answer them briefly.</w:t>
      </w:r>
    </w:p>
    <w:p w:rsidR="003A7A6D" w:rsidRDefault="003A7A6D">
      <w:pPr>
        <w:spacing w:before="3" w:line="140" w:lineRule="exact"/>
        <w:rPr>
          <w:sz w:val="15"/>
          <w:szCs w:val="15"/>
        </w:rPr>
      </w:pPr>
    </w:p>
    <w:p w:rsidR="003A7A6D" w:rsidRDefault="009E3A4B">
      <w:pPr>
        <w:ind w:left="506"/>
        <w:rPr>
          <w:sz w:val="22"/>
          <w:szCs w:val="22"/>
        </w:rPr>
      </w:pPr>
      <w:r>
        <w:rPr>
          <w:sz w:val="22"/>
          <w:szCs w:val="22"/>
        </w:rPr>
        <w:t>11.  What is data-warehouse?</w:t>
      </w:r>
    </w:p>
    <w:p w:rsidR="00262990" w:rsidRPr="00262990" w:rsidRDefault="009E3A4B" w:rsidP="002264BC">
      <w:pPr>
        <w:ind w:left="506"/>
        <w:rPr>
          <w:sz w:val="22"/>
          <w:szCs w:val="22"/>
          <w:lang w:val="en-IN"/>
        </w:rPr>
      </w:pPr>
      <w:proofErr w:type="gramStart"/>
      <w:r>
        <w:rPr>
          <w:sz w:val="22"/>
          <w:szCs w:val="22"/>
        </w:rPr>
        <w:t>Ans.</w:t>
      </w:r>
      <w:proofErr w:type="gramEnd"/>
      <w:r>
        <w:rPr>
          <w:sz w:val="22"/>
          <w:szCs w:val="22"/>
        </w:rPr>
        <w:t xml:space="preserve"> </w:t>
      </w:r>
      <w:r w:rsidR="00262990" w:rsidRPr="00262990">
        <w:rPr>
          <w:sz w:val="22"/>
          <w:szCs w:val="22"/>
          <w:lang w:val="en-IN"/>
        </w:rPr>
        <w:t>A </w:t>
      </w:r>
      <w:r w:rsidR="00262990" w:rsidRPr="00262990">
        <w:rPr>
          <w:b/>
          <w:bCs/>
          <w:sz w:val="22"/>
          <w:szCs w:val="22"/>
          <w:lang w:val="en-IN"/>
        </w:rPr>
        <w:t>Data Warehousing</w:t>
      </w:r>
      <w:r w:rsidR="00262990" w:rsidRPr="00262990">
        <w:rPr>
          <w:sz w:val="22"/>
          <w:szCs w:val="22"/>
          <w:lang w:val="en-IN"/>
        </w:rPr>
        <w:t xml:space="preserve"> (DW) is process for collecting and managing data from varied sources to provide meaningful business insights. A Data warehouse is typically used to connect and </w:t>
      </w:r>
      <w:proofErr w:type="spellStart"/>
      <w:r w:rsidR="00262990" w:rsidRPr="00262990">
        <w:rPr>
          <w:sz w:val="22"/>
          <w:szCs w:val="22"/>
          <w:lang w:val="en-IN"/>
        </w:rPr>
        <w:t>analyze</w:t>
      </w:r>
      <w:proofErr w:type="spellEnd"/>
      <w:r w:rsidR="00262990" w:rsidRPr="00262990">
        <w:rPr>
          <w:sz w:val="22"/>
          <w:szCs w:val="22"/>
          <w:lang w:val="en-IN"/>
        </w:rPr>
        <w:t xml:space="preserve"> business data from heterogeneous sources. The data warehouse is the core of the BI system which is built for data analysis and</w:t>
      </w:r>
      <w:r w:rsidR="002264BC">
        <w:rPr>
          <w:sz w:val="22"/>
          <w:szCs w:val="22"/>
          <w:lang w:val="en-IN"/>
        </w:rPr>
        <w:t xml:space="preserve"> reporting. </w:t>
      </w:r>
      <w:r w:rsidR="00262990" w:rsidRPr="00262990">
        <w:rPr>
          <w:sz w:val="22"/>
          <w:szCs w:val="22"/>
          <w:lang w:val="en-IN"/>
        </w:rPr>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r w:rsidR="00262990" w:rsidRPr="00262990">
        <w:rPr>
          <w:sz w:val="22"/>
          <w:szCs w:val="22"/>
        </w:rPr>
        <w:t>The decision support database (Data Warehouse) is maintained separately from the organization's operational database. However, the data warehouse is not a product but an environment. It is an architectural construct of an information system which provides users with current and historical decision support information which is difficult to access or present in the traditional operational data store.</w:t>
      </w:r>
    </w:p>
    <w:p w:rsidR="009E3A4B" w:rsidRDefault="009E3A4B">
      <w:pPr>
        <w:ind w:left="506"/>
        <w:rPr>
          <w:sz w:val="22"/>
          <w:szCs w:val="22"/>
        </w:rPr>
      </w:pPr>
    </w:p>
    <w:p w:rsidR="003A7A6D" w:rsidRDefault="009E3A4B">
      <w:pPr>
        <w:spacing w:before="20"/>
        <w:ind w:left="506"/>
        <w:rPr>
          <w:sz w:val="22"/>
          <w:szCs w:val="22"/>
        </w:rPr>
      </w:pPr>
      <w:r>
        <w:rPr>
          <w:sz w:val="22"/>
          <w:szCs w:val="22"/>
        </w:rPr>
        <w:t>12.  What is the difference between OLTP VS OLAP?</w:t>
      </w:r>
    </w:p>
    <w:p w:rsidR="00262990" w:rsidRDefault="00262990">
      <w:pPr>
        <w:spacing w:before="20"/>
        <w:ind w:left="506"/>
        <w:rPr>
          <w:sz w:val="22"/>
          <w:szCs w:val="22"/>
        </w:rPr>
      </w:pPr>
      <w:proofErr w:type="gramStart"/>
      <w:r>
        <w:rPr>
          <w:sz w:val="22"/>
          <w:szCs w:val="22"/>
        </w:rPr>
        <w:t>Ans.</w:t>
      </w:r>
      <w:proofErr w:type="gramEnd"/>
      <w:r>
        <w:rPr>
          <w:sz w:val="22"/>
          <w:szCs w:val="22"/>
        </w:rPr>
        <w:t xml:space="preserve"> </w:t>
      </w:r>
    </w:p>
    <w:p w:rsidR="00466439" w:rsidRPr="00466439" w:rsidRDefault="00466439" w:rsidP="00466439">
      <w:pPr>
        <w:numPr>
          <w:ilvl w:val="0"/>
          <w:numId w:val="2"/>
        </w:numPr>
        <w:spacing w:before="20"/>
        <w:rPr>
          <w:sz w:val="22"/>
          <w:szCs w:val="22"/>
          <w:lang w:val="en-IN"/>
        </w:rPr>
      </w:pPr>
      <w:r w:rsidRPr="00466439">
        <w:rPr>
          <w:sz w:val="22"/>
          <w:szCs w:val="22"/>
          <w:lang w:val="en-IN"/>
        </w:rPr>
        <w:t xml:space="preserve">Online Analytical Processing (OLAP) is a category of software tools that </w:t>
      </w:r>
      <w:proofErr w:type="spellStart"/>
      <w:r w:rsidRPr="00466439">
        <w:rPr>
          <w:sz w:val="22"/>
          <w:szCs w:val="22"/>
          <w:lang w:val="en-IN"/>
        </w:rPr>
        <w:t>analyze</w:t>
      </w:r>
      <w:proofErr w:type="spellEnd"/>
      <w:r w:rsidRPr="00466439">
        <w:rPr>
          <w:sz w:val="22"/>
          <w:szCs w:val="22"/>
          <w:lang w:val="en-IN"/>
        </w:rPr>
        <w:t xml:space="preserve"> data stored in a database whereas </w:t>
      </w:r>
      <w:proofErr w:type="gramStart"/>
      <w:r w:rsidRPr="00466439">
        <w:rPr>
          <w:sz w:val="22"/>
          <w:szCs w:val="22"/>
          <w:lang w:val="en-IN"/>
        </w:rPr>
        <w:t>Online</w:t>
      </w:r>
      <w:proofErr w:type="gramEnd"/>
      <w:r w:rsidRPr="00466439">
        <w:rPr>
          <w:sz w:val="22"/>
          <w:szCs w:val="22"/>
          <w:lang w:val="en-IN"/>
        </w:rPr>
        <w:t xml:space="preserve"> transaction processing (OLTP) supports transaction-oriented applications in a 3-tier architecture.</w:t>
      </w:r>
    </w:p>
    <w:p w:rsidR="00466439" w:rsidRPr="00466439" w:rsidRDefault="00466439" w:rsidP="00466439">
      <w:pPr>
        <w:numPr>
          <w:ilvl w:val="0"/>
          <w:numId w:val="2"/>
        </w:numPr>
        <w:spacing w:before="20"/>
        <w:rPr>
          <w:sz w:val="22"/>
          <w:szCs w:val="22"/>
          <w:lang w:val="en-IN"/>
        </w:rPr>
      </w:pPr>
      <w:r w:rsidRPr="00466439">
        <w:rPr>
          <w:sz w:val="22"/>
          <w:szCs w:val="22"/>
          <w:lang w:val="en-IN"/>
        </w:rPr>
        <w:t>OLAP creates a single platform for all type of business analysis needs which includes planning, budgeting, forecasting, and analysis while OLTP is useful to administer day to day transactions of an organization.</w:t>
      </w:r>
    </w:p>
    <w:p w:rsidR="00466439" w:rsidRPr="00466439" w:rsidRDefault="00466439" w:rsidP="00466439">
      <w:pPr>
        <w:numPr>
          <w:ilvl w:val="0"/>
          <w:numId w:val="2"/>
        </w:numPr>
        <w:spacing w:before="20"/>
        <w:rPr>
          <w:sz w:val="22"/>
          <w:szCs w:val="22"/>
          <w:lang w:val="en-IN"/>
        </w:rPr>
      </w:pPr>
      <w:r w:rsidRPr="00466439">
        <w:rPr>
          <w:sz w:val="22"/>
          <w:szCs w:val="22"/>
          <w:lang w:val="en-IN"/>
        </w:rPr>
        <w:t>OLAP is characterized by a large volume of data while OLTP is characterized by large numbers of short online transactions.</w:t>
      </w:r>
    </w:p>
    <w:p w:rsidR="00466439" w:rsidRPr="00466439" w:rsidRDefault="00466439" w:rsidP="00466439">
      <w:pPr>
        <w:numPr>
          <w:ilvl w:val="0"/>
          <w:numId w:val="2"/>
        </w:numPr>
        <w:spacing w:before="20"/>
        <w:rPr>
          <w:sz w:val="22"/>
          <w:szCs w:val="22"/>
          <w:lang w:val="en-IN"/>
        </w:rPr>
      </w:pPr>
      <w:r w:rsidRPr="00466439">
        <w:rPr>
          <w:sz w:val="22"/>
          <w:szCs w:val="22"/>
          <w:lang w:val="en-IN"/>
        </w:rPr>
        <w:t>In OLAP, data warehouse is created uniquely so that it can integrate different data sources for building a consolidated database whereas OLTP uses traditional DBMS.</w:t>
      </w:r>
    </w:p>
    <w:p w:rsidR="00466439" w:rsidRDefault="00466439">
      <w:pPr>
        <w:spacing w:before="20"/>
        <w:ind w:left="506"/>
        <w:rPr>
          <w:sz w:val="22"/>
          <w:szCs w:val="22"/>
        </w:rPr>
      </w:pPr>
    </w:p>
    <w:tbl>
      <w:tblPr>
        <w:tblW w:w="5000" w:type="pct"/>
        <w:tblBorders>
          <w:insideH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80"/>
        <w:gridCol w:w="4372"/>
        <w:gridCol w:w="4338"/>
      </w:tblGrid>
      <w:tr w:rsidR="00466439" w:rsidRPr="00466439" w:rsidTr="00466439">
        <w:trPr>
          <w:tblHeader/>
        </w:trPr>
        <w:tc>
          <w:tcPr>
            <w:tcW w:w="888" w:type="pct"/>
            <w:shd w:val="clear" w:color="auto" w:fill="FFFFFF"/>
            <w:vAlign w:val="center"/>
            <w:hideMark/>
          </w:tcPr>
          <w:p w:rsidR="00466439" w:rsidRPr="00466439" w:rsidRDefault="00466439" w:rsidP="00466439">
            <w:pPr>
              <w:spacing w:before="20"/>
              <w:ind w:left="506"/>
              <w:rPr>
                <w:b/>
                <w:bCs/>
                <w:sz w:val="22"/>
                <w:szCs w:val="22"/>
                <w:lang w:val="en-IN"/>
              </w:rPr>
            </w:pPr>
            <w:r w:rsidRPr="00466439">
              <w:rPr>
                <w:b/>
                <w:bCs/>
                <w:sz w:val="22"/>
                <w:szCs w:val="22"/>
                <w:lang w:val="en-IN"/>
              </w:rPr>
              <w:t>Parameters</w:t>
            </w:r>
          </w:p>
        </w:tc>
        <w:tc>
          <w:tcPr>
            <w:tcW w:w="2064" w:type="pct"/>
            <w:shd w:val="clear" w:color="auto" w:fill="FFFFFF"/>
            <w:vAlign w:val="center"/>
            <w:hideMark/>
          </w:tcPr>
          <w:p w:rsidR="00466439" w:rsidRPr="00466439" w:rsidRDefault="00466439" w:rsidP="00466439">
            <w:pPr>
              <w:spacing w:before="20"/>
              <w:ind w:left="506"/>
              <w:rPr>
                <w:b/>
                <w:bCs/>
                <w:sz w:val="22"/>
                <w:szCs w:val="22"/>
                <w:lang w:val="en-IN"/>
              </w:rPr>
            </w:pPr>
            <w:r w:rsidRPr="00466439">
              <w:rPr>
                <w:b/>
                <w:bCs/>
                <w:sz w:val="22"/>
                <w:szCs w:val="22"/>
                <w:lang w:val="en-IN"/>
              </w:rPr>
              <w:t>OLTP</w:t>
            </w:r>
          </w:p>
        </w:tc>
        <w:tc>
          <w:tcPr>
            <w:tcW w:w="2048" w:type="pct"/>
            <w:shd w:val="clear" w:color="auto" w:fill="FFFFFF"/>
            <w:vAlign w:val="center"/>
            <w:hideMark/>
          </w:tcPr>
          <w:p w:rsidR="00466439" w:rsidRPr="00466439" w:rsidRDefault="00466439" w:rsidP="00466439">
            <w:pPr>
              <w:spacing w:before="20"/>
              <w:ind w:left="506"/>
              <w:rPr>
                <w:b/>
                <w:bCs/>
                <w:sz w:val="22"/>
                <w:szCs w:val="22"/>
                <w:lang w:val="en-IN"/>
              </w:rPr>
            </w:pPr>
            <w:r w:rsidRPr="00466439">
              <w:rPr>
                <w:b/>
                <w:bCs/>
                <w:sz w:val="22"/>
                <w:szCs w:val="22"/>
                <w:lang w:val="en-IN"/>
              </w:rPr>
              <w:t>OLAP</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Process</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is an online transactional system. It manages database modification.</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OLAP is an online analysis and data retrieving process.</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Characteristic</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It is characterized by large numbers of short online transactions.</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It is characterized by a large volume of data.</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Functionality</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OLTP is an online database modifying system.</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OLAP is an online database query management system.</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Method</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OLTP uses traditional DBMS.</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OLAP uses the data warehouse.</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Query</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Insert, Update, and Delete information from the database.</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Mostly select operations</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Table</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Tables in OLTP database are normalized.</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Tables in OLAP database are not normalized.</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Source</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OLTP and its transactions are the sources of data.</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Different OLTP databases become the source of data for OLAP.</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Data Integrity</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OLTP database must maintain data integrity constraint.</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OLAP database does not get frequently modified. Hence, data integrity is not an issue.</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Response time</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proofErr w:type="gramStart"/>
            <w:r w:rsidRPr="00466439">
              <w:rPr>
                <w:sz w:val="22"/>
                <w:szCs w:val="22"/>
                <w:lang w:val="en-IN"/>
              </w:rPr>
              <w:t>It's</w:t>
            </w:r>
            <w:proofErr w:type="gramEnd"/>
            <w:r w:rsidRPr="00466439">
              <w:rPr>
                <w:sz w:val="22"/>
                <w:szCs w:val="22"/>
                <w:lang w:val="en-IN"/>
              </w:rPr>
              <w:t xml:space="preserve"> response time is in millisecond.</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Response time in seconds to minutes.</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Data quality</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The data in the OLTP database is always detailed and organized.</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The data in OLAP process might not be organized.</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Usefulness</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helps to control and run fundamental business tasks.</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helps with planning, problem-solving, and decision support.</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Operation</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Allow read/write operations.</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Only read and rarely write.</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Audience</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is a market orientated process.</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is a customer orientated process.</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Query Type</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Queries in this process are standardized and simple.</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Complex queries involving aggregations.</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Back-up</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Complete backup of the data combined with incremental backups.</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OLAP only need a backup from time to time. Backup is not important compared to OLTP</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Design</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DB design is application oriented. Example: Database design changes with industry like Retail, Airline, Banking, etc.</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DB design is subject oriented. Example: Database design changes with subjects like sales, marketing, purchasing, etc.</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User type</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is used by Data critical users like clerk, DBA &amp; Data Base professionals.</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Used by Data knowledge users like workers, managers, and CEO.</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Purpose</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Designed for real time business operations.</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Designed for analysis of business measures by category and attributes.</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Performance metric</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Transaction throughput is the performance metric</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Query throughput is the performance metric.</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 xml:space="preserve">Number of </w:t>
            </w:r>
            <w:r w:rsidRPr="00466439">
              <w:rPr>
                <w:b/>
                <w:bCs/>
                <w:sz w:val="22"/>
                <w:szCs w:val="22"/>
                <w:lang w:val="en-IN"/>
              </w:rPr>
              <w:lastRenderedPageBreak/>
              <w:t>users</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lastRenderedPageBreak/>
              <w:t xml:space="preserve">This kind of Database users allows </w:t>
            </w:r>
            <w:r w:rsidRPr="00466439">
              <w:rPr>
                <w:sz w:val="22"/>
                <w:szCs w:val="22"/>
                <w:lang w:val="en-IN"/>
              </w:rPr>
              <w:lastRenderedPageBreak/>
              <w:t>thousands of users.</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lastRenderedPageBreak/>
              <w:t>This kind of </w:t>
            </w:r>
            <w:hyperlink r:id="rId6" w:history="1">
              <w:r w:rsidRPr="00466439">
                <w:rPr>
                  <w:rStyle w:val="Hyperlink"/>
                  <w:sz w:val="22"/>
                  <w:szCs w:val="22"/>
                  <w:lang w:val="en-IN"/>
                </w:rPr>
                <w:t>Database</w:t>
              </w:r>
            </w:hyperlink>
            <w:r w:rsidRPr="00466439">
              <w:rPr>
                <w:sz w:val="22"/>
                <w:szCs w:val="22"/>
                <w:lang w:val="en-IN"/>
              </w:rPr>
              <w:t xml:space="preserve"> allows only </w:t>
            </w:r>
            <w:r w:rsidRPr="00466439">
              <w:rPr>
                <w:sz w:val="22"/>
                <w:szCs w:val="22"/>
                <w:lang w:val="en-IN"/>
              </w:rPr>
              <w:lastRenderedPageBreak/>
              <w:t>hundreds of users.</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lastRenderedPageBreak/>
              <w:t>Productivity</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helps to Increase user's self-service and productivity</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Help to Increase productivity of the business analysts.</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Challenge</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Data Warehouses historically have been a development project which may prove costly to build.</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An OLAP cube is not an open SQL server data warehouse. Therefore, technical knowledge and experience is essential to manage the OLAP server.</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Process</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provides fast result for daily used data.</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It ensures that response to the query is quicker consistently.</w:t>
            </w:r>
          </w:p>
        </w:tc>
      </w:tr>
      <w:tr w:rsidR="00466439" w:rsidRPr="00466439" w:rsidTr="00466439">
        <w:tc>
          <w:tcPr>
            <w:tcW w:w="888" w:type="pct"/>
            <w:shd w:val="clear" w:color="auto" w:fill="FFFFFF"/>
            <w:vAlign w:val="center"/>
            <w:hideMark/>
          </w:tcPr>
          <w:p w:rsidR="00466439" w:rsidRPr="00466439" w:rsidRDefault="00466439" w:rsidP="00466439">
            <w:pPr>
              <w:spacing w:before="20"/>
              <w:ind w:left="506"/>
              <w:rPr>
                <w:sz w:val="22"/>
                <w:szCs w:val="22"/>
                <w:lang w:val="en-IN"/>
              </w:rPr>
            </w:pPr>
            <w:r w:rsidRPr="00466439">
              <w:rPr>
                <w:b/>
                <w:bCs/>
                <w:sz w:val="22"/>
                <w:szCs w:val="22"/>
                <w:lang w:val="en-IN"/>
              </w:rPr>
              <w:t>Characteristic</w:t>
            </w:r>
          </w:p>
        </w:tc>
        <w:tc>
          <w:tcPr>
            <w:tcW w:w="2064"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It is easy to create and maintain.</w:t>
            </w:r>
          </w:p>
        </w:tc>
        <w:tc>
          <w:tcPr>
            <w:tcW w:w="2048" w:type="pct"/>
            <w:shd w:val="clear" w:color="auto" w:fill="FFFFFF"/>
            <w:vAlign w:val="center"/>
            <w:hideMark/>
          </w:tcPr>
          <w:p w:rsidR="00466439" w:rsidRPr="00466439" w:rsidRDefault="00466439" w:rsidP="00466439">
            <w:pPr>
              <w:spacing w:before="20"/>
              <w:ind w:left="506"/>
              <w:rPr>
                <w:sz w:val="22"/>
                <w:szCs w:val="22"/>
                <w:lang w:val="en-IN"/>
              </w:rPr>
            </w:pPr>
            <w:r w:rsidRPr="00466439">
              <w:rPr>
                <w:sz w:val="22"/>
                <w:szCs w:val="22"/>
                <w:lang w:val="en-IN"/>
              </w:rPr>
              <w:t>It lets the user create a view with the help of a spreadsheet.</w:t>
            </w:r>
          </w:p>
        </w:tc>
      </w:tr>
      <w:tr w:rsidR="00466439" w:rsidRPr="00466439" w:rsidTr="00466439">
        <w:tc>
          <w:tcPr>
            <w:tcW w:w="888" w:type="pct"/>
            <w:shd w:val="clear" w:color="auto" w:fill="F9F9F9"/>
            <w:vAlign w:val="center"/>
            <w:hideMark/>
          </w:tcPr>
          <w:p w:rsidR="00466439" w:rsidRPr="00466439" w:rsidRDefault="00466439" w:rsidP="00466439">
            <w:pPr>
              <w:spacing w:before="20"/>
              <w:ind w:left="506"/>
              <w:rPr>
                <w:sz w:val="22"/>
                <w:szCs w:val="22"/>
                <w:lang w:val="en-IN"/>
              </w:rPr>
            </w:pPr>
            <w:r w:rsidRPr="00466439">
              <w:rPr>
                <w:b/>
                <w:bCs/>
                <w:sz w:val="22"/>
                <w:szCs w:val="22"/>
                <w:lang w:val="en-IN"/>
              </w:rPr>
              <w:t>Style</w:t>
            </w:r>
          </w:p>
        </w:tc>
        <w:tc>
          <w:tcPr>
            <w:tcW w:w="2064"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OLTP is designed to have fast response time, low data redundancy and is normalized.</w:t>
            </w:r>
          </w:p>
        </w:tc>
        <w:tc>
          <w:tcPr>
            <w:tcW w:w="2048" w:type="pct"/>
            <w:shd w:val="clear" w:color="auto" w:fill="F9F9F9"/>
            <w:vAlign w:val="center"/>
            <w:hideMark/>
          </w:tcPr>
          <w:p w:rsidR="00466439" w:rsidRPr="00466439" w:rsidRDefault="00466439" w:rsidP="00466439">
            <w:pPr>
              <w:spacing w:before="20"/>
              <w:ind w:left="506"/>
              <w:rPr>
                <w:sz w:val="22"/>
                <w:szCs w:val="22"/>
                <w:lang w:val="en-IN"/>
              </w:rPr>
            </w:pPr>
            <w:r w:rsidRPr="00466439">
              <w:rPr>
                <w:sz w:val="22"/>
                <w:szCs w:val="22"/>
                <w:lang w:val="en-IN"/>
              </w:rPr>
              <w:t>A data warehouse is created uniquely so that it can integrate different data sources for building a consolidated database</w:t>
            </w:r>
          </w:p>
        </w:tc>
      </w:tr>
    </w:tbl>
    <w:p w:rsidR="00262990" w:rsidRDefault="00262990">
      <w:pPr>
        <w:spacing w:before="20"/>
        <w:ind w:left="506"/>
        <w:rPr>
          <w:sz w:val="22"/>
          <w:szCs w:val="22"/>
        </w:rPr>
      </w:pPr>
    </w:p>
    <w:p w:rsidR="00262990" w:rsidRDefault="00262990">
      <w:pPr>
        <w:spacing w:before="20"/>
        <w:ind w:left="506"/>
        <w:rPr>
          <w:sz w:val="22"/>
          <w:szCs w:val="22"/>
        </w:rPr>
      </w:pPr>
    </w:p>
    <w:p w:rsidR="003A7A6D" w:rsidRDefault="009E3A4B">
      <w:pPr>
        <w:spacing w:before="20"/>
        <w:ind w:left="506"/>
        <w:rPr>
          <w:sz w:val="22"/>
          <w:szCs w:val="22"/>
        </w:rPr>
      </w:pPr>
      <w:r>
        <w:rPr>
          <w:sz w:val="22"/>
          <w:szCs w:val="22"/>
        </w:rPr>
        <w:t>13.  What are the various characteristics of data-warehouse?</w:t>
      </w:r>
    </w:p>
    <w:p w:rsidR="002264BC" w:rsidRDefault="002264BC">
      <w:pPr>
        <w:spacing w:before="20"/>
        <w:ind w:left="506"/>
        <w:rPr>
          <w:sz w:val="22"/>
          <w:szCs w:val="22"/>
        </w:rPr>
      </w:pPr>
      <w:proofErr w:type="gramStart"/>
      <w:r>
        <w:rPr>
          <w:sz w:val="22"/>
          <w:szCs w:val="22"/>
        </w:rPr>
        <w:t>Ans.</w:t>
      </w:r>
      <w:proofErr w:type="gramEnd"/>
      <w:r>
        <w:rPr>
          <w:sz w:val="22"/>
          <w:szCs w:val="22"/>
        </w:rPr>
        <w:t xml:space="preserve"> </w:t>
      </w:r>
    </w:p>
    <w:p w:rsidR="00601EBA" w:rsidRPr="00601EBA" w:rsidRDefault="00601EBA" w:rsidP="00601EBA">
      <w:pPr>
        <w:numPr>
          <w:ilvl w:val="0"/>
          <w:numId w:val="1"/>
        </w:numPr>
        <w:tabs>
          <w:tab w:val="clear" w:pos="720"/>
        </w:tabs>
        <w:spacing w:before="20"/>
        <w:rPr>
          <w:b/>
          <w:bCs/>
          <w:sz w:val="22"/>
          <w:szCs w:val="22"/>
          <w:lang w:val="en-IN"/>
        </w:rPr>
      </w:pPr>
      <w:r w:rsidRPr="00601EBA">
        <w:rPr>
          <w:sz w:val="22"/>
          <w:szCs w:val="22"/>
          <w:lang w:val="en-IN"/>
        </w:rPr>
        <w:t>1. Subject oriented</w:t>
      </w:r>
    </w:p>
    <w:p w:rsidR="00601EBA" w:rsidRPr="00601EBA" w:rsidRDefault="00601EBA" w:rsidP="00601EBA">
      <w:pPr>
        <w:spacing w:before="20"/>
        <w:ind w:left="506"/>
        <w:rPr>
          <w:sz w:val="22"/>
          <w:szCs w:val="22"/>
          <w:lang w:val="en-IN"/>
        </w:rPr>
      </w:pPr>
      <w:r w:rsidRPr="00601EBA">
        <w:rPr>
          <w:sz w:val="22"/>
          <w:szCs w:val="22"/>
          <w:lang w:val="en-IN"/>
        </w:rPr>
        <w:t xml:space="preserve">A data warehouse is subject-oriented, as it provides information on a topic rather than the ongoing operations of organizations. Such issues may be inventory, promotion, storage, etc. Never does a data warehouse concentrate on the current processes. Instead, it emphasized </w:t>
      </w:r>
      <w:proofErr w:type="spellStart"/>
      <w:r w:rsidRPr="00601EBA">
        <w:rPr>
          <w:sz w:val="22"/>
          <w:szCs w:val="22"/>
          <w:lang w:val="en-IN"/>
        </w:rPr>
        <w:t>modeling</w:t>
      </w:r>
      <w:proofErr w:type="spellEnd"/>
      <w:r w:rsidRPr="00601EBA">
        <w:rPr>
          <w:sz w:val="22"/>
          <w:szCs w:val="22"/>
          <w:lang w:val="en-IN"/>
        </w:rPr>
        <w:t xml:space="preserve"> and </w:t>
      </w:r>
      <w:proofErr w:type="spellStart"/>
      <w:r w:rsidRPr="00601EBA">
        <w:rPr>
          <w:sz w:val="22"/>
          <w:szCs w:val="22"/>
          <w:lang w:val="en-IN"/>
        </w:rPr>
        <w:t>analyzing</w:t>
      </w:r>
      <w:proofErr w:type="spellEnd"/>
      <w:r w:rsidRPr="00601EBA">
        <w:rPr>
          <w:sz w:val="22"/>
          <w:szCs w:val="22"/>
          <w:lang w:val="en-IN"/>
        </w:rPr>
        <w:t xml:space="preserve"> decision-making data. It also provides a simple and succinct description of the particular subject by excluding details that would not be useful in helping the decision process.</w:t>
      </w:r>
    </w:p>
    <w:p w:rsidR="00601EBA" w:rsidRPr="00601EBA" w:rsidRDefault="00601EBA" w:rsidP="00601EBA">
      <w:pPr>
        <w:numPr>
          <w:ilvl w:val="0"/>
          <w:numId w:val="1"/>
        </w:numPr>
        <w:tabs>
          <w:tab w:val="clear" w:pos="720"/>
        </w:tabs>
        <w:spacing w:before="20"/>
        <w:rPr>
          <w:b/>
          <w:bCs/>
          <w:sz w:val="22"/>
          <w:szCs w:val="22"/>
          <w:lang w:val="en-IN"/>
        </w:rPr>
      </w:pPr>
      <w:r w:rsidRPr="00601EBA">
        <w:rPr>
          <w:sz w:val="22"/>
          <w:szCs w:val="22"/>
          <w:lang w:val="en-IN"/>
        </w:rPr>
        <w:t>2. Integrated</w:t>
      </w:r>
    </w:p>
    <w:p w:rsidR="00601EBA" w:rsidRPr="00601EBA" w:rsidRDefault="00601EBA" w:rsidP="00601EBA">
      <w:pPr>
        <w:spacing w:before="20"/>
        <w:ind w:left="506"/>
        <w:rPr>
          <w:sz w:val="22"/>
          <w:szCs w:val="22"/>
          <w:lang w:val="en-IN"/>
        </w:rPr>
      </w:pPr>
      <w:r w:rsidRPr="00601EBA">
        <w:rPr>
          <w:sz w:val="22"/>
          <w:szCs w:val="22"/>
          <w:lang w:val="en-IN"/>
        </w:rPr>
        <w:t>Integration in Data Warehouse means establishing a standard unit of measurement from the different databases for all the similar data. The data must also get stored in a simple and universally acceptable manner within the Data Warehouse. Through combining data from various sources such as a mainframe, relational databases, flat files, etc., a data warehouse is created. It must also keep the naming conventions, format, and coding consistent. Such an application assists in robust data analysis. Consistency must be maintained in naming conventions, measurements of characteristics, specification of encoding, etc.</w:t>
      </w:r>
    </w:p>
    <w:p w:rsidR="00601EBA" w:rsidRPr="00601EBA" w:rsidRDefault="00601EBA" w:rsidP="00601EBA">
      <w:pPr>
        <w:numPr>
          <w:ilvl w:val="0"/>
          <w:numId w:val="1"/>
        </w:numPr>
        <w:tabs>
          <w:tab w:val="clear" w:pos="720"/>
        </w:tabs>
        <w:spacing w:before="20"/>
        <w:rPr>
          <w:b/>
          <w:bCs/>
          <w:sz w:val="22"/>
          <w:szCs w:val="22"/>
          <w:lang w:val="en-IN"/>
        </w:rPr>
      </w:pPr>
      <w:r w:rsidRPr="00601EBA">
        <w:rPr>
          <w:sz w:val="22"/>
          <w:szCs w:val="22"/>
          <w:lang w:val="en-IN"/>
        </w:rPr>
        <w:t>3. Time-variant</w:t>
      </w:r>
    </w:p>
    <w:p w:rsidR="00601EBA" w:rsidRPr="00601EBA" w:rsidRDefault="00601EBA" w:rsidP="00601EBA">
      <w:pPr>
        <w:spacing w:before="20"/>
        <w:ind w:left="506"/>
        <w:rPr>
          <w:sz w:val="22"/>
          <w:szCs w:val="22"/>
          <w:lang w:val="en-IN"/>
        </w:rPr>
      </w:pPr>
      <w:r w:rsidRPr="00601EBA">
        <w:rPr>
          <w:sz w:val="22"/>
          <w:szCs w:val="22"/>
          <w:lang w:val="en-IN"/>
        </w:rPr>
        <w:t>Compared to operating systems, the time horizon for the data warehouse is quite extensive. The data collected in a data warehouse is acknowledged over a given period and provides historical information. It contains a temporal element, either explicitly or implicitly.</w:t>
      </w:r>
    </w:p>
    <w:p w:rsidR="00601EBA" w:rsidRPr="00601EBA" w:rsidRDefault="00601EBA" w:rsidP="00601EBA">
      <w:pPr>
        <w:spacing w:before="20"/>
        <w:ind w:left="506"/>
        <w:rPr>
          <w:sz w:val="22"/>
          <w:szCs w:val="22"/>
          <w:lang w:val="en-IN"/>
        </w:rPr>
      </w:pPr>
      <w:r w:rsidRPr="00601EBA">
        <w:rPr>
          <w:sz w:val="22"/>
          <w:szCs w:val="22"/>
          <w:lang w:val="en-IN"/>
        </w:rPr>
        <w:t>One such location in the record key system where Data Warehouse data shows time variation is. Each primary key contained with the DW should have an element of time either implicitly or explicitly. Just like the day, the month of the week, etc.</w:t>
      </w:r>
    </w:p>
    <w:p w:rsidR="00601EBA" w:rsidRPr="00601EBA" w:rsidRDefault="00601EBA" w:rsidP="00601EBA">
      <w:pPr>
        <w:numPr>
          <w:ilvl w:val="0"/>
          <w:numId w:val="1"/>
        </w:numPr>
        <w:tabs>
          <w:tab w:val="clear" w:pos="720"/>
        </w:tabs>
        <w:spacing w:before="20"/>
        <w:rPr>
          <w:b/>
          <w:bCs/>
          <w:sz w:val="22"/>
          <w:szCs w:val="22"/>
          <w:lang w:val="en-IN"/>
        </w:rPr>
      </w:pPr>
      <w:r w:rsidRPr="00601EBA">
        <w:rPr>
          <w:sz w:val="22"/>
          <w:szCs w:val="22"/>
          <w:lang w:val="en-IN"/>
        </w:rPr>
        <w:t>4. Non-volatile</w:t>
      </w:r>
    </w:p>
    <w:p w:rsidR="00601EBA" w:rsidRPr="00601EBA" w:rsidRDefault="00601EBA" w:rsidP="00601EBA">
      <w:pPr>
        <w:spacing w:before="20"/>
        <w:ind w:left="506"/>
        <w:rPr>
          <w:sz w:val="22"/>
          <w:szCs w:val="22"/>
          <w:lang w:val="en-IN"/>
        </w:rPr>
      </w:pPr>
      <w:r w:rsidRPr="00601EBA">
        <w:rPr>
          <w:sz w:val="22"/>
          <w:szCs w:val="22"/>
          <w:lang w:val="en-IN"/>
        </w:rPr>
        <w:t xml:space="preserve">Also, the data warehouse is non-volatile, meaning that prior data will not be erased when new data are entered into it. Data is read-only, only updated regularly. It also assists in </w:t>
      </w:r>
      <w:proofErr w:type="spellStart"/>
      <w:r w:rsidRPr="00601EBA">
        <w:rPr>
          <w:sz w:val="22"/>
          <w:szCs w:val="22"/>
          <w:lang w:val="en-IN"/>
        </w:rPr>
        <w:t>analyzing</w:t>
      </w:r>
      <w:proofErr w:type="spellEnd"/>
      <w:r w:rsidRPr="00601EBA">
        <w:rPr>
          <w:sz w:val="22"/>
          <w:szCs w:val="22"/>
          <w:lang w:val="en-IN"/>
        </w:rPr>
        <w:t xml:space="preserve"> historical data and in understanding what and when it happened. The transaction process, recovery, and competitiveness control mechanisms are not required. In the Data Warehouse environment, activities such as deleting, updating, and inserting that are performed in an operational application environment are omitted.</w:t>
      </w:r>
    </w:p>
    <w:p w:rsidR="00601EBA" w:rsidRDefault="00601EBA">
      <w:pPr>
        <w:spacing w:before="20"/>
        <w:ind w:left="506"/>
        <w:rPr>
          <w:sz w:val="22"/>
          <w:szCs w:val="22"/>
        </w:rPr>
      </w:pPr>
    </w:p>
    <w:p w:rsidR="002264BC" w:rsidRPr="00601EBA" w:rsidRDefault="002264BC" w:rsidP="002264BC">
      <w:pPr>
        <w:spacing w:before="20"/>
        <w:rPr>
          <w:sz w:val="22"/>
          <w:szCs w:val="22"/>
          <w:u w:val="single"/>
        </w:rPr>
      </w:pPr>
    </w:p>
    <w:p w:rsidR="003A7A6D" w:rsidRDefault="009E3A4B">
      <w:pPr>
        <w:spacing w:before="20"/>
        <w:ind w:left="506"/>
        <w:rPr>
          <w:sz w:val="22"/>
          <w:szCs w:val="22"/>
        </w:rPr>
      </w:pPr>
      <w:r>
        <w:rPr>
          <w:sz w:val="22"/>
          <w:szCs w:val="22"/>
        </w:rPr>
        <w:t>14.  What is Star-Schema??</w:t>
      </w:r>
    </w:p>
    <w:p w:rsidR="007B229B" w:rsidRPr="007B229B" w:rsidRDefault="007B229B" w:rsidP="007B229B">
      <w:pPr>
        <w:spacing w:before="20"/>
        <w:ind w:left="506"/>
        <w:rPr>
          <w:sz w:val="22"/>
          <w:szCs w:val="22"/>
          <w:lang w:val="en-IN"/>
        </w:rPr>
      </w:pPr>
      <w:proofErr w:type="gramStart"/>
      <w:r>
        <w:rPr>
          <w:sz w:val="22"/>
          <w:szCs w:val="22"/>
        </w:rPr>
        <w:t>Ans.</w:t>
      </w:r>
      <w:proofErr w:type="gramEnd"/>
      <w:r>
        <w:rPr>
          <w:sz w:val="22"/>
          <w:szCs w:val="22"/>
        </w:rPr>
        <w:t xml:space="preserve">  </w:t>
      </w:r>
      <w:r w:rsidRPr="007B229B">
        <w:rPr>
          <w:b/>
          <w:bCs/>
          <w:sz w:val="22"/>
          <w:szCs w:val="22"/>
          <w:lang w:val="en-IN"/>
        </w:rPr>
        <w:t>Star Schema</w:t>
      </w:r>
      <w:r w:rsidRPr="007B229B">
        <w:rPr>
          <w:sz w:val="22"/>
          <w:szCs w:val="22"/>
          <w:lang w:val="en-IN"/>
        </w:rPr>
        <w:t xml:space="preserve"> in data warehouse, in which the </w:t>
      </w:r>
      <w:proofErr w:type="spellStart"/>
      <w:r w:rsidRPr="007B229B">
        <w:rPr>
          <w:sz w:val="22"/>
          <w:szCs w:val="22"/>
          <w:lang w:val="en-IN"/>
        </w:rPr>
        <w:t>center</w:t>
      </w:r>
      <w:proofErr w:type="spellEnd"/>
      <w:r w:rsidRPr="007B229B">
        <w:rPr>
          <w:sz w:val="22"/>
          <w:szCs w:val="22"/>
          <w:lang w:val="en-IN"/>
        </w:rPr>
        <w:t xml:space="preserve">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rsidR="007B229B" w:rsidRPr="007B229B" w:rsidRDefault="007B229B" w:rsidP="007B229B">
      <w:pPr>
        <w:spacing w:before="20"/>
        <w:ind w:left="506"/>
        <w:rPr>
          <w:sz w:val="22"/>
          <w:szCs w:val="22"/>
          <w:lang w:val="en-IN"/>
        </w:rPr>
      </w:pPr>
      <w:r w:rsidRPr="007B229B">
        <w:rPr>
          <w:sz w:val="22"/>
          <w:szCs w:val="22"/>
          <w:lang w:val="en-IN"/>
        </w:rPr>
        <w:t xml:space="preserve">In the following Star Schema example, the fact table is at the </w:t>
      </w:r>
      <w:proofErr w:type="spellStart"/>
      <w:r w:rsidRPr="007B229B">
        <w:rPr>
          <w:sz w:val="22"/>
          <w:szCs w:val="22"/>
          <w:lang w:val="en-IN"/>
        </w:rPr>
        <w:t>center</w:t>
      </w:r>
      <w:proofErr w:type="spellEnd"/>
      <w:r w:rsidRPr="007B229B">
        <w:rPr>
          <w:sz w:val="22"/>
          <w:szCs w:val="22"/>
          <w:lang w:val="en-IN"/>
        </w:rPr>
        <w:t xml:space="preserve"> which contains keys to every dimension table like </w:t>
      </w:r>
      <w:proofErr w:type="spellStart"/>
      <w:r w:rsidRPr="007B229B">
        <w:rPr>
          <w:sz w:val="22"/>
          <w:szCs w:val="22"/>
          <w:lang w:val="en-IN"/>
        </w:rPr>
        <w:t>Dealer_ID</w:t>
      </w:r>
      <w:proofErr w:type="spellEnd"/>
      <w:r w:rsidRPr="007B229B">
        <w:rPr>
          <w:sz w:val="22"/>
          <w:szCs w:val="22"/>
          <w:lang w:val="en-IN"/>
        </w:rPr>
        <w:t xml:space="preserve">, Model ID, </w:t>
      </w:r>
      <w:proofErr w:type="spellStart"/>
      <w:r w:rsidRPr="007B229B">
        <w:rPr>
          <w:sz w:val="22"/>
          <w:szCs w:val="22"/>
          <w:lang w:val="en-IN"/>
        </w:rPr>
        <w:t>Date_ID</w:t>
      </w:r>
      <w:proofErr w:type="spellEnd"/>
      <w:r w:rsidRPr="007B229B">
        <w:rPr>
          <w:sz w:val="22"/>
          <w:szCs w:val="22"/>
          <w:lang w:val="en-IN"/>
        </w:rPr>
        <w:t xml:space="preserve">, </w:t>
      </w:r>
      <w:proofErr w:type="spellStart"/>
      <w:r w:rsidRPr="007B229B">
        <w:rPr>
          <w:sz w:val="22"/>
          <w:szCs w:val="22"/>
          <w:lang w:val="en-IN"/>
        </w:rPr>
        <w:t>Product_ID</w:t>
      </w:r>
      <w:proofErr w:type="spellEnd"/>
      <w:r w:rsidRPr="007B229B">
        <w:rPr>
          <w:sz w:val="22"/>
          <w:szCs w:val="22"/>
          <w:lang w:val="en-IN"/>
        </w:rPr>
        <w:t xml:space="preserve">, </w:t>
      </w:r>
      <w:proofErr w:type="spellStart"/>
      <w:r w:rsidRPr="007B229B">
        <w:rPr>
          <w:sz w:val="22"/>
          <w:szCs w:val="22"/>
          <w:lang w:val="en-IN"/>
        </w:rPr>
        <w:t>Branch_ID</w:t>
      </w:r>
      <w:proofErr w:type="spellEnd"/>
      <w:r w:rsidRPr="007B229B">
        <w:rPr>
          <w:sz w:val="22"/>
          <w:szCs w:val="22"/>
          <w:lang w:val="en-IN"/>
        </w:rPr>
        <w:t xml:space="preserve"> &amp; other attributes like Units sold and revenue.</w:t>
      </w:r>
    </w:p>
    <w:p w:rsidR="007B229B" w:rsidRPr="007B229B" w:rsidRDefault="007B229B" w:rsidP="007B229B">
      <w:pPr>
        <w:spacing w:before="20"/>
        <w:ind w:left="506"/>
        <w:rPr>
          <w:sz w:val="22"/>
          <w:szCs w:val="22"/>
          <w:lang w:val="en-IN"/>
        </w:rPr>
      </w:pPr>
      <w:r w:rsidRPr="007B229B">
        <w:rPr>
          <w:noProof/>
          <w:sz w:val="22"/>
          <w:szCs w:val="22"/>
          <w:lang w:val="en-IN" w:eastAsia="en-IN"/>
        </w:rPr>
        <w:lastRenderedPageBreak/>
        <w:drawing>
          <wp:inline distT="0" distB="0" distL="0" distR="0" wp14:anchorId="284EB6A5" wp14:editId="6EC1966E">
            <wp:extent cx="5029200" cy="4373880"/>
            <wp:effectExtent l="0" t="0" r="0" b="7620"/>
            <wp:docPr id="1" name="Picture 1" descr="Example of Star Schem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Star Schem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373880"/>
                    </a:xfrm>
                    <a:prstGeom prst="rect">
                      <a:avLst/>
                    </a:prstGeom>
                    <a:noFill/>
                    <a:ln>
                      <a:noFill/>
                    </a:ln>
                  </pic:spPr>
                </pic:pic>
              </a:graphicData>
            </a:graphic>
          </wp:inline>
        </w:drawing>
      </w:r>
      <w:r w:rsidRPr="007B229B">
        <w:rPr>
          <w:sz w:val="22"/>
          <w:szCs w:val="22"/>
          <w:lang w:val="en-IN"/>
        </w:rPr>
        <w:t>Example of Star Schema Diagram</w:t>
      </w:r>
    </w:p>
    <w:p w:rsidR="007B229B" w:rsidRPr="007B229B" w:rsidRDefault="007B229B" w:rsidP="007B229B">
      <w:pPr>
        <w:spacing w:before="20"/>
        <w:ind w:left="506"/>
        <w:rPr>
          <w:sz w:val="22"/>
          <w:szCs w:val="22"/>
          <w:lang w:val="en-IN"/>
        </w:rPr>
      </w:pPr>
      <w:r w:rsidRPr="007B229B">
        <w:rPr>
          <w:b/>
          <w:bCs/>
          <w:sz w:val="22"/>
          <w:szCs w:val="22"/>
          <w:lang w:val="en-IN"/>
        </w:rPr>
        <w:t>Characteristics of Star Schema:</w:t>
      </w:r>
    </w:p>
    <w:p w:rsidR="007B229B" w:rsidRPr="007B229B" w:rsidRDefault="007B229B" w:rsidP="007B229B">
      <w:pPr>
        <w:numPr>
          <w:ilvl w:val="0"/>
          <w:numId w:val="3"/>
        </w:numPr>
        <w:spacing w:before="20"/>
        <w:rPr>
          <w:sz w:val="22"/>
          <w:szCs w:val="22"/>
          <w:lang w:val="en-IN"/>
        </w:rPr>
      </w:pPr>
      <w:r w:rsidRPr="007B229B">
        <w:rPr>
          <w:sz w:val="22"/>
          <w:szCs w:val="22"/>
          <w:lang w:val="en-IN"/>
        </w:rPr>
        <w:t>Every dimension in a star schema is represented with the only one-dimension table.</w:t>
      </w:r>
    </w:p>
    <w:p w:rsidR="007B229B" w:rsidRPr="007B229B" w:rsidRDefault="007B229B" w:rsidP="007B229B">
      <w:pPr>
        <w:numPr>
          <w:ilvl w:val="0"/>
          <w:numId w:val="3"/>
        </w:numPr>
        <w:spacing w:before="20"/>
        <w:rPr>
          <w:sz w:val="22"/>
          <w:szCs w:val="22"/>
          <w:lang w:val="en-IN"/>
        </w:rPr>
      </w:pPr>
      <w:r w:rsidRPr="007B229B">
        <w:rPr>
          <w:sz w:val="22"/>
          <w:szCs w:val="22"/>
          <w:lang w:val="en-IN"/>
        </w:rPr>
        <w:t>The dimension table should contain the set of attributes.</w:t>
      </w:r>
    </w:p>
    <w:p w:rsidR="007B229B" w:rsidRPr="007B229B" w:rsidRDefault="007B229B" w:rsidP="007B229B">
      <w:pPr>
        <w:numPr>
          <w:ilvl w:val="0"/>
          <w:numId w:val="3"/>
        </w:numPr>
        <w:spacing w:before="20"/>
        <w:rPr>
          <w:sz w:val="22"/>
          <w:szCs w:val="22"/>
          <w:lang w:val="en-IN"/>
        </w:rPr>
      </w:pPr>
      <w:r w:rsidRPr="007B229B">
        <w:rPr>
          <w:sz w:val="22"/>
          <w:szCs w:val="22"/>
          <w:lang w:val="en-IN"/>
        </w:rPr>
        <w:t>The dimension table is joined to the fact table using a foreign key</w:t>
      </w:r>
    </w:p>
    <w:p w:rsidR="007B229B" w:rsidRPr="007B229B" w:rsidRDefault="007B229B" w:rsidP="007B229B">
      <w:pPr>
        <w:numPr>
          <w:ilvl w:val="0"/>
          <w:numId w:val="3"/>
        </w:numPr>
        <w:spacing w:before="20"/>
        <w:rPr>
          <w:sz w:val="22"/>
          <w:szCs w:val="22"/>
          <w:lang w:val="en-IN"/>
        </w:rPr>
      </w:pPr>
      <w:r w:rsidRPr="007B229B">
        <w:rPr>
          <w:sz w:val="22"/>
          <w:szCs w:val="22"/>
          <w:lang w:val="en-IN"/>
        </w:rPr>
        <w:t>The dimension table are not joined to each other</w:t>
      </w:r>
    </w:p>
    <w:p w:rsidR="007B229B" w:rsidRPr="007B229B" w:rsidRDefault="007B229B" w:rsidP="007B229B">
      <w:pPr>
        <w:numPr>
          <w:ilvl w:val="0"/>
          <w:numId w:val="3"/>
        </w:numPr>
        <w:spacing w:before="20"/>
        <w:rPr>
          <w:sz w:val="22"/>
          <w:szCs w:val="22"/>
          <w:lang w:val="en-IN"/>
        </w:rPr>
      </w:pPr>
      <w:r w:rsidRPr="007B229B">
        <w:rPr>
          <w:sz w:val="22"/>
          <w:szCs w:val="22"/>
          <w:lang w:val="en-IN"/>
        </w:rPr>
        <w:t>Fact table would contain key and measure</w:t>
      </w:r>
    </w:p>
    <w:p w:rsidR="007B229B" w:rsidRPr="007B229B" w:rsidRDefault="007B229B" w:rsidP="007B229B">
      <w:pPr>
        <w:numPr>
          <w:ilvl w:val="0"/>
          <w:numId w:val="3"/>
        </w:numPr>
        <w:spacing w:before="20"/>
        <w:rPr>
          <w:sz w:val="22"/>
          <w:szCs w:val="22"/>
          <w:lang w:val="en-IN"/>
        </w:rPr>
      </w:pPr>
      <w:r w:rsidRPr="007B229B">
        <w:rPr>
          <w:sz w:val="22"/>
          <w:szCs w:val="22"/>
          <w:lang w:val="en-IN"/>
        </w:rPr>
        <w:t>The Star schema is easy to understand and provides optimal disk usage.</w:t>
      </w:r>
    </w:p>
    <w:p w:rsidR="007B229B" w:rsidRPr="007B229B" w:rsidRDefault="007B229B" w:rsidP="007B229B">
      <w:pPr>
        <w:numPr>
          <w:ilvl w:val="0"/>
          <w:numId w:val="3"/>
        </w:numPr>
        <w:spacing w:before="20"/>
        <w:rPr>
          <w:sz w:val="22"/>
          <w:szCs w:val="22"/>
          <w:lang w:val="en-IN"/>
        </w:rPr>
      </w:pPr>
      <w:r w:rsidRPr="007B229B">
        <w:rPr>
          <w:sz w:val="22"/>
          <w:szCs w:val="22"/>
          <w:lang w:val="en-IN"/>
        </w:rPr>
        <w:t xml:space="preserve">The dimension tables are not normalized. For instance, in the above figure, </w:t>
      </w:r>
      <w:proofErr w:type="spellStart"/>
      <w:r w:rsidRPr="007B229B">
        <w:rPr>
          <w:sz w:val="22"/>
          <w:szCs w:val="22"/>
          <w:lang w:val="en-IN"/>
        </w:rPr>
        <w:t>Country_ID</w:t>
      </w:r>
      <w:proofErr w:type="spellEnd"/>
      <w:r w:rsidRPr="007B229B">
        <w:rPr>
          <w:sz w:val="22"/>
          <w:szCs w:val="22"/>
          <w:lang w:val="en-IN"/>
        </w:rPr>
        <w:t xml:space="preserve"> does not have Country lookup table as an OLTP design would have.</w:t>
      </w:r>
    </w:p>
    <w:p w:rsidR="007B229B" w:rsidRPr="007B229B" w:rsidRDefault="007B229B" w:rsidP="007B229B">
      <w:pPr>
        <w:numPr>
          <w:ilvl w:val="0"/>
          <w:numId w:val="3"/>
        </w:numPr>
        <w:spacing w:before="20"/>
        <w:rPr>
          <w:sz w:val="22"/>
          <w:szCs w:val="22"/>
          <w:lang w:val="en-IN"/>
        </w:rPr>
      </w:pPr>
      <w:r w:rsidRPr="007B229B">
        <w:rPr>
          <w:sz w:val="22"/>
          <w:szCs w:val="22"/>
          <w:lang w:val="en-IN"/>
        </w:rPr>
        <w:t>The schema is widely supported by BI Tools</w:t>
      </w:r>
    </w:p>
    <w:p w:rsidR="007B229B" w:rsidRDefault="007B229B">
      <w:pPr>
        <w:spacing w:before="20"/>
        <w:ind w:left="506"/>
        <w:rPr>
          <w:sz w:val="22"/>
          <w:szCs w:val="22"/>
        </w:rPr>
      </w:pPr>
    </w:p>
    <w:p w:rsidR="007B229B" w:rsidRDefault="007B229B">
      <w:pPr>
        <w:spacing w:before="20"/>
        <w:ind w:left="506"/>
        <w:rPr>
          <w:sz w:val="22"/>
          <w:szCs w:val="22"/>
        </w:rPr>
      </w:pPr>
    </w:p>
    <w:p w:rsidR="003A7A6D" w:rsidRDefault="009E3A4B">
      <w:pPr>
        <w:spacing w:before="18"/>
        <w:ind w:left="506"/>
        <w:rPr>
          <w:sz w:val="22"/>
          <w:szCs w:val="22"/>
        </w:rPr>
      </w:pPr>
      <w:r>
        <w:rPr>
          <w:sz w:val="22"/>
          <w:szCs w:val="22"/>
        </w:rPr>
        <w:t>15.  What do you mean by SETL?</w:t>
      </w:r>
    </w:p>
    <w:p w:rsidR="007B229B" w:rsidRPr="008D3368" w:rsidRDefault="002264BC">
      <w:pPr>
        <w:spacing w:before="18"/>
        <w:ind w:left="506"/>
        <w:rPr>
          <w:sz w:val="22"/>
          <w:szCs w:val="22"/>
        </w:rPr>
      </w:pPr>
      <w:r>
        <w:rPr>
          <w:sz w:val="22"/>
          <w:szCs w:val="22"/>
        </w:rPr>
        <w:t>Ans.</w:t>
      </w:r>
      <w:r w:rsidRPr="008D3368">
        <w:rPr>
          <w:sz w:val="22"/>
          <w:szCs w:val="22"/>
        </w:rPr>
        <w:t xml:space="preserve"> </w:t>
      </w:r>
      <w:r w:rsidR="008D3368" w:rsidRPr="008D3368">
        <w:rPr>
          <w:sz w:val="22"/>
          <w:szCs w:val="22"/>
        </w:rPr>
        <w:t>SETL is a </w:t>
      </w:r>
      <w:hyperlink r:id="rId9" w:history="1">
        <w:r w:rsidR="008D3368" w:rsidRPr="008D3368">
          <w:rPr>
            <w:rStyle w:val="Hyperlink"/>
            <w:color w:val="auto"/>
            <w:sz w:val="22"/>
            <w:szCs w:val="22"/>
            <w:u w:val="none"/>
          </w:rPr>
          <w:t>high-level programming language</w:t>
        </w:r>
      </w:hyperlink>
      <w:r w:rsidR="008D3368" w:rsidRPr="008D3368">
        <w:rPr>
          <w:sz w:val="22"/>
          <w:szCs w:val="22"/>
        </w:rPr>
        <w:t> that’s based on the mathematical theory of sets. It was developed in the early 1970’s by mathematician Professor J. Schwartz. SETL is an interpreted language with a </w:t>
      </w:r>
      <w:hyperlink r:id="rId10" w:history="1">
        <w:r w:rsidR="008D3368" w:rsidRPr="008D3368">
          <w:rPr>
            <w:rStyle w:val="Hyperlink"/>
            <w:color w:val="auto"/>
            <w:sz w:val="22"/>
            <w:szCs w:val="22"/>
            <w:u w:val="none"/>
          </w:rPr>
          <w:t>syntax</w:t>
        </w:r>
      </w:hyperlink>
      <w:r w:rsidR="008D3368" w:rsidRPr="008D3368">
        <w:rPr>
          <w:sz w:val="22"/>
          <w:szCs w:val="22"/>
        </w:rPr>
        <w:t> that is resembles </w:t>
      </w:r>
      <w:hyperlink r:id="rId11" w:history="1">
        <w:r w:rsidR="008D3368" w:rsidRPr="008D3368">
          <w:rPr>
            <w:rStyle w:val="Hyperlink"/>
            <w:color w:val="auto"/>
            <w:sz w:val="22"/>
            <w:szCs w:val="22"/>
            <w:u w:val="none"/>
          </w:rPr>
          <w:t>C</w:t>
        </w:r>
      </w:hyperlink>
      <w:r w:rsidR="008D3368" w:rsidRPr="008D3368">
        <w:rPr>
          <w:sz w:val="22"/>
          <w:szCs w:val="22"/>
        </w:rPr>
        <w:t> and in many cases similar to </w:t>
      </w:r>
      <w:hyperlink r:id="rId12" w:history="1">
        <w:r w:rsidR="008D3368" w:rsidRPr="008D3368">
          <w:rPr>
            <w:rStyle w:val="Hyperlink"/>
            <w:color w:val="auto"/>
            <w:sz w:val="22"/>
            <w:szCs w:val="22"/>
            <w:u w:val="none"/>
          </w:rPr>
          <w:t>Perl</w:t>
        </w:r>
      </w:hyperlink>
      <w:r w:rsidR="008D3368" w:rsidRPr="008D3368">
        <w:rPr>
          <w:sz w:val="22"/>
          <w:szCs w:val="22"/>
        </w:rPr>
        <w:t>. In SETL every statement is terminated by a semicolon. </w:t>
      </w:r>
      <w:hyperlink r:id="rId13" w:history="1">
        <w:r w:rsidR="008D3368" w:rsidRPr="008D3368">
          <w:rPr>
            <w:rStyle w:val="Hyperlink"/>
            <w:color w:val="auto"/>
            <w:sz w:val="22"/>
            <w:szCs w:val="22"/>
            <w:u w:val="none"/>
          </w:rPr>
          <w:t>Variable</w:t>
        </w:r>
      </w:hyperlink>
      <w:r w:rsidR="008D3368" w:rsidRPr="008D3368">
        <w:rPr>
          <w:sz w:val="22"/>
          <w:szCs w:val="22"/>
        </w:rPr>
        <w:t> names are case-insensitive and are automatically determined by their last assignment.</w:t>
      </w:r>
    </w:p>
    <w:p w:rsidR="008D3368" w:rsidRPr="008D3368" w:rsidRDefault="008D3368" w:rsidP="008D3368">
      <w:pPr>
        <w:spacing w:before="18"/>
        <w:ind w:left="506"/>
        <w:rPr>
          <w:sz w:val="22"/>
          <w:szCs w:val="22"/>
          <w:lang w:val="en-IN"/>
        </w:rPr>
      </w:pPr>
      <w:r w:rsidRPr="008D3368">
        <w:rPr>
          <w:sz w:val="22"/>
          <w:szCs w:val="22"/>
          <w:lang w:val="en-IN"/>
        </w:rPr>
        <w:t>SETL provides two basic aggregate data types: </w:t>
      </w:r>
      <w:r w:rsidRPr="008D3368">
        <w:rPr>
          <w:i/>
          <w:iCs/>
          <w:sz w:val="22"/>
          <w:szCs w:val="22"/>
          <w:lang w:val="en-IN"/>
        </w:rPr>
        <w:t>unordered sets</w:t>
      </w:r>
      <w:r w:rsidRPr="008D3368">
        <w:rPr>
          <w:sz w:val="22"/>
          <w:szCs w:val="22"/>
          <w:lang w:val="en-IN"/>
        </w:rPr>
        <w:t>, and </w:t>
      </w:r>
      <w:r w:rsidRPr="008D3368">
        <w:rPr>
          <w:i/>
          <w:iCs/>
          <w:sz w:val="22"/>
          <w:szCs w:val="22"/>
          <w:lang w:val="en-IN"/>
        </w:rPr>
        <w:t>sequences</w:t>
      </w:r>
      <w:r w:rsidRPr="008D3368">
        <w:rPr>
          <w:sz w:val="22"/>
          <w:szCs w:val="22"/>
          <w:lang w:val="en-IN"/>
        </w:rPr>
        <w:t> (the latter also called </w:t>
      </w:r>
      <w:r w:rsidRPr="008D3368">
        <w:rPr>
          <w:i/>
          <w:iCs/>
          <w:sz w:val="22"/>
          <w:szCs w:val="22"/>
          <w:lang w:val="en-IN"/>
        </w:rPr>
        <w:t>tuples</w:t>
      </w:r>
      <w:r w:rsidRPr="008D3368">
        <w:rPr>
          <w:sz w:val="22"/>
          <w:szCs w:val="22"/>
          <w:lang w:val="en-IN"/>
        </w:rPr>
        <w:t>). The elements of sets and tuples can be of any arbitrary type, including sets and tuples themselves. </w:t>
      </w:r>
      <w:r w:rsidRPr="008D3368">
        <w:rPr>
          <w:i/>
          <w:iCs/>
          <w:sz w:val="22"/>
          <w:szCs w:val="22"/>
          <w:lang w:val="en-IN"/>
        </w:rPr>
        <w:t>Maps</w:t>
      </w:r>
      <w:r w:rsidRPr="008D3368">
        <w:rPr>
          <w:sz w:val="22"/>
          <w:szCs w:val="22"/>
          <w:lang w:val="en-IN"/>
        </w:rPr>
        <w:t> are provided as sets of </w:t>
      </w:r>
      <w:r w:rsidRPr="008D3368">
        <w:rPr>
          <w:i/>
          <w:iCs/>
          <w:sz w:val="22"/>
          <w:szCs w:val="22"/>
          <w:lang w:val="en-IN"/>
        </w:rPr>
        <w:t>pairs</w:t>
      </w:r>
      <w:r w:rsidRPr="008D3368">
        <w:rPr>
          <w:sz w:val="22"/>
          <w:szCs w:val="22"/>
          <w:lang w:val="en-IN"/>
        </w:rPr>
        <w:t> (i.e., tuples of length 2) and can have arbitrary domain and range types. Primitive operations in SETL include set membership, union, intersection, and power set construction, among others.</w:t>
      </w:r>
    </w:p>
    <w:p w:rsidR="008D3368" w:rsidRPr="008D3368" w:rsidRDefault="008D3368" w:rsidP="008D3368">
      <w:pPr>
        <w:spacing w:before="18"/>
        <w:ind w:left="506"/>
        <w:rPr>
          <w:sz w:val="22"/>
          <w:szCs w:val="22"/>
          <w:lang w:val="en-IN"/>
        </w:rPr>
      </w:pPr>
      <w:r w:rsidRPr="008D3368">
        <w:rPr>
          <w:sz w:val="22"/>
          <w:szCs w:val="22"/>
          <w:lang w:val="en-IN"/>
        </w:rPr>
        <w:t xml:space="preserve">SETL provides quantified </w:t>
      </w:r>
      <w:proofErr w:type="spellStart"/>
      <w:proofErr w:type="gramStart"/>
      <w:r w:rsidRPr="008D3368">
        <w:rPr>
          <w:sz w:val="22"/>
          <w:szCs w:val="22"/>
          <w:lang w:val="en-IN"/>
        </w:rPr>
        <w:t>boolean</w:t>
      </w:r>
      <w:proofErr w:type="spellEnd"/>
      <w:proofErr w:type="gramEnd"/>
      <w:r w:rsidRPr="008D3368">
        <w:rPr>
          <w:sz w:val="22"/>
          <w:szCs w:val="22"/>
          <w:lang w:val="en-IN"/>
        </w:rPr>
        <w:t xml:space="preserve"> expressions constructed using the </w:t>
      </w:r>
      <w:hyperlink r:id="rId14" w:tooltip="Universal quantifier" w:history="1">
        <w:r w:rsidRPr="008D3368">
          <w:rPr>
            <w:rStyle w:val="Hyperlink"/>
            <w:color w:val="auto"/>
            <w:sz w:val="22"/>
            <w:szCs w:val="22"/>
            <w:u w:val="none"/>
            <w:lang w:val="en-IN"/>
          </w:rPr>
          <w:t>universal</w:t>
        </w:r>
      </w:hyperlink>
      <w:r w:rsidRPr="008D3368">
        <w:rPr>
          <w:sz w:val="22"/>
          <w:szCs w:val="22"/>
          <w:lang w:val="en-IN"/>
        </w:rPr>
        <w:t> and </w:t>
      </w:r>
      <w:hyperlink r:id="rId15" w:tooltip="Existential quantifier" w:history="1">
        <w:r w:rsidRPr="008D3368">
          <w:rPr>
            <w:rStyle w:val="Hyperlink"/>
            <w:color w:val="auto"/>
            <w:sz w:val="22"/>
            <w:szCs w:val="22"/>
            <w:u w:val="none"/>
            <w:lang w:val="en-IN"/>
          </w:rPr>
          <w:t>existential quantifiers</w:t>
        </w:r>
      </w:hyperlink>
      <w:r w:rsidRPr="008D3368">
        <w:rPr>
          <w:sz w:val="22"/>
          <w:szCs w:val="22"/>
          <w:lang w:val="en-IN"/>
        </w:rPr>
        <w:t> of </w:t>
      </w:r>
      <w:hyperlink r:id="rId16" w:tooltip="First-order predicate logic" w:history="1">
        <w:r w:rsidRPr="008D3368">
          <w:rPr>
            <w:rStyle w:val="Hyperlink"/>
            <w:color w:val="auto"/>
            <w:sz w:val="22"/>
            <w:szCs w:val="22"/>
            <w:u w:val="none"/>
            <w:lang w:val="en-IN"/>
          </w:rPr>
          <w:t>first-order predicate logic</w:t>
        </w:r>
      </w:hyperlink>
      <w:r w:rsidRPr="008D3368">
        <w:rPr>
          <w:sz w:val="22"/>
          <w:szCs w:val="22"/>
          <w:lang w:val="en-IN"/>
        </w:rPr>
        <w:t>.</w:t>
      </w:r>
    </w:p>
    <w:p w:rsidR="008D3368" w:rsidRPr="008D3368" w:rsidRDefault="008D3368" w:rsidP="008D3368">
      <w:pPr>
        <w:spacing w:before="18"/>
        <w:ind w:left="506"/>
        <w:rPr>
          <w:sz w:val="22"/>
          <w:szCs w:val="22"/>
          <w:lang w:val="en-IN"/>
        </w:rPr>
      </w:pPr>
      <w:r w:rsidRPr="008D3368">
        <w:rPr>
          <w:sz w:val="22"/>
          <w:szCs w:val="22"/>
          <w:lang w:val="en-IN"/>
        </w:rPr>
        <w:t>SETL provides several </w:t>
      </w:r>
      <w:hyperlink r:id="rId17" w:tooltip="Iterator" w:history="1">
        <w:r w:rsidRPr="008D3368">
          <w:rPr>
            <w:rStyle w:val="Hyperlink"/>
            <w:color w:val="auto"/>
            <w:sz w:val="22"/>
            <w:szCs w:val="22"/>
            <w:u w:val="none"/>
            <w:lang w:val="en-IN"/>
          </w:rPr>
          <w:t>iterators</w:t>
        </w:r>
      </w:hyperlink>
      <w:r w:rsidRPr="008D3368">
        <w:rPr>
          <w:sz w:val="22"/>
          <w:szCs w:val="22"/>
          <w:lang w:val="en-IN"/>
        </w:rPr>
        <w:t> to produce a variety of loops over aggregate data structures.</w:t>
      </w:r>
    </w:p>
    <w:p w:rsidR="008D3368" w:rsidRDefault="008D3368">
      <w:pPr>
        <w:spacing w:before="18"/>
        <w:ind w:left="506"/>
        <w:rPr>
          <w:sz w:val="22"/>
          <w:szCs w:val="22"/>
        </w:rPr>
      </w:pPr>
    </w:p>
    <w:sectPr w:rsidR="008D3368">
      <w:type w:val="continuous"/>
      <w:pgSz w:w="12240" w:h="15840"/>
      <w:pgMar w:top="660" w:right="10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05409"/>
    <w:multiLevelType w:val="multilevel"/>
    <w:tmpl w:val="4AE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87577D"/>
    <w:multiLevelType w:val="multilevel"/>
    <w:tmpl w:val="5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487A92"/>
    <w:multiLevelType w:val="multilevel"/>
    <w:tmpl w:val="E9CCD7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7A6D"/>
    <w:rsid w:val="002264BC"/>
    <w:rsid w:val="00262990"/>
    <w:rsid w:val="003A7A6D"/>
    <w:rsid w:val="00466439"/>
    <w:rsid w:val="00601EBA"/>
    <w:rsid w:val="007B229B"/>
    <w:rsid w:val="008D3368"/>
    <w:rsid w:val="009C0A16"/>
    <w:rsid w:val="009E3A4B"/>
    <w:rsid w:val="00F27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262990"/>
    <w:rPr>
      <w:sz w:val="24"/>
      <w:szCs w:val="24"/>
    </w:rPr>
  </w:style>
  <w:style w:type="character" w:styleId="Hyperlink">
    <w:name w:val="Hyperlink"/>
    <w:basedOn w:val="DefaultParagraphFont"/>
    <w:uiPriority w:val="99"/>
    <w:unhideWhenUsed/>
    <w:rsid w:val="00466439"/>
    <w:rPr>
      <w:color w:val="0000FF" w:themeColor="hyperlink"/>
      <w:u w:val="single"/>
    </w:rPr>
  </w:style>
  <w:style w:type="paragraph" w:styleId="BalloonText">
    <w:name w:val="Balloon Text"/>
    <w:basedOn w:val="Normal"/>
    <w:link w:val="BalloonTextChar"/>
    <w:uiPriority w:val="99"/>
    <w:semiHidden/>
    <w:unhideWhenUsed/>
    <w:rsid w:val="007B229B"/>
    <w:rPr>
      <w:rFonts w:ascii="Tahoma" w:hAnsi="Tahoma" w:cs="Tahoma"/>
      <w:sz w:val="16"/>
      <w:szCs w:val="16"/>
    </w:rPr>
  </w:style>
  <w:style w:type="character" w:customStyle="1" w:styleId="BalloonTextChar">
    <w:name w:val="Balloon Text Char"/>
    <w:basedOn w:val="DefaultParagraphFont"/>
    <w:link w:val="BalloonText"/>
    <w:uiPriority w:val="99"/>
    <w:semiHidden/>
    <w:rsid w:val="007B2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262990"/>
    <w:rPr>
      <w:sz w:val="24"/>
      <w:szCs w:val="24"/>
    </w:rPr>
  </w:style>
  <w:style w:type="character" w:styleId="Hyperlink">
    <w:name w:val="Hyperlink"/>
    <w:basedOn w:val="DefaultParagraphFont"/>
    <w:uiPriority w:val="99"/>
    <w:unhideWhenUsed/>
    <w:rsid w:val="00466439"/>
    <w:rPr>
      <w:color w:val="0000FF" w:themeColor="hyperlink"/>
      <w:u w:val="single"/>
    </w:rPr>
  </w:style>
  <w:style w:type="paragraph" w:styleId="BalloonText">
    <w:name w:val="Balloon Text"/>
    <w:basedOn w:val="Normal"/>
    <w:link w:val="BalloonTextChar"/>
    <w:uiPriority w:val="99"/>
    <w:semiHidden/>
    <w:unhideWhenUsed/>
    <w:rsid w:val="007B229B"/>
    <w:rPr>
      <w:rFonts w:ascii="Tahoma" w:hAnsi="Tahoma" w:cs="Tahoma"/>
      <w:sz w:val="16"/>
      <w:szCs w:val="16"/>
    </w:rPr>
  </w:style>
  <w:style w:type="character" w:customStyle="1" w:styleId="BalloonTextChar">
    <w:name w:val="Balloon Text Char"/>
    <w:basedOn w:val="DefaultParagraphFont"/>
    <w:link w:val="BalloonText"/>
    <w:uiPriority w:val="99"/>
    <w:semiHidden/>
    <w:rsid w:val="007B2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87568">
      <w:bodyDiv w:val="1"/>
      <w:marLeft w:val="0"/>
      <w:marRight w:val="0"/>
      <w:marTop w:val="0"/>
      <w:marBottom w:val="0"/>
      <w:divBdr>
        <w:top w:val="none" w:sz="0" w:space="0" w:color="auto"/>
        <w:left w:val="none" w:sz="0" w:space="0" w:color="auto"/>
        <w:bottom w:val="none" w:sz="0" w:space="0" w:color="auto"/>
        <w:right w:val="none" w:sz="0" w:space="0" w:color="auto"/>
      </w:divBdr>
    </w:div>
    <w:div w:id="737442005">
      <w:bodyDiv w:val="1"/>
      <w:marLeft w:val="0"/>
      <w:marRight w:val="0"/>
      <w:marTop w:val="0"/>
      <w:marBottom w:val="0"/>
      <w:divBdr>
        <w:top w:val="none" w:sz="0" w:space="0" w:color="auto"/>
        <w:left w:val="none" w:sz="0" w:space="0" w:color="auto"/>
        <w:bottom w:val="none" w:sz="0" w:space="0" w:color="auto"/>
        <w:right w:val="none" w:sz="0" w:space="0" w:color="auto"/>
      </w:divBdr>
    </w:div>
    <w:div w:id="1678073411">
      <w:bodyDiv w:val="1"/>
      <w:marLeft w:val="0"/>
      <w:marRight w:val="0"/>
      <w:marTop w:val="0"/>
      <w:marBottom w:val="0"/>
      <w:divBdr>
        <w:top w:val="none" w:sz="0" w:space="0" w:color="auto"/>
        <w:left w:val="none" w:sz="0" w:space="0" w:color="auto"/>
        <w:bottom w:val="none" w:sz="0" w:space="0" w:color="auto"/>
        <w:right w:val="none" w:sz="0" w:space="0" w:color="auto"/>
      </w:divBdr>
    </w:div>
    <w:div w:id="1800151709">
      <w:bodyDiv w:val="1"/>
      <w:marLeft w:val="0"/>
      <w:marRight w:val="0"/>
      <w:marTop w:val="0"/>
      <w:marBottom w:val="0"/>
      <w:divBdr>
        <w:top w:val="none" w:sz="0" w:space="0" w:color="auto"/>
        <w:left w:val="none" w:sz="0" w:space="0" w:color="auto"/>
        <w:bottom w:val="none" w:sz="0" w:space="0" w:color="auto"/>
        <w:right w:val="none" w:sz="0" w:space="0" w:color="auto"/>
      </w:divBdr>
      <w:divsChild>
        <w:div w:id="690490765">
          <w:marLeft w:val="0"/>
          <w:marRight w:val="0"/>
          <w:marTop w:val="0"/>
          <w:marBottom w:val="0"/>
          <w:divBdr>
            <w:top w:val="none" w:sz="0" w:space="0" w:color="auto"/>
            <w:left w:val="none" w:sz="0" w:space="0" w:color="auto"/>
            <w:bottom w:val="none" w:sz="0" w:space="0" w:color="auto"/>
            <w:right w:val="none" w:sz="0" w:space="0" w:color="auto"/>
          </w:divBdr>
        </w:div>
      </w:divsChild>
    </w:div>
    <w:div w:id="1842311119">
      <w:bodyDiv w:val="1"/>
      <w:marLeft w:val="0"/>
      <w:marRight w:val="0"/>
      <w:marTop w:val="0"/>
      <w:marBottom w:val="0"/>
      <w:divBdr>
        <w:top w:val="none" w:sz="0" w:space="0" w:color="auto"/>
        <w:left w:val="none" w:sz="0" w:space="0" w:color="auto"/>
        <w:bottom w:val="none" w:sz="0" w:space="0" w:color="auto"/>
        <w:right w:val="none" w:sz="0" w:space="0" w:color="auto"/>
      </w:divBdr>
      <w:divsChild>
        <w:div w:id="1352877713">
          <w:marLeft w:val="0"/>
          <w:marRight w:val="0"/>
          <w:marTop w:val="0"/>
          <w:marBottom w:val="0"/>
          <w:divBdr>
            <w:top w:val="none" w:sz="0" w:space="0" w:color="auto"/>
            <w:left w:val="none" w:sz="0" w:space="0" w:color="auto"/>
            <w:bottom w:val="none" w:sz="0" w:space="0" w:color="auto"/>
            <w:right w:val="none" w:sz="0" w:space="0" w:color="auto"/>
          </w:divBdr>
          <w:divsChild>
            <w:div w:id="170487060">
              <w:marLeft w:val="0"/>
              <w:marRight w:val="0"/>
              <w:marTop w:val="0"/>
              <w:marBottom w:val="0"/>
              <w:divBdr>
                <w:top w:val="none" w:sz="0" w:space="0" w:color="auto"/>
                <w:left w:val="none" w:sz="0" w:space="0" w:color="auto"/>
                <w:bottom w:val="none" w:sz="0" w:space="0" w:color="auto"/>
                <w:right w:val="none" w:sz="0" w:space="0" w:color="auto"/>
              </w:divBdr>
              <w:divsChild>
                <w:div w:id="609630492">
                  <w:marLeft w:val="0"/>
                  <w:marRight w:val="0"/>
                  <w:marTop w:val="100"/>
                  <w:marBottom w:val="100"/>
                  <w:divBdr>
                    <w:top w:val="none" w:sz="0" w:space="0" w:color="auto"/>
                    <w:left w:val="none" w:sz="0" w:space="0" w:color="auto"/>
                    <w:bottom w:val="none" w:sz="0" w:space="0" w:color="auto"/>
                    <w:right w:val="none" w:sz="0" w:space="0" w:color="auto"/>
                  </w:divBdr>
                  <w:divsChild>
                    <w:div w:id="1792044537">
                      <w:marLeft w:val="0"/>
                      <w:marRight w:val="0"/>
                      <w:marTop w:val="0"/>
                      <w:marBottom w:val="0"/>
                      <w:divBdr>
                        <w:top w:val="none" w:sz="0" w:space="0" w:color="auto"/>
                        <w:left w:val="none" w:sz="0" w:space="0" w:color="auto"/>
                        <w:bottom w:val="none" w:sz="0" w:space="0" w:color="auto"/>
                        <w:right w:val="none" w:sz="0" w:space="0" w:color="auto"/>
                      </w:divBdr>
                      <w:divsChild>
                        <w:div w:id="192235411">
                          <w:marLeft w:val="0"/>
                          <w:marRight w:val="0"/>
                          <w:marTop w:val="100"/>
                          <w:marBottom w:val="100"/>
                          <w:divBdr>
                            <w:top w:val="none" w:sz="0" w:space="0" w:color="auto"/>
                            <w:left w:val="none" w:sz="0" w:space="0" w:color="auto"/>
                            <w:bottom w:val="none" w:sz="0" w:space="0" w:color="auto"/>
                            <w:right w:val="none" w:sz="0" w:space="0" w:color="auto"/>
                          </w:divBdr>
                          <w:divsChild>
                            <w:div w:id="1914050653">
                              <w:marLeft w:val="0"/>
                              <w:marRight w:val="0"/>
                              <w:marTop w:val="0"/>
                              <w:marBottom w:val="0"/>
                              <w:divBdr>
                                <w:top w:val="none" w:sz="0" w:space="0" w:color="auto"/>
                                <w:left w:val="none" w:sz="0" w:space="0" w:color="auto"/>
                                <w:bottom w:val="none" w:sz="0" w:space="0" w:color="auto"/>
                                <w:right w:val="none" w:sz="0" w:space="0" w:color="auto"/>
                              </w:divBdr>
                            </w:div>
                            <w:div w:id="1130393838">
                              <w:marLeft w:val="0"/>
                              <w:marRight w:val="0"/>
                              <w:marTop w:val="0"/>
                              <w:marBottom w:val="0"/>
                              <w:divBdr>
                                <w:top w:val="none" w:sz="0" w:space="0" w:color="auto"/>
                                <w:left w:val="none" w:sz="0" w:space="0" w:color="auto"/>
                                <w:bottom w:val="none" w:sz="0" w:space="0" w:color="auto"/>
                                <w:right w:val="none" w:sz="0" w:space="0" w:color="auto"/>
                              </w:divBdr>
                              <w:divsChild>
                                <w:div w:id="949243050">
                                  <w:marLeft w:val="0"/>
                                  <w:marRight w:val="0"/>
                                  <w:marTop w:val="0"/>
                                  <w:marBottom w:val="0"/>
                                  <w:divBdr>
                                    <w:top w:val="none" w:sz="0" w:space="0" w:color="auto"/>
                                    <w:left w:val="none" w:sz="0" w:space="0" w:color="auto"/>
                                    <w:bottom w:val="none" w:sz="0" w:space="0" w:color="auto"/>
                                    <w:right w:val="none" w:sz="0" w:space="0" w:color="auto"/>
                                  </w:divBdr>
                                  <w:divsChild>
                                    <w:div w:id="1173370949">
                                      <w:marLeft w:val="0"/>
                                      <w:marRight w:val="0"/>
                                      <w:marTop w:val="0"/>
                                      <w:marBottom w:val="0"/>
                                      <w:divBdr>
                                        <w:top w:val="none" w:sz="0" w:space="0" w:color="auto"/>
                                        <w:left w:val="none" w:sz="0" w:space="0" w:color="auto"/>
                                        <w:bottom w:val="none" w:sz="0" w:space="0" w:color="auto"/>
                                        <w:right w:val="none" w:sz="0" w:space="0" w:color="auto"/>
                                      </w:divBdr>
                                      <w:divsChild>
                                        <w:div w:id="1407340975">
                                          <w:marLeft w:val="0"/>
                                          <w:marRight w:val="0"/>
                                          <w:marTop w:val="0"/>
                                          <w:marBottom w:val="0"/>
                                          <w:divBdr>
                                            <w:top w:val="none" w:sz="0" w:space="0" w:color="auto"/>
                                            <w:left w:val="none" w:sz="0" w:space="0" w:color="auto"/>
                                            <w:bottom w:val="none" w:sz="0" w:space="0" w:color="auto"/>
                                            <w:right w:val="none" w:sz="0" w:space="0" w:color="auto"/>
                                          </w:divBdr>
                                          <w:divsChild>
                                            <w:div w:id="543978953">
                                              <w:marLeft w:val="0"/>
                                              <w:marRight w:val="0"/>
                                              <w:marTop w:val="0"/>
                                              <w:marBottom w:val="0"/>
                                              <w:divBdr>
                                                <w:top w:val="none" w:sz="0" w:space="0" w:color="auto"/>
                                                <w:left w:val="none" w:sz="0" w:space="0" w:color="auto"/>
                                                <w:bottom w:val="none" w:sz="0" w:space="0" w:color="auto"/>
                                                <w:right w:val="none" w:sz="0" w:space="0" w:color="auto"/>
                                              </w:divBdr>
                                              <w:divsChild>
                                                <w:div w:id="1441098243">
                                                  <w:marLeft w:val="0"/>
                                                  <w:marRight w:val="0"/>
                                                  <w:marTop w:val="0"/>
                                                  <w:marBottom w:val="0"/>
                                                  <w:divBdr>
                                                    <w:top w:val="none" w:sz="0" w:space="0" w:color="auto"/>
                                                    <w:left w:val="none" w:sz="0" w:space="0" w:color="auto"/>
                                                    <w:bottom w:val="none" w:sz="0" w:space="0" w:color="auto"/>
                                                    <w:right w:val="none" w:sz="0" w:space="0" w:color="auto"/>
                                                  </w:divBdr>
                                                  <w:divsChild>
                                                    <w:div w:id="1999570305">
                                                      <w:marLeft w:val="0"/>
                                                      <w:marRight w:val="0"/>
                                                      <w:marTop w:val="0"/>
                                                      <w:marBottom w:val="0"/>
                                                      <w:divBdr>
                                                        <w:top w:val="none" w:sz="0" w:space="0" w:color="auto"/>
                                                        <w:left w:val="none" w:sz="0" w:space="0" w:color="auto"/>
                                                        <w:bottom w:val="none" w:sz="0" w:space="0" w:color="auto"/>
                                                        <w:right w:val="none" w:sz="0" w:space="0" w:color="auto"/>
                                                      </w:divBdr>
                                                      <w:divsChild>
                                                        <w:div w:id="615021977">
                                                          <w:marLeft w:val="0"/>
                                                          <w:marRight w:val="0"/>
                                                          <w:marTop w:val="0"/>
                                                          <w:marBottom w:val="0"/>
                                                          <w:divBdr>
                                                            <w:top w:val="none" w:sz="0" w:space="0" w:color="auto"/>
                                                            <w:left w:val="none" w:sz="0" w:space="0" w:color="auto"/>
                                                            <w:bottom w:val="none" w:sz="0" w:space="0" w:color="auto"/>
                                                            <w:right w:val="none" w:sz="0" w:space="0" w:color="auto"/>
                                                          </w:divBdr>
                                                        </w:div>
                                                      </w:divsChild>
                                                    </w:div>
                                                    <w:div w:id="1179273824">
                                                      <w:marLeft w:val="0"/>
                                                      <w:marRight w:val="0"/>
                                                      <w:marTop w:val="0"/>
                                                      <w:marBottom w:val="0"/>
                                                      <w:divBdr>
                                                        <w:top w:val="none" w:sz="0" w:space="0" w:color="auto"/>
                                                        <w:left w:val="none" w:sz="0" w:space="0" w:color="auto"/>
                                                        <w:bottom w:val="none" w:sz="0" w:space="0" w:color="auto"/>
                                                        <w:right w:val="none" w:sz="0" w:space="0" w:color="auto"/>
                                                      </w:divBdr>
                                                      <w:divsChild>
                                                        <w:div w:id="1986931967">
                                                          <w:marLeft w:val="0"/>
                                                          <w:marRight w:val="0"/>
                                                          <w:marTop w:val="0"/>
                                                          <w:marBottom w:val="0"/>
                                                          <w:divBdr>
                                                            <w:top w:val="none" w:sz="0" w:space="0" w:color="auto"/>
                                                            <w:left w:val="none" w:sz="0" w:space="0" w:color="auto"/>
                                                            <w:bottom w:val="none" w:sz="0" w:space="0" w:color="auto"/>
                                                            <w:right w:val="none" w:sz="0" w:space="0" w:color="auto"/>
                                                          </w:divBdr>
                                                          <w:divsChild>
                                                            <w:div w:id="5016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1882799">
      <w:bodyDiv w:val="1"/>
      <w:marLeft w:val="0"/>
      <w:marRight w:val="0"/>
      <w:marTop w:val="0"/>
      <w:marBottom w:val="0"/>
      <w:divBdr>
        <w:top w:val="none" w:sz="0" w:space="0" w:color="auto"/>
        <w:left w:val="none" w:sz="0" w:space="0" w:color="auto"/>
        <w:bottom w:val="none" w:sz="0" w:space="0" w:color="auto"/>
        <w:right w:val="none" w:sz="0" w:space="0" w:color="auto"/>
      </w:divBdr>
    </w:div>
    <w:div w:id="1994603996">
      <w:bodyDiv w:val="1"/>
      <w:marLeft w:val="0"/>
      <w:marRight w:val="0"/>
      <w:marTop w:val="0"/>
      <w:marBottom w:val="0"/>
      <w:divBdr>
        <w:top w:val="none" w:sz="0" w:space="0" w:color="auto"/>
        <w:left w:val="none" w:sz="0" w:space="0" w:color="auto"/>
        <w:bottom w:val="none" w:sz="0" w:space="0" w:color="auto"/>
        <w:right w:val="none" w:sz="0" w:space="0" w:color="auto"/>
      </w:divBdr>
    </w:div>
    <w:div w:id="2086485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ebopedia.com/definitions/variabl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images/1/022218_0758_StarandSnow1.png" TargetMode="External"/><Relationship Id="rId12" Type="http://schemas.openxmlformats.org/officeDocument/2006/relationships/hyperlink" Target="https://www.webopedia.com/definitions/perl/" TargetMode="External"/><Relationship Id="rId17" Type="http://schemas.openxmlformats.org/officeDocument/2006/relationships/hyperlink" Target="https://en.wikipedia.org/wiki/Iterator" TargetMode="External"/><Relationship Id="rId2" Type="http://schemas.openxmlformats.org/officeDocument/2006/relationships/styles" Target="styles.xml"/><Relationship Id="rId16" Type="http://schemas.openxmlformats.org/officeDocument/2006/relationships/hyperlink" Target="https://en.wikipedia.org/wiki/First-order_predicate_logic" TargetMode="External"/><Relationship Id="rId1" Type="http://schemas.openxmlformats.org/officeDocument/2006/relationships/numbering" Target="numbering.xml"/><Relationship Id="rId6" Type="http://schemas.openxmlformats.org/officeDocument/2006/relationships/hyperlink" Target="https://www.guru99.com/introduction-to-database-sql.html" TargetMode="External"/><Relationship Id="rId11" Type="http://schemas.openxmlformats.org/officeDocument/2006/relationships/hyperlink" Target="https://www.webopedia.com/definitions/c-language/" TargetMode="External"/><Relationship Id="rId5" Type="http://schemas.openxmlformats.org/officeDocument/2006/relationships/webSettings" Target="webSettings.xml"/><Relationship Id="rId15" Type="http://schemas.openxmlformats.org/officeDocument/2006/relationships/hyperlink" Target="https://en.wikipedia.org/wiki/Existential_quantifier" TargetMode="External"/><Relationship Id="rId10" Type="http://schemas.openxmlformats.org/officeDocument/2006/relationships/hyperlink" Target="https://www.webopedia.com/definitions/synta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bopedia.com/definitions/high-level-language/" TargetMode="External"/><Relationship Id="rId14" Type="http://schemas.openxmlformats.org/officeDocument/2006/relationships/hyperlink" Target="https://en.wikipedia.org/wiki/Universal_qua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7</cp:revision>
  <dcterms:created xsi:type="dcterms:W3CDTF">2021-02-11T08:21:00Z</dcterms:created>
  <dcterms:modified xsi:type="dcterms:W3CDTF">2021-02-11T12:07:00Z</dcterms:modified>
</cp:coreProperties>
</file>