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C80" w:rsidRDefault="00BE5C80">
      <w:pPr>
        <w:spacing w:before="4" w:line="240" w:lineRule="exact"/>
        <w:rPr>
          <w:sz w:val="24"/>
          <w:szCs w:val="24"/>
        </w:rPr>
      </w:pPr>
    </w:p>
    <w:p w:rsidR="00BE5C80" w:rsidRDefault="00495EF7">
      <w:pPr>
        <w:spacing w:before="25"/>
        <w:ind w:left="2893"/>
        <w:rPr>
          <w:rFonts w:ascii="Arial" w:eastAsia="Arial" w:hAnsi="Arial" w:cs="Arial"/>
          <w:sz w:val="28"/>
          <w:szCs w:val="28"/>
        </w:rPr>
      </w:pPr>
      <w:proofErr w:type="gramStart"/>
      <w:r>
        <w:rPr>
          <w:rFonts w:ascii="Arial" w:eastAsia="Arial" w:hAnsi="Arial" w:cs="Arial"/>
          <w:b/>
          <w:sz w:val="28"/>
          <w:szCs w:val="28"/>
          <w:u w:val="thick" w:color="000000"/>
        </w:rPr>
        <w:t>WORKSHEET</w:t>
      </w:r>
      <w:r>
        <w:rPr>
          <w:rFonts w:ascii="Arial" w:eastAsia="Arial" w:hAnsi="Arial" w:cs="Arial"/>
          <w:b/>
          <w:sz w:val="28"/>
          <w:szCs w:val="28"/>
        </w:rPr>
        <w:t xml:space="preserve">  </w:t>
      </w:r>
      <w:r>
        <w:rPr>
          <w:rFonts w:ascii="Arial" w:eastAsia="Arial" w:hAnsi="Arial" w:cs="Arial"/>
          <w:b/>
          <w:sz w:val="28"/>
          <w:szCs w:val="28"/>
          <w:u w:val="thick" w:color="000000"/>
        </w:rPr>
        <w:t>6</w:t>
      </w:r>
      <w:proofErr w:type="gramEnd"/>
      <w:r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  <w:u w:val="thick" w:color="000000"/>
        </w:rPr>
        <w:t>SQL</w:t>
      </w:r>
    </w:p>
    <w:p w:rsidR="00BE5C80" w:rsidRDefault="00BE5C80">
      <w:pPr>
        <w:spacing w:before="7" w:line="180" w:lineRule="exact"/>
        <w:rPr>
          <w:sz w:val="18"/>
          <w:szCs w:val="18"/>
        </w:rPr>
      </w:pPr>
    </w:p>
    <w:p w:rsidR="00BE5C80" w:rsidRDefault="00495EF7">
      <w:pPr>
        <w:ind w:left="361"/>
        <w:rPr>
          <w:sz w:val="22"/>
          <w:szCs w:val="22"/>
        </w:rPr>
      </w:pPr>
      <w:r>
        <w:rPr>
          <w:b/>
          <w:sz w:val="22"/>
          <w:szCs w:val="22"/>
        </w:rPr>
        <w:t>Q1 and Q2 have one or more correct answer. Choose all the correct option to answer your question.</w:t>
      </w:r>
    </w:p>
    <w:p w:rsidR="00BE5C80" w:rsidRDefault="00BE5C80">
      <w:pPr>
        <w:spacing w:before="9" w:line="100" w:lineRule="exact"/>
        <w:rPr>
          <w:sz w:val="11"/>
          <w:szCs w:val="11"/>
        </w:rPr>
      </w:pPr>
    </w:p>
    <w:p w:rsidR="00BE5C80" w:rsidRDefault="00495EF7">
      <w:pPr>
        <w:ind w:left="620"/>
        <w:rPr>
          <w:sz w:val="22"/>
          <w:szCs w:val="22"/>
        </w:rPr>
      </w:pPr>
      <w:r>
        <w:rPr>
          <w:sz w:val="22"/>
          <w:szCs w:val="22"/>
        </w:rPr>
        <w:t>1.    Which of the following are TCL commands?</w:t>
      </w:r>
    </w:p>
    <w:p w:rsidR="00BE5C80" w:rsidRDefault="00495EF7">
      <w:pPr>
        <w:spacing w:before="40"/>
        <w:ind w:left="980"/>
        <w:rPr>
          <w:sz w:val="22"/>
          <w:szCs w:val="22"/>
        </w:rPr>
      </w:pPr>
      <w:r>
        <w:rPr>
          <w:sz w:val="22"/>
          <w:szCs w:val="22"/>
        </w:rPr>
        <w:t>A.   Commit</w:t>
      </w:r>
    </w:p>
    <w:p w:rsidR="00BE5C80" w:rsidRDefault="00495EF7">
      <w:pPr>
        <w:spacing w:before="42"/>
        <w:ind w:left="980"/>
        <w:rPr>
          <w:sz w:val="22"/>
          <w:szCs w:val="22"/>
        </w:rPr>
      </w:pPr>
      <w:r>
        <w:rPr>
          <w:sz w:val="22"/>
          <w:szCs w:val="22"/>
        </w:rPr>
        <w:t>B.   Select</w:t>
      </w:r>
    </w:p>
    <w:p w:rsidR="00BE5C80" w:rsidRPr="0066456C" w:rsidRDefault="00B80A2C">
      <w:pPr>
        <w:spacing w:before="40"/>
        <w:ind w:left="980"/>
        <w:rPr>
          <w:sz w:val="22"/>
          <w:szCs w:val="22"/>
          <w:highlight w:val="yellow"/>
        </w:rPr>
      </w:pPr>
      <w:r>
        <w:rPr>
          <w:highlight w:val="yellow"/>
        </w:rPr>
        <w:pict>
          <v:group id="_x0000_s1032" style="position:absolute;left:0;text-align:left;margin-left:36.15pt;margin-top:3.15pt;width:523.05pt;height:532.8pt;z-index:-251659264;mso-position-horizontal-relative:page" coordorigin="723,63" coordsize="10461,1065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7" type="#_x0000_t75" style="position:absolute;left:723;top:63;width:10461;height:10461">
              <v:imagedata r:id="rId8" o:title=""/>
            </v:shape>
            <v:shape id="_x0000_s1056" style="position:absolute;left:1800;top:2836;width:2916;height:254" coordorigin="1800,2836" coordsize="2916,254" path="m1800,3090r2917,l4717,2836r-2917,l1800,3090xe" stroked="f">
              <v:path arrowok="t"/>
            </v:shape>
            <v:shape id="_x0000_s1055" style="position:absolute;left:1800;top:3128;width:2979;height:254" coordorigin="1800,3128" coordsize="2979,254" path="m1800,3383r2979,l4779,3128r-2979,l1800,3383xe" stroked="f">
              <v:path arrowok="t"/>
            </v:shape>
            <v:shape id="_x0000_s1054" style="position:absolute;left:1800;top:3421;width:4655;height:254" coordorigin="1800,3421" coordsize="4655,254" path="m1800,3676r4655,l6455,3421r-4655,l1800,3676xe" stroked="f">
              <v:path arrowok="t"/>
            </v:shape>
            <v:shape id="_x0000_s1053" style="position:absolute;left:1800;top:3714;width:2508;height:254" coordorigin="1800,3714" coordsize="2508,254" path="m1800,3968r2509,l4309,3714r-2509,l1800,3968xe" stroked="f">
              <v:path arrowok="t"/>
            </v:shape>
            <v:shape id="_x0000_s1052" style="position:absolute;left:1800;top:4300;width:2700;height:254" coordorigin="1800,4300" coordsize="2700,254" path="m1800,4554r2701,l4501,4300r-2701,l1800,4554xe" stroked="f">
              <v:path arrowok="t"/>
            </v:shape>
            <v:shape id="_x0000_s1051" style="position:absolute;left:1800;top:4592;width:3927;height:254" coordorigin="1800,4592" coordsize="3927,254" path="m1800,4847r3927,l5727,4592r-3927,l1800,4847xe" stroked="f">
              <v:path arrowok="t"/>
            </v:shape>
            <v:shape id="_x0000_s1050" style="position:absolute;left:1800;top:4885;width:4607;height:257" coordorigin="1800,4885" coordsize="4607,257" path="m1800,5142r4607,l6407,4885r-4607,l1800,5142xe" stroked="f">
              <v:path arrowok="t"/>
            </v:shape>
            <v:shape id="_x0000_s1049" style="position:absolute;left:1800;top:5180;width:1620;height:254" coordorigin="1800,5180" coordsize="1620,254" path="m1800,5435r1620,l3420,5180r-1620,l1800,5435xe" stroked="f">
              <v:path arrowok="t"/>
            </v:shape>
            <v:shape id="_x0000_s1048" style="position:absolute;left:1440;top:5473;width:5396;height:255" coordorigin="1440,5473" coordsize="5396,255" path="m1440,5728r5397,l6837,5473r-5397,l1440,5728xe" stroked="f">
              <v:path arrowok="t"/>
            </v:shape>
            <v:shape id="_x0000_s1047" style="position:absolute;left:1800;top:5766;width:502;height:254" coordorigin="1800,5766" coordsize="502,254" path="m1800,6021r502,l2302,5766r-502,l1800,6021xe" stroked="f">
              <v:path arrowok="t"/>
            </v:shape>
            <v:shape id="_x0000_s1046" style="position:absolute;left:1800;top:6059;width:1229;height:254" coordorigin="1800,6059" coordsize="1229,254" path="m1800,6314r1229,l3029,6059r-1229,l1800,6314xe" stroked="f">
              <v:path arrowok="t"/>
            </v:shape>
            <v:shape id="_x0000_s1045" style="position:absolute;left:1800;top:6352;width:538;height:254" coordorigin="1800,6352" coordsize="538,254" path="m1800,6606r538,l2338,6352r-538,l1800,6606xe" stroked="f">
              <v:path arrowok="t"/>
            </v:shape>
            <v:shape id="_x0000_s1044" style="position:absolute;left:1800;top:6645;width:1826;height:254" coordorigin="1800,6645" coordsize="1826,254" path="m1800,6899r1827,l3627,6645r-1827,l1800,6899xe" stroked="f">
              <v:path arrowok="t"/>
            </v:shape>
            <v:shape id="_x0000_s1043" style="position:absolute;left:1800;top:7230;width:1186;height:254" coordorigin="1800,7230" coordsize="1186,254" path="m1800,7485r1186,l2986,7230r-1186,l1800,7485xe" stroked="f">
              <v:path arrowok="t"/>
            </v:shape>
            <v:shape id="_x0000_s1042" style="position:absolute;left:1800;top:7523;width:905;height:254" coordorigin="1800,7523" coordsize="905,254" path="m1800,7778r905,l2705,7523r-905,l1800,7778xe" stroked="f">
              <v:path arrowok="t"/>
            </v:shape>
            <v:shape id="_x0000_s1041" style="position:absolute;left:1800;top:7816;width:1174;height:254" coordorigin="1800,7816" coordsize="1174,254" path="m1800,8070r1174,l2974,7816r-1174,l1800,8070xe" stroked="f">
              <v:path arrowok="t"/>
            </v:shape>
            <v:shape id="_x0000_s1040" style="position:absolute;left:1800;top:8109;width:830;height:254" coordorigin="1800,8109" coordsize="830,254" path="m1800,8363r831,l2631,8109r-831,l1800,8363xe" stroked="f">
              <v:path arrowok="t"/>
            </v:shape>
            <v:shape id="_x0000_s1039" style="position:absolute;left:1440;top:8402;width:4787;height:254" coordorigin="1440,8402" coordsize="4787,254" path="m1440,8656r4787,l6227,8402r-4787,l1440,8656xe" stroked="f">
              <v:path arrowok="t"/>
            </v:shape>
            <v:shape id="_x0000_s1038" style="position:absolute;left:1800;top:8694;width:1553;height:257" coordorigin="1800,8694" coordsize="1553,257" path="m1800,8951r1553,l3353,8694r-1553,l1800,8951xe" stroked="f">
              <v:path arrowok="t"/>
            </v:shape>
            <v:shape id="_x0000_s1037" style="position:absolute;left:1800;top:8990;width:1284;height:254" coordorigin="1800,8990" coordsize="1284,254" path="m1800,9244r1284,l3084,8990r-1284,l1800,9244xe" stroked="f">
              <v:path arrowok="t"/>
            </v:shape>
            <v:shape id="_x0000_s1036" style="position:absolute;left:1800;top:9283;width:1980;height:254" coordorigin="1800,9283" coordsize="1980,254" path="m1800,9537r1981,l3781,9283r-1981,l1800,9537xe" stroked="f">
              <v:path arrowok="t"/>
            </v:shape>
            <v:shape id="_x0000_s1035" style="position:absolute;left:1800;top:9576;width:1176;height:254" coordorigin="1800,9576" coordsize="1176,254" path="m1800,9830r1176,l2976,9576r-1176,l1800,9830xe" stroked="f">
              <v:path arrowok="t"/>
            </v:shape>
            <v:shape id="_x0000_s1034" style="position:absolute;left:1800;top:10161;width:466;height:254" coordorigin="1800,10161" coordsize="466,254" path="m1800,10416r466,l2266,10161r-466,l1800,10416xe" stroked="f">
              <v:path arrowok="t"/>
            </v:shape>
            <v:shape id="_x0000_s1033" style="position:absolute;left:1800;top:10454;width:842;height:254" coordorigin="1800,10454" coordsize="842,254" path="m1800,10709r843,l2643,10454r-843,l1800,10709xe" stroked="f">
              <v:path arrowok="t"/>
            </v:shape>
            <w10:wrap anchorx="page"/>
          </v:group>
        </w:pict>
      </w:r>
      <w:r w:rsidR="00495EF7" w:rsidRPr="0066456C">
        <w:rPr>
          <w:sz w:val="22"/>
          <w:szCs w:val="22"/>
          <w:highlight w:val="yellow"/>
        </w:rPr>
        <w:t>C.   Rollback</w:t>
      </w:r>
    </w:p>
    <w:p w:rsidR="00BE5C80" w:rsidRDefault="00495EF7">
      <w:pPr>
        <w:spacing w:before="40"/>
        <w:ind w:left="980"/>
        <w:rPr>
          <w:sz w:val="22"/>
          <w:szCs w:val="22"/>
        </w:rPr>
      </w:pPr>
      <w:r w:rsidRPr="0066456C">
        <w:rPr>
          <w:sz w:val="22"/>
          <w:szCs w:val="22"/>
          <w:highlight w:val="yellow"/>
        </w:rPr>
        <w:t xml:space="preserve">D.   </w:t>
      </w:r>
      <w:proofErr w:type="spellStart"/>
      <w:r w:rsidRPr="0066456C">
        <w:rPr>
          <w:sz w:val="22"/>
          <w:szCs w:val="22"/>
          <w:highlight w:val="yellow"/>
        </w:rPr>
        <w:t>Savepoint</w:t>
      </w:r>
      <w:proofErr w:type="spellEnd"/>
    </w:p>
    <w:p w:rsidR="00BE5C80" w:rsidRDefault="00495EF7">
      <w:pPr>
        <w:spacing w:before="40"/>
        <w:ind w:left="620"/>
        <w:rPr>
          <w:sz w:val="22"/>
          <w:szCs w:val="22"/>
        </w:rPr>
      </w:pPr>
      <w:r>
        <w:rPr>
          <w:sz w:val="22"/>
          <w:szCs w:val="22"/>
        </w:rPr>
        <w:t>2.    Which of the following are DDL commands?</w:t>
      </w:r>
    </w:p>
    <w:p w:rsidR="00BE5C80" w:rsidRDefault="00495EF7">
      <w:pPr>
        <w:spacing w:before="40" w:line="277" w:lineRule="auto"/>
        <w:ind w:left="980" w:right="9113"/>
        <w:rPr>
          <w:sz w:val="22"/>
          <w:szCs w:val="22"/>
        </w:rPr>
      </w:pPr>
      <w:r w:rsidRPr="0066456C">
        <w:rPr>
          <w:sz w:val="22"/>
          <w:szCs w:val="22"/>
          <w:highlight w:val="yellow"/>
        </w:rPr>
        <w:t>A.   Create</w:t>
      </w:r>
      <w:r>
        <w:rPr>
          <w:sz w:val="22"/>
          <w:szCs w:val="22"/>
        </w:rPr>
        <w:t xml:space="preserve"> B.   Select </w:t>
      </w:r>
      <w:r w:rsidRPr="0066456C">
        <w:rPr>
          <w:sz w:val="22"/>
          <w:szCs w:val="22"/>
          <w:highlight w:val="yellow"/>
        </w:rPr>
        <w:t xml:space="preserve">C.   </w:t>
      </w:r>
      <w:proofErr w:type="gramStart"/>
      <w:r w:rsidRPr="0066456C">
        <w:rPr>
          <w:sz w:val="22"/>
          <w:szCs w:val="22"/>
          <w:highlight w:val="yellow"/>
        </w:rPr>
        <w:t>Drop D.</w:t>
      </w:r>
      <w:proofErr w:type="gramEnd"/>
      <w:r w:rsidRPr="0066456C">
        <w:rPr>
          <w:sz w:val="22"/>
          <w:szCs w:val="22"/>
          <w:highlight w:val="yellow"/>
        </w:rPr>
        <w:t xml:space="preserve">   Alter</w:t>
      </w:r>
    </w:p>
    <w:p w:rsidR="00BE5C80" w:rsidRDefault="00495EF7">
      <w:pPr>
        <w:spacing w:before="81"/>
        <w:ind w:left="370"/>
        <w:rPr>
          <w:sz w:val="22"/>
          <w:szCs w:val="22"/>
        </w:rPr>
      </w:pPr>
      <w:r>
        <w:rPr>
          <w:b/>
          <w:sz w:val="22"/>
          <w:szCs w:val="22"/>
        </w:rPr>
        <w:t>Q3 to Q10 have only one correct answer. Choose the correct option to answer your question.</w:t>
      </w:r>
    </w:p>
    <w:p w:rsidR="00BE5C80" w:rsidRDefault="00BE5C80">
      <w:pPr>
        <w:spacing w:before="1" w:line="120" w:lineRule="exact"/>
        <w:rPr>
          <w:sz w:val="12"/>
          <w:szCs w:val="12"/>
        </w:rPr>
      </w:pPr>
    </w:p>
    <w:p w:rsidR="00BE5C80" w:rsidRDefault="00495EF7">
      <w:pPr>
        <w:ind w:left="620"/>
        <w:rPr>
          <w:sz w:val="22"/>
          <w:szCs w:val="22"/>
        </w:rPr>
      </w:pPr>
      <w:r>
        <w:rPr>
          <w:sz w:val="22"/>
          <w:szCs w:val="22"/>
        </w:rPr>
        <w:t>3.    Which of the following is a legal expression in SQL?</w:t>
      </w:r>
    </w:p>
    <w:p w:rsidR="00BE5C80" w:rsidRDefault="00495EF7">
      <w:pPr>
        <w:spacing w:before="40" w:line="277" w:lineRule="auto"/>
        <w:ind w:left="980" w:right="6711"/>
        <w:rPr>
          <w:sz w:val="22"/>
          <w:szCs w:val="22"/>
        </w:rPr>
      </w:pPr>
      <w:r>
        <w:rPr>
          <w:sz w:val="22"/>
          <w:szCs w:val="22"/>
        </w:rPr>
        <w:t xml:space="preserve">A.   SELECT NULL FROM SALES; </w:t>
      </w:r>
      <w:r w:rsidRPr="0068300B">
        <w:rPr>
          <w:sz w:val="22"/>
          <w:szCs w:val="22"/>
          <w:highlight w:val="yellow"/>
        </w:rPr>
        <w:t>B.   SELECT NAME FROM SALES;</w:t>
      </w:r>
    </w:p>
    <w:p w:rsidR="00BE5C80" w:rsidRDefault="00495EF7">
      <w:pPr>
        <w:spacing w:before="1" w:line="277" w:lineRule="auto"/>
        <w:ind w:left="980" w:right="5035"/>
        <w:rPr>
          <w:sz w:val="22"/>
          <w:szCs w:val="22"/>
        </w:rPr>
      </w:pPr>
      <w:r>
        <w:rPr>
          <w:sz w:val="22"/>
          <w:szCs w:val="22"/>
        </w:rPr>
        <w:t>C.   SELECT * FROM SALES WHEN PRICE = NULL; D.    SELECT # FROM SALES</w:t>
      </w:r>
      <w:r>
        <w:rPr>
          <w:b/>
          <w:sz w:val="22"/>
          <w:szCs w:val="22"/>
        </w:rPr>
        <w:t>;</w:t>
      </w:r>
    </w:p>
    <w:p w:rsidR="00BE5C80" w:rsidRDefault="00495EF7">
      <w:pPr>
        <w:spacing w:before="1" w:line="277" w:lineRule="auto"/>
        <w:ind w:left="980" w:right="5659" w:hanging="360"/>
        <w:rPr>
          <w:sz w:val="22"/>
          <w:szCs w:val="22"/>
        </w:rPr>
      </w:pPr>
      <w:r>
        <w:rPr>
          <w:sz w:val="22"/>
          <w:szCs w:val="22"/>
        </w:rPr>
        <w:t>4.    DCL provides commands to perform actions like- A.   Change the structure of Tables</w:t>
      </w:r>
    </w:p>
    <w:p w:rsidR="00BE5C80" w:rsidRDefault="00495EF7">
      <w:pPr>
        <w:spacing w:before="1"/>
        <w:ind w:left="980"/>
        <w:rPr>
          <w:sz w:val="22"/>
          <w:szCs w:val="22"/>
        </w:rPr>
      </w:pPr>
      <w:r>
        <w:rPr>
          <w:sz w:val="22"/>
          <w:szCs w:val="22"/>
        </w:rPr>
        <w:t>B.   Insert, Update or Delete Records and Values</w:t>
      </w:r>
    </w:p>
    <w:p w:rsidR="00BE5C80" w:rsidRDefault="00495EF7">
      <w:pPr>
        <w:spacing w:before="40"/>
        <w:ind w:left="980"/>
        <w:rPr>
          <w:sz w:val="22"/>
          <w:szCs w:val="22"/>
        </w:rPr>
      </w:pPr>
      <w:r w:rsidRPr="0068300B">
        <w:rPr>
          <w:sz w:val="22"/>
          <w:szCs w:val="22"/>
          <w:highlight w:val="yellow"/>
        </w:rPr>
        <w:t>C.   Authorizing Access and other control over Database</w:t>
      </w:r>
    </w:p>
    <w:p w:rsidR="00BE5C80" w:rsidRDefault="00495EF7">
      <w:pPr>
        <w:spacing w:before="42"/>
        <w:ind w:left="980"/>
        <w:rPr>
          <w:sz w:val="22"/>
          <w:szCs w:val="22"/>
        </w:rPr>
      </w:pPr>
      <w:r>
        <w:rPr>
          <w:sz w:val="22"/>
          <w:szCs w:val="22"/>
        </w:rPr>
        <w:t>D.   None of the above</w:t>
      </w:r>
    </w:p>
    <w:p w:rsidR="00BE5C80" w:rsidRDefault="00495EF7">
      <w:pPr>
        <w:spacing w:before="40"/>
        <w:ind w:left="620"/>
        <w:rPr>
          <w:sz w:val="22"/>
          <w:szCs w:val="22"/>
        </w:rPr>
      </w:pPr>
      <w:r>
        <w:rPr>
          <w:sz w:val="22"/>
          <w:szCs w:val="22"/>
        </w:rPr>
        <w:t>5.    Which of the following should be enclosed in double quotes?</w:t>
      </w:r>
    </w:p>
    <w:p w:rsidR="00BE5C80" w:rsidRDefault="00495EF7">
      <w:pPr>
        <w:spacing w:before="40"/>
        <w:ind w:left="980"/>
        <w:rPr>
          <w:sz w:val="22"/>
          <w:szCs w:val="22"/>
        </w:rPr>
      </w:pPr>
      <w:r>
        <w:rPr>
          <w:sz w:val="22"/>
          <w:szCs w:val="22"/>
        </w:rPr>
        <w:t>A.   Dates</w:t>
      </w:r>
    </w:p>
    <w:p w:rsidR="00BE5C80" w:rsidRDefault="00495EF7">
      <w:pPr>
        <w:spacing w:before="40"/>
        <w:ind w:left="980"/>
        <w:rPr>
          <w:sz w:val="22"/>
          <w:szCs w:val="22"/>
        </w:rPr>
      </w:pPr>
      <w:r>
        <w:rPr>
          <w:sz w:val="22"/>
          <w:szCs w:val="22"/>
        </w:rPr>
        <w:t>B.   Column Alias</w:t>
      </w:r>
    </w:p>
    <w:p w:rsidR="00BE5C80" w:rsidRDefault="00495EF7">
      <w:pPr>
        <w:spacing w:before="40"/>
        <w:ind w:left="980"/>
        <w:rPr>
          <w:sz w:val="22"/>
          <w:szCs w:val="22"/>
        </w:rPr>
      </w:pPr>
      <w:r w:rsidRPr="0068300B">
        <w:rPr>
          <w:sz w:val="22"/>
          <w:szCs w:val="22"/>
          <w:highlight w:val="yellow"/>
        </w:rPr>
        <w:t>C.   String</w:t>
      </w:r>
    </w:p>
    <w:p w:rsidR="00BE5C80" w:rsidRDefault="00495EF7">
      <w:pPr>
        <w:spacing w:before="40"/>
        <w:ind w:left="980"/>
        <w:rPr>
          <w:sz w:val="22"/>
          <w:szCs w:val="22"/>
        </w:rPr>
      </w:pPr>
      <w:r w:rsidRPr="0068300B">
        <w:rPr>
          <w:sz w:val="22"/>
          <w:szCs w:val="22"/>
        </w:rPr>
        <w:t>D.   All of the mentioned</w:t>
      </w:r>
    </w:p>
    <w:p w:rsidR="00BE5C80" w:rsidRDefault="00495EF7">
      <w:pPr>
        <w:spacing w:before="40"/>
        <w:ind w:left="620"/>
        <w:rPr>
          <w:sz w:val="22"/>
          <w:szCs w:val="22"/>
        </w:rPr>
      </w:pPr>
      <w:r>
        <w:rPr>
          <w:sz w:val="22"/>
          <w:szCs w:val="22"/>
        </w:rPr>
        <w:t>6.    Which of the following command makes the updates performed by the transaction permanent in the database?</w:t>
      </w:r>
    </w:p>
    <w:p w:rsidR="00BE5C80" w:rsidRDefault="00495EF7">
      <w:pPr>
        <w:spacing w:before="40" w:line="277" w:lineRule="auto"/>
        <w:ind w:left="980" w:right="8504"/>
        <w:rPr>
          <w:sz w:val="22"/>
          <w:szCs w:val="22"/>
        </w:rPr>
      </w:pPr>
      <w:r>
        <w:rPr>
          <w:sz w:val="22"/>
          <w:szCs w:val="22"/>
        </w:rPr>
        <w:t xml:space="preserve">A.   ROLLBACK </w:t>
      </w:r>
      <w:r w:rsidRPr="0068300B">
        <w:rPr>
          <w:sz w:val="22"/>
          <w:szCs w:val="22"/>
          <w:highlight w:val="yellow"/>
        </w:rPr>
        <w:t>B.   COMMIT</w:t>
      </w:r>
    </w:p>
    <w:p w:rsidR="00BE5C80" w:rsidRDefault="00495EF7">
      <w:pPr>
        <w:spacing w:before="1" w:line="277" w:lineRule="auto"/>
        <w:ind w:left="980" w:right="8516"/>
        <w:rPr>
          <w:sz w:val="22"/>
          <w:szCs w:val="22"/>
        </w:rPr>
      </w:pPr>
      <w:r>
        <w:rPr>
          <w:sz w:val="22"/>
          <w:szCs w:val="22"/>
        </w:rPr>
        <w:t>C.   TRUNCATE D.   DELETE</w:t>
      </w:r>
    </w:p>
    <w:p w:rsidR="00BE5C80" w:rsidRDefault="00495EF7">
      <w:pPr>
        <w:spacing w:before="1" w:line="277" w:lineRule="auto"/>
        <w:ind w:left="980" w:right="5261" w:hanging="360"/>
        <w:rPr>
          <w:sz w:val="22"/>
          <w:szCs w:val="22"/>
        </w:rPr>
      </w:pPr>
      <w:r>
        <w:rPr>
          <w:sz w:val="22"/>
          <w:szCs w:val="22"/>
        </w:rPr>
        <w:t xml:space="preserve">7.    A subquery in an SQL Select statement is enclosed in: </w:t>
      </w:r>
      <w:r w:rsidRPr="0068300B">
        <w:rPr>
          <w:sz w:val="22"/>
          <w:szCs w:val="22"/>
          <w:highlight w:val="yellow"/>
        </w:rPr>
        <w:t>A.   Parenthesis - (...).</w:t>
      </w:r>
    </w:p>
    <w:p w:rsidR="00BE5C80" w:rsidRDefault="00495EF7">
      <w:pPr>
        <w:spacing w:before="4"/>
        <w:ind w:left="980"/>
        <w:rPr>
          <w:sz w:val="22"/>
          <w:szCs w:val="22"/>
        </w:rPr>
      </w:pPr>
      <w:r>
        <w:rPr>
          <w:sz w:val="22"/>
          <w:szCs w:val="22"/>
        </w:rPr>
        <w:t>B.   brackets - [...].</w:t>
      </w:r>
    </w:p>
    <w:p w:rsidR="00BE5C80" w:rsidRDefault="00495EF7">
      <w:pPr>
        <w:spacing w:before="40" w:line="277" w:lineRule="auto"/>
        <w:ind w:left="980" w:right="7710"/>
        <w:rPr>
          <w:sz w:val="22"/>
          <w:szCs w:val="22"/>
        </w:rPr>
      </w:pPr>
      <w:r>
        <w:rPr>
          <w:sz w:val="22"/>
          <w:szCs w:val="22"/>
        </w:rPr>
        <w:t>C.   CAPITAL LETTERS. D.   braces - {...}.</w:t>
      </w:r>
    </w:p>
    <w:p w:rsidR="00BE5C80" w:rsidRDefault="00495EF7">
      <w:pPr>
        <w:spacing w:before="1" w:line="277" w:lineRule="auto"/>
        <w:ind w:left="980" w:right="5995" w:hanging="360"/>
        <w:rPr>
          <w:sz w:val="22"/>
          <w:szCs w:val="22"/>
        </w:rPr>
      </w:pPr>
      <w:r>
        <w:rPr>
          <w:sz w:val="22"/>
          <w:szCs w:val="22"/>
        </w:rPr>
        <w:t xml:space="preserve">8.    The result of a SQL SELECT statement is </w:t>
      </w:r>
      <w:proofErr w:type="gramStart"/>
      <w:r>
        <w:rPr>
          <w:sz w:val="22"/>
          <w:szCs w:val="22"/>
        </w:rPr>
        <w:t>a :-</w:t>
      </w:r>
      <w:proofErr w:type="gramEnd"/>
      <w:r>
        <w:rPr>
          <w:sz w:val="22"/>
          <w:szCs w:val="22"/>
        </w:rPr>
        <w:t xml:space="preserve"> A.   FILE</w:t>
      </w:r>
    </w:p>
    <w:p w:rsidR="00BE5C80" w:rsidRDefault="00495EF7">
      <w:pPr>
        <w:spacing w:before="1" w:line="277" w:lineRule="auto"/>
        <w:ind w:left="980" w:right="8845"/>
        <w:rPr>
          <w:sz w:val="22"/>
          <w:szCs w:val="22"/>
        </w:rPr>
        <w:sectPr w:rsidR="00BE5C80">
          <w:headerReference w:type="default" r:id="rId9"/>
          <w:footerReference w:type="default" r:id="rId10"/>
          <w:pgSz w:w="11920" w:h="16840"/>
          <w:pgMar w:top="1080" w:right="380" w:bottom="280" w:left="460" w:header="544" w:footer="865" w:gutter="0"/>
          <w:cols w:space="720"/>
        </w:sectPr>
      </w:pPr>
      <w:r w:rsidRPr="00FA02A6">
        <w:rPr>
          <w:sz w:val="22"/>
          <w:szCs w:val="22"/>
        </w:rPr>
        <w:t>B.   REPORT</w:t>
      </w:r>
      <w:r>
        <w:rPr>
          <w:sz w:val="22"/>
          <w:szCs w:val="22"/>
        </w:rPr>
        <w:t xml:space="preserve"> </w:t>
      </w:r>
      <w:r w:rsidRPr="00FA02A6">
        <w:rPr>
          <w:sz w:val="22"/>
          <w:szCs w:val="22"/>
          <w:highlight w:val="yellow"/>
        </w:rPr>
        <w:t xml:space="preserve">C.   </w:t>
      </w:r>
      <w:proofErr w:type="gramStart"/>
      <w:r w:rsidRPr="00FA02A6">
        <w:rPr>
          <w:sz w:val="22"/>
          <w:szCs w:val="22"/>
          <w:highlight w:val="yellow"/>
        </w:rPr>
        <w:t>TABLE</w:t>
      </w:r>
      <w:r>
        <w:rPr>
          <w:sz w:val="22"/>
          <w:szCs w:val="22"/>
        </w:rPr>
        <w:t xml:space="preserve"> D.</w:t>
      </w:r>
      <w:proofErr w:type="gramEnd"/>
      <w:r>
        <w:rPr>
          <w:sz w:val="22"/>
          <w:szCs w:val="22"/>
        </w:rPr>
        <w:t xml:space="preserve">   FORM</w:t>
      </w:r>
    </w:p>
    <w:p w:rsidR="00BE5C80" w:rsidRDefault="00BE5C80">
      <w:pPr>
        <w:spacing w:line="200" w:lineRule="exact"/>
      </w:pPr>
    </w:p>
    <w:p w:rsidR="00BE5C80" w:rsidRDefault="00BE5C80">
      <w:pPr>
        <w:spacing w:before="12" w:line="200" w:lineRule="exact"/>
      </w:pPr>
    </w:p>
    <w:p w:rsidR="00BE5C80" w:rsidRDefault="00495EF7">
      <w:pPr>
        <w:spacing w:before="32"/>
        <w:ind w:left="620"/>
        <w:rPr>
          <w:sz w:val="22"/>
          <w:szCs w:val="22"/>
        </w:rPr>
      </w:pPr>
      <w:r>
        <w:rPr>
          <w:sz w:val="22"/>
          <w:szCs w:val="22"/>
        </w:rPr>
        <w:t>9.    Which of the following do you need to consider when you make a table in a SQL?</w:t>
      </w:r>
    </w:p>
    <w:p w:rsidR="00BE5C80" w:rsidRDefault="00495EF7">
      <w:pPr>
        <w:spacing w:before="40"/>
        <w:ind w:left="980"/>
        <w:rPr>
          <w:sz w:val="22"/>
          <w:szCs w:val="22"/>
        </w:rPr>
      </w:pPr>
      <w:r>
        <w:rPr>
          <w:sz w:val="22"/>
          <w:szCs w:val="22"/>
        </w:rPr>
        <w:t>A.   Data types</w:t>
      </w:r>
    </w:p>
    <w:p w:rsidR="00BE5C80" w:rsidRDefault="00495EF7">
      <w:pPr>
        <w:spacing w:before="40"/>
        <w:ind w:left="980"/>
        <w:rPr>
          <w:sz w:val="22"/>
          <w:szCs w:val="22"/>
        </w:rPr>
      </w:pPr>
      <w:r>
        <w:rPr>
          <w:sz w:val="22"/>
          <w:szCs w:val="22"/>
        </w:rPr>
        <w:t>B.   Primary keys</w:t>
      </w:r>
    </w:p>
    <w:p w:rsidR="00BE5C80" w:rsidRDefault="00495EF7">
      <w:pPr>
        <w:spacing w:before="40"/>
        <w:ind w:left="980"/>
        <w:rPr>
          <w:sz w:val="22"/>
          <w:szCs w:val="22"/>
        </w:rPr>
      </w:pPr>
      <w:r>
        <w:rPr>
          <w:sz w:val="22"/>
          <w:szCs w:val="22"/>
        </w:rPr>
        <w:t>C.   Default values</w:t>
      </w:r>
    </w:p>
    <w:p w:rsidR="00BE5C80" w:rsidRDefault="00495EF7">
      <w:pPr>
        <w:spacing w:before="40"/>
        <w:ind w:left="980"/>
        <w:rPr>
          <w:sz w:val="22"/>
          <w:szCs w:val="22"/>
        </w:rPr>
      </w:pPr>
      <w:r w:rsidRPr="0068300B">
        <w:rPr>
          <w:sz w:val="22"/>
          <w:szCs w:val="22"/>
          <w:highlight w:val="yellow"/>
        </w:rPr>
        <w:t>D.   All of the mentioned</w:t>
      </w:r>
    </w:p>
    <w:p w:rsidR="00BE5C80" w:rsidRDefault="00B80A2C">
      <w:pPr>
        <w:spacing w:before="40"/>
        <w:ind w:left="620"/>
        <w:rPr>
          <w:sz w:val="22"/>
          <w:szCs w:val="22"/>
        </w:rPr>
      </w:pPr>
      <w:r>
        <w:pict>
          <v:group id="_x0000_s1026" style="position:absolute;left:0;text-align:left;margin-left:62.55pt;margin-top:9.25pt;width:523.05pt;height:523.05pt;z-index:-251658240;mso-position-horizontal-relative:page" coordorigin="723,185" coordsize="10461,10461">
            <v:shape id="_x0000_s1031" type="#_x0000_t75" style="position:absolute;left:723;top:185;width:10461;height:10461">
              <v:imagedata r:id="rId8" o:title=""/>
            </v:shape>
            <v:shape id="_x0000_s1030" style="position:absolute;left:1800;top:332;width:427;height:254" coordorigin="1800,332" coordsize="427,254" path="m1800,586r428,l2228,332r-428,l1800,586xe" stroked="f">
              <v:path arrowok="t"/>
            </v:shape>
            <v:shape id="_x0000_s1029" style="position:absolute;left:1800;top:625;width:562;height:254" coordorigin="1800,625" coordsize="562,254" path="m1800,879r562,l2362,625r-562,l1800,879xe" stroked="f">
              <v:path arrowok="t"/>
            </v:shape>
            <v:shape id="_x0000_s1028" style="position:absolute;left:1800;top:917;width:2187;height:254" coordorigin="1800,917" coordsize="2187,254" path="m1800,1172r2187,l3987,917r-2187,l1800,1172xe" stroked="f">
              <v:path arrowok="t"/>
            </v:shape>
            <v:shape id="_x0000_s1027" style="position:absolute;left:1800;top:1210;width:2079;height:254" coordorigin="1800,1210" coordsize="2079,254" path="m1800,1465r2079,l3879,1210r-2079,l1800,1465xe" stroked="f">
              <v:path arrowok="t"/>
            </v:shape>
            <w10:wrap anchorx="page"/>
          </v:group>
        </w:pict>
      </w:r>
      <w:r w:rsidR="00495EF7">
        <w:rPr>
          <w:sz w:val="22"/>
          <w:szCs w:val="22"/>
        </w:rPr>
        <w:t>10.   If you don’t specify ASC and DESC after a SQL ORDER BY clause, the following is used by</w:t>
      </w:r>
      <w:r w:rsidR="00495EF7">
        <w:rPr>
          <w:sz w:val="22"/>
          <w:szCs w:val="22"/>
          <w:u w:val="single" w:color="000000"/>
        </w:rPr>
        <w:t xml:space="preserve">      </w:t>
      </w:r>
      <w:r w:rsidR="00495EF7">
        <w:rPr>
          <w:sz w:val="22"/>
          <w:szCs w:val="22"/>
        </w:rPr>
        <w:t>?</w:t>
      </w:r>
    </w:p>
    <w:p w:rsidR="00BE5C80" w:rsidRDefault="00495EF7">
      <w:pPr>
        <w:spacing w:before="40" w:line="277" w:lineRule="auto"/>
        <w:ind w:left="980" w:right="9126"/>
        <w:rPr>
          <w:sz w:val="22"/>
          <w:szCs w:val="22"/>
        </w:rPr>
      </w:pPr>
      <w:r w:rsidRPr="0068300B">
        <w:rPr>
          <w:sz w:val="22"/>
          <w:szCs w:val="22"/>
          <w:highlight w:val="yellow"/>
        </w:rPr>
        <w:t>A.   ASC</w:t>
      </w:r>
      <w:r>
        <w:rPr>
          <w:sz w:val="22"/>
          <w:szCs w:val="22"/>
        </w:rPr>
        <w:t xml:space="preserve"> B.   DESC</w:t>
      </w:r>
    </w:p>
    <w:p w:rsidR="00BE5C80" w:rsidRDefault="00495EF7">
      <w:pPr>
        <w:spacing w:before="1"/>
        <w:ind w:left="980"/>
        <w:rPr>
          <w:sz w:val="22"/>
          <w:szCs w:val="22"/>
        </w:rPr>
      </w:pPr>
      <w:r>
        <w:rPr>
          <w:sz w:val="22"/>
          <w:szCs w:val="22"/>
        </w:rPr>
        <w:t>C.   There is no default value</w:t>
      </w:r>
    </w:p>
    <w:p w:rsidR="00BE5C80" w:rsidRDefault="00495EF7">
      <w:pPr>
        <w:spacing w:before="40"/>
        <w:ind w:left="980"/>
        <w:rPr>
          <w:sz w:val="22"/>
          <w:szCs w:val="22"/>
        </w:rPr>
      </w:pPr>
      <w:r>
        <w:rPr>
          <w:sz w:val="22"/>
          <w:szCs w:val="22"/>
        </w:rPr>
        <w:t>D.    None of the mentioned</w:t>
      </w:r>
    </w:p>
    <w:p w:rsidR="00BE5C80" w:rsidRDefault="00BE5C80">
      <w:pPr>
        <w:spacing w:before="9" w:line="100" w:lineRule="exact"/>
        <w:rPr>
          <w:sz w:val="11"/>
          <w:szCs w:val="11"/>
        </w:rPr>
      </w:pPr>
    </w:p>
    <w:p w:rsidR="00BE5C80" w:rsidRDefault="00495EF7">
      <w:pPr>
        <w:ind w:left="361"/>
        <w:rPr>
          <w:sz w:val="22"/>
          <w:szCs w:val="22"/>
        </w:rPr>
      </w:pPr>
      <w:r>
        <w:rPr>
          <w:b/>
          <w:sz w:val="22"/>
          <w:szCs w:val="22"/>
        </w:rPr>
        <w:t>Q11 to Q15 are subjective answer type questions, Answer them briefly.</w:t>
      </w:r>
    </w:p>
    <w:p w:rsidR="00BE5C80" w:rsidRDefault="00BE5C80">
      <w:pPr>
        <w:spacing w:before="1" w:line="120" w:lineRule="exact"/>
        <w:rPr>
          <w:sz w:val="12"/>
          <w:szCs w:val="12"/>
        </w:rPr>
      </w:pPr>
    </w:p>
    <w:p w:rsidR="00BE5C80" w:rsidRDefault="00495EF7">
      <w:pPr>
        <w:ind w:left="620"/>
        <w:rPr>
          <w:sz w:val="22"/>
          <w:szCs w:val="22"/>
        </w:rPr>
      </w:pPr>
      <w:r>
        <w:rPr>
          <w:sz w:val="22"/>
          <w:szCs w:val="22"/>
        </w:rPr>
        <w:t xml:space="preserve">11.   What is </w:t>
      </w:r>
      <w:proofErr w:type="spellStart"/>
      <w:r>
        <w:rPr>
          <w:sz w:val="22"/>
          <w:szCs w:val="22"/>
        </w:rPr>
        <w:t>denormalization</w:t>
      </w:r>
      <w:proofErr w:type="spellEnd"/>
      <w:r>
        <w:rPr>
          <w:sz w:val="22"/>
          <w:szCs w:val="22"/>
        </w:rPr>
        <w:t>?</w:t>
      </w:r>
    </w:p>
    <w:p w:rsidR="00FA02A6" w:rsidRDefault="00776319" w:rsidP="00776319">
      <w:pPr>
        <w:ind w:left="620"/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 w:rsidRPr="00776319">
        <w:rPr>
          <w:sz w:val="22"/>
          <w:szCs w:val="22"/>
        </w:rPr>
        <w:t>Denormalization</w:t>
      </w:r>
      <w:proofErr w:type="spellEnd"/>
      <w:r w:rsidRPr="00776319">
        <w:rPr>
          <w:sz w:val="22"/>
          <w:szCs w:val="22"/>
        </w:rPr>
        <w:t xml:space="preserve"> is a database optimization technique in which we add redundant data to one or more tables. This can help us avoid costly joins in a relational database. Note that </w:t>
      </w:r>
      <w:proofErr w:type="spellStart"/>
      <w:r w:rsidRPr="00776319">
        <w:rPr>
          <w:sz w:val="22"/>
          <w:szCs w:val="22"/>
        </w:rPr>
        <w:t>denormalization</w:t>
      </w:r>
      <w:proofErr w:type="spellEnd"/>
      <w:r w:rsidRPr="00776319">
        <w:rPr>
          <w:sz w:val="22"/>
          <w:szCs w:val="22"/>
        </w:rPr>
        <w:t xml:space="preserve"> does not mean not doing normalization. It is an optimization technique that is applied after doing normali</w:t>
      </w:r>
      <w:r>
        <w:rPr>
          <w:sz w:val="22"/>
          <w:szCs w:val="22"/>
        </w:rPr>
        <w:t xml:space="preserve">zation. </w:t>
      </w:r>
      <w:r w:rsidRPr="00776319">
        <w:rPr>
          <w:sz w:val="22"/>
          <w:szCs w:val="22"/>
        </w:rPr>
        <w:t>In a traditional normalized database, we store data in separate logical tables and attempt to minimize redundant data. We may strive to have only one copy of e</w:t>
      </w:r>
      <w:r>
        <w:rPr>
          <w:sz w:val="22"/>
          <w:szCs w:val="22"/>
        </w:rPr>
        <w:t xml:space="preserve">ach piece of data in database. </w:t>
      </w:r>
      <w:r w:rsidRPr="00776319">
        <w:rPr>
          <w:sz w:val="22"/>
          <w:szCs w:val="22"/>
        </w:rPr>
        <w:t xml:space="preserve">For example, in a normalized database, we might have a Courses table and a Teachers table. Each entry in Courses would store the </w:t>
      </w:r>
      <w:proofErr w:type="spellStart"/>
      <w:r w:rsidRPr="00776319">
        <w:rPr>
          <w:sz w:val="22"/>
          <w:szCs w:val="22"/>
        </w:rPr>
        <w:t>teacherID</w:t>
      </w:r>
      <w:proofErr w:type="spellEnd"/>
      <w:r w:rsidRPr="00776319">
        <w:rPr>
          <w:sz w:val="22"/>
          <w:szCs w:val="22"/>
        </w:rPr>
        <w:t xml:space="preserve"> for a Course but not the </w:t>
      </w:r>
      <w:proofErr w:type="spellStart"/>
      <w:r w:rsidRPr="00776319">
        <w:rPr>
          <w:sz w:val="22"/>
          <w:szCs w:val="22"/>
        </w:rPr>
        <w:t>teacherName</w:t>
      </w:r>
      <w:proofErr w:type="spellEnd"/>
      <w:r w:rsidRPr="00776319">
        <w:rPr>
          <w:sz w:val="22"/>
          <w:szCs w:val="22"/>
        </w:rPr>
        <w:t>. When we need to retrieve a list of all Courses with the Teacher name, we would do a join between these two tables.</w:t>
      </w:r>
    </w:p>
    <w:p w:rsidR="00776319" w:rsidRDefault="00776319" w:rsidP="00776319">
      <w:pPr>
        <w:ind w:left="620"/>
        <w:rPr>
          <w:sz w:val="22"/>
          <w:szCs w:val="22"/>
        </w:rPr>
      </w:pPr>
    </w:p>
    <w:p w:rsidR="00BE5C80" w:rsidRDefault="00495EF7">
      <w:pPr>
        <w:spacing w:before="40"/>
        <w:ind w:left="620"/>
        <w:rPr>
          <w:sz w:val="22"/>
          <w:szCs w:val="22"/>
        </w:rPr>
      </w:pPr>
      <w:r>
        <w:rPr>
          <w:sz w:val="22"/>
          <w:szCs w:val="22"/>
        </w:rPr>
        <w:t>12.  What is a database cursor?</w:t>
      </w:r>
    </w:p>
    <w:p w:rsidR="00776319" w:rsidRDefault="00776319" w:rsidP="00776319">
      <w:pPr>
        <w:spacing w:before="40"/>
        <w:ind w:left="620"/>
        <w:rPr>
          <w:sz w:val="22"/>
          <w:szCs w:val="22"/>
        </w:rPr>
      </w:pPr>
      <w:r>
        <w:rPr>
          <w:sz w:val="22"/>
          <w:szCs w:val="22"/>
        </w:rPr>
        <w:tab/>
      </w:r>
      <w:r w:rsidRPr="00776319">
        <w:rPr>
          <w:sz w:val="22"/>
          <w:szCs w:val="22"/>
        </w:rPr>
        <w:t xml:space="preserve">A database cursor can be thought of as a pointer to a specific row within a query result.  The pointer can be moved from one row to the next.  Depending on the type of cursor, you may be even able </w:t>
      </w:r>
      <w:r>
        <w:rPr>
          <w:sz w:val="22"/>
          <w:szCs w:val="22"/>
        </w:rPr>
        <w:t xml:space="preserve">to move it to the previous row. </w:t>
      </w:r>
      <w:r w:rsidRPr="00776319">
        <w:rPr>
          <w:sz w:val="22"/>
          <w:szCs w:val="22"/>
        </w:rPr>
        <w:t>Think of it this way:  a SQL result is like a bag, you get to hold a whole bunch of rows at once, but not any of them individually; whereas, a cursor is like a pair of tweezers.  With it, you can reach into the bag and grab a row, and then move onto the next.</w:t>
      </w:r>
    </w:p>
    <w:p w:rsidR="00FA02A6" w:rsidRDefault="00FA02A6">
      <w:pPr>
        <w:spacing w:before="40"/>
        <w:ind w:left="620"/>
        <w:rPr>
          <w:sz w:val="22"/>
          <w:szCs w:val="22"/>
        </w:rPr>
      </w:pPr>
    </w:p>
    <w:p w:rsidR="00BE5C80" w:rsidRDefault="00495EF7">
      <w:pPr>
        <w:spacing w:before="40"/>
        <w:ind w:left="620"/>
        <w:rPr>
          <w:sz w:val="22"/>
          <w:szCs w:val="22"/>
        </w:rPr>
      </w:pPr>
      <w:r>
        <w:rPr>
          <w:sz w:val="22"/>
          <w:szCs w:val="22"/>
        </w:rPr>
        <w:t>13.  What are the different types of the queries?</w:t>
      </w:r>
    </w:p>
    <w:p w:rsidR="00EF205F" w:rsidRPr="00EF205F" w:rsidRDefault="00EF205F" w:rsidP="00EF205F">
      <w:pPr>
        <w:spacing w:before="40"/>
        <w:ind w:left="620"/>
        <w:rPr>
          <w:sz w:val="22"/>
          <w:szCs w:val="22"/>
        </w:rPr>
      </w:pPr>
      <w:r>
        <w:rPr>
          <w:sz w:val="22"/>
          <w:szCs w:val="22"/>
        </w:rPr>
        <w:tab/>
        <w:t xml:space="preserve">      </w:t>
      </w:r>
      <w:r w:rsidRPr="00EF205F">
        <w:rPr>
          <w:sz w:val="22"/>
          <w:szCs w:val="22"/>
        </w:rPr>
        <w:t>Types of SQL Statements</w:t>
      </w:r>
    </w:p>
    <w:p w:rsidR="00EF205F" w:rsidRPr="00EF205F" w:rsidRDefault="00EF205F" w:rsidP="00EF205F">
      <w:pPr>
        <w:pStyle w:val="ListParagraph"/>
        <w:numPr>
          <w:ilvl w:val="0"/>
          <w:numId w:val="2"/>
        </w:numPr>
        <w:spacing w:before="40"/>
        <w:rPr>
          <w:sz w:val="22"/>
          <w:szCs w:val="22"/>
        </w:rPr>
      </w:pPr>
      <w:r w:rsidRPr="00EF205F">
        <w:rPr>
          <w:sz w:val="22"/>
          <w:szCs w:val="22"/>
        </w:rPr>
        <w:t>Data Definition Language (DDL) Statements.</w:t>
      </w:r>
    </w:p>
    <w:p w:rsidR="00EF205F" w:rsidRPr="00EF205F" w:rsidRDefault="00EF205F" w:rsidP="00EF205F">
      <w:pPr>
        <w:pStyle w:val="ListParagraph"/>
        <w:numPr>
          <w:ilvl w:val="0"/>
          <w:numId w:val="2"/>
        </w:numPr>
        <w:spacing w:before="40"/>
        <w:rPr>
          <w:sz w:val="22"/>
          <w:szCs w:val="22"/>
        </w:rPr>
      </w:pPr>
      <w:r w:rsidRPr="00EF205F">
        <w:rPr>
          <w:sz w:val="22"/>
          <w:szCs w:val="22"/>
        </w:rPr>
        <w:t>Data Manipulation Language (DML) Statements.</w:t>
      </w:r>
    </w:p>
    <w:p w:rsidR="00EF205F" w:rsidRPr="00EF205F" w:rsidRDefault="00EF205F" w:rsidP="00EF205F">
      <w:pPr>
        <w:pStyle w:val="ListParagraph"/>
        <w:numPr>
          <w:ilvl w:val="0"/>
          <w:numId w:val="2"/>
        </w:numPr>
        <w:spacing w:before="40"/>
        <w:rPr>
          <w:sz w:val="22"/>
          <w:szCs w:val="22"/>
        </w:rPr>
      </w:pPr>
      <w:r w:rsidRPr="00EF205F">
        <w:rPr>
          <w:sz w:val="22"/>
          <w:szCs w:val="22"/>
        </w:rPr>
        <w:t>Transaction Control Statements.</w:t>
      </w:r>
    </w:p>
    <w:p w:rsidR="00EF205F" w:rsidRPr="00EF205F" w:rsidRDefault="00EF205F" w:rsidP="00EF205F">
      <w:pPr>
        <w:pStyle w:val="ListParagraph"/>
        <w:numPr>
          <w:ilvl w:val="0"/>
          <w:numId w:val="2"/>
        </w:numPr>
        <w:spacing w:before="40"/>
        <w:rPr>
          <w:sz w:val="22"/>
          <w:szCs w:val="22"/>
        </w:rPr>
      </w:pPr>
      <w:r w:rsidRPr="00EF205F">
        <w:rPr>
          <w:sz w:val="22"/>
          <w:szCs w:val="22"/>
        </w:rPr>
        <w:t>Session Control Statements.</w:t>
      </w:r>
    </w:p>
    <w:p w:rsidR="00EF205F" w:rsidRPr="00EF205F" w:rsidRDefault="00EF205F" w:rsidP="00EF205F">
      <w:pPr>
        <w:pStyle w:val="ListParagraph"/>
        <w:numPr>
          <w:ilvl w:val="0"/>
          <w:numId w:val="2"/>
        </w:numPr>
        <w:spacing w:before="40"/>
        <w:rPr>
          <w:sz w:val="22"/>
          <w:szCs w:val="22"/>
        </w:rPr>
      </w:pPr>
      <w:r w:rsidRPr="00EF205F">
        <w:rPr>
          <w:sz w:val="22"/>
          <w:szCs w:val="22"/>
        </w:rPr>
        <w:t>System Control Statement.</w:t>
      </w:r>
    </w:p>
    <w:p w:rsidR="00EF205F" w:rsidRPr="00EF205F" w:rsidRDefault="00EF205F" w:rsidP="00EF205F">
      <w:pPr>
        <w:pStyle w:val="ListParagraph"/>
        <w:numPr>
          <w:ilvl w:val="0"/>
          <w:numId w:val="2"/>
        </w:numPr>
        <w:spacing w:before="40"/>
        <w:rPr>
          <w:sz w:val="22"/>
          <w:szCs w:val="22"/>
        </w:rPr>
      </w:pPr>
      <w:r w:rsidRPr="00EF205F">
        <w:rPr>
          <w:sz w:val="22"/>
          <w:szCs w:val="22"/>
        </w:rPr>
        <w:t>Embedded SQL Statements.</w:t>
      </w:r>
    </w:p>
    <w:p w:rsidR="00FA02A6" w:rsidRDefault="00FA02A6">
      <w:pPr>
        <w:spacing w:before="40"/>
        <w:ind w:left="620"/>
        <w:rPr>
          <w:sz w:val="22"/>
          <w:szCs w:val="22"/>
        </w:rPr>
      </w:pPr>
    </w:p>
    <w:p w:rsidR="00BE5C80" w:rsidRDefault="00495EF7">
      <w:pPr>
        <w:spacing w:before="40"/>
        <w:ind w:left="620"/>
        <w:rPr>
          <w:sz w:val="22"/>
          <w:szCs w:val="22"/>
        </w:rPr>
      </w:pPr>
      <w:r>
        <w:rPr>
          <w:sz w:val="22"/>
          <w:szCs w:val="22"/>
        </w:rPr>
        <w:t>14.  Define constraint?</w:t>
      </w:r>
    </w:p>
    <w:p w:rsidR="00D2509D" w:rsidRDefault="00D2509D" w:rsidP="00D2509D">
      <w:pPr>
        <w:spacing w:before="40"/>
        <w:ind w:left="620"/>
        <w:rPr>
          <w:sz w:val="22"/>
          <w:szCs w:val="22"/>
        </w:rPr>
      </w:pPr>
      <w:r>
        <w:rPr>
          <w:sz w:val="22"/>
          <w:szCs w:val="22"/>
        </w:rPr>
        <w:tab/>
      </w:r>
      <w:r w:rsidRPr="00D2509D">
        <w:rPr>
          <w:sz w:val="22"/>
          <w:szCs w:val="22"/>
        </w:rPr>
        <w:t>SQL constraints are used to specify</w:t>
      </w:r>
      <w:r>
        <w:rPr>
          <w:sz w:val="22"/>
          <w:szCs w:val="22"/>
        </w:rPr>
        <w:t xml:space="preserve"> rules for the data in a table. </w:t>
      </w:r>
      <w:bookmarkStart w:id="0" w:name="_GoBack"/>
      <w:bookmarkEnd w:id="0"/>
      <w:r w:rsidRPr="00D2509D">
        <w:rPr>
          <w:sz w:val="22"/>
          <w:szCs w:val="22"/>
        </w:rPr>
        <w:t>Constraints are used to limit the type of data that can go into a table. This ensures the accuracy and reliability of the data in the table. If there is any violation between the constraint and the data</w:t>
      </w:r>
      <w:r>
        <w:rPr>
          <w:sz w:val="22"/>
          <w:szCs w:val="22"/>
        </w:rPr>
        <w:t xml:space="preserve"> action, the action is aborted. </w:t>
      </w:r>
      <w:r w:rsidRPr="00D2509D">
        <w:rPr>
          <w:sz w:val="22"/>
          <w:szCs w:val="22"/>
        </w:rPr>
        <w:t>Constraints can be column level or table level. Column level constraints apply to a column, and table level constraints apply to the whole table.</w:t>
      </w:r>
    </w:p>
    <w:p w:rsidR="00FA02A6" w:rsidRDefault="00FA02A6">
      <w:pPr>
        <w:spacing w:before="40"/>
        <w:ind w:left="620"/>
        <w:rPr>
          <w:sz w:val="22"/>
          <w:szCs w:val="22"/>
        </w:rPr>
      </w:pPr>
    </w:p>
    <w:p w:rsidR="00BE5C80" w:rsidRDefault="00495EF7">
      <w:pPr>
        <w:spacing w:before="40"/>
        <w:ind w:left="620"/>
        <w:rPr>
          <w:sz w:val="22"/>
          <w:szCs w:val="22"/>
        </w:rPr>
      </w:pPr>
      <w:r>
        <w:rPr>
          <w:sz w:val="22"/>
          <w:szCs w:val="22"/>
        </w:rPr>
        <w:t>15.  What is auto increment?</w:t>
      </w:r>
    </w:p>
    <w:p w:rsidR="00312157" w:rsidRDefault="00312157">
      <w:pPr>
        <w:spacing w:before="40"/>
        <w:ind w:left="620"/>
        <w:rPr>
          <w:sz w:val="22"/>
          <w:szCs w:val="22"/>
        </w:rPr>
      </w:pPr>
      <w:r>
        <w:rPr>
          <w:sz w:val="22"/>
          <w:szCs w:val="22"/>
        </w:rPr>
        <w:tab/>
      </w:r>
      <w:r w:rsidRPr="00312157">
        <w:rPr>
          <w:sz w:val="22"/>
          <w:szCs w:val="22"/>
        </w:rPr>
        <w:t>Auto Increment is a function that operates on numeric data types. It automatically generates sequential numeric values every time that a record is inserted into a table for a field defined as auto increment.</w:t>
      </w:r>
    </w:p>
    <w:sectPr w:rsidR="00312157">
      <w:pgSz w:w="11920" w:h="16840"/>
      <w:pgMar w:top="1080" w:right="380" w:bottom="280" w:left="460" w:header="544" w:footer="86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0A2C" w:rsidRDefault="00B80A2C">
      <w:r>
        <w:separator/>
      </w:r>
    </w:p>
  </w:endnote>
  <w:endnote w:type="continuationSeparator" w:id="0">
    <w:p w:rsidR="00B80A2C" w:rsidRDefault="00B80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5C80" w:rsidRDefault="00B80A2C">
    <w:pPr>
      <w:spacing w:line="200" w:lineRule="exact"/>
    </w:pPr>
    <w:r>
      <w:pict>
        <v:group id="_x0000_s2049" style="position:absolute;margin-left:28.35pt;margin-top:788.7pt;width:526.75pt;height:4.55pt;z-index:-251657216;mso-position-horizontal-relative:page;mso-position-vertical-relative:page" coordorigin="567,15774" coordsize="10535,91">
          <v:shape id="_x0000_s2051" style="position:absolute;left:598;top:15856;width:10473;height:0" coordorigin="598,15856" coordsize="10473,0" path="m598,15856r10473,e" filled="f" strokecolor="#da5f5f" strokeweight=".82pt">
            <v:path arrowok="t"/>
          </v:shape>
          <v:shape id="_x0000_s2050" style="position:absolute;left:598;top:15805;width:10473;height:0" coordorigin="598,15805" coordsize="10473,0" path="m598,15805r10473,e" filled="f" strokecolor="#da5f5f" strokeweight="3.1pt">
            <v:path arrowok="t"/>
          </v:shape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0A2C" w:rsidRDefault="00B80A2C">
      <w:r>
        <w:separator/>
      </w:r>
    </w:p>
  </w:footnote>
  <w:footnote w:type="continuationSeparator" w:id="0">
    <w:p w:rsidR="00B80A2C" w:rsidRDefault="00B80A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5C80" w:rsidRDefault="00B80A2C">
    <w:pPr>
      <w:spacing w:line="200" w:lineRule="exac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6" type="#_x0000_t75" style="position:absolute;margin-left:30.6pt;margin-top:27.2pt;width:92.3pt;height:24.6pt;z-index:-251660288;mso-position-horizontal-relative:page;mso-position-vertical-relative:page">
          <v:imagedata r:id="rId1" o:title=""/>
          <w10:wrap anchorx="page" anchory="page"/>
        </v:shape>
      </w:pict>
    </w:r>
    <w:r>
      <w:pict>
        <v:group id="_x0000_s2053" style="position:absolute;margin-left:368.85pt;margin-top:49.65pt;width:202.25pt;height:4.55pt;z-index:-251659264;mso-position-horizontal-relative:page;mso-position-vertical-relative:page" coordorigin="7377,993" coordsize="4045,91">
          <v:shape id="_x0000_s2055" style="position:absolute;left:7408;top:1075;width:3983;height:0" coordorigin="7408,1075" coordsize="3983,0" path="m7408,1075r3982,e" filled="f" strokecolor="#da5f5f" strokeweight=".82pt">
            <v:path arrowok="t"/>
          </v:shape>
          <v:shape id="_x0000_s2054" style="position:absolute;left:7408;top:1024;width:3983;height:0" coordorigin="7408,1024" coordsize="3983,0" path="m7408,1024r3982,e" filled="f" strokecolor="#da5f5f" strokeweight="3.1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470.7pt;margin-top:34.2pt;width:94.55pt;height:16.05pt;z-index:-251658240;mso-position-horizontal-relative:page;mso-position-vertical-relative:page" filled="f" stroked="f">
          <v:textbox inset="0,0,0,0">
            <w:txbxContent>
              <w:p w:rsidR="00BE5C80" w:rsidRDefault="00495EF7">
                <w:pPr>
                  <w:spacing w:line="300" w:lineRule="exact"/>
                  <w:ind w:left="20" w:right="-42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rFonts w:ascii="Arial" w:eastAsia="Arial" w:hAnsi="Arial" w:cs="Arial"/>
                    <w:color w:val="DA5F5F"/>
                    <w:sz w:val="28"/>
                    <w:szCs w:val="28"/>
                  </w:rPr>
                  <w:t>ASSIGNMENT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A122B8"/>
    <w:multiLevelType w:val="multilevel"/>
    <w:tmpl w:val="63BC8E9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2056D44"/>
    <w:multiLevelType w:val="hybridMultilevel"/>
    <w:tmpl w:val="3454DDF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E5C80"/>
    <w:rsid w:val="00312157"/>
    <w:rsid w:val="00495EF7"/>
    <w:rsid w:val="005C5D18"/>
    <w:rsid w:val="0066456C"/>
    <w:rsid w:val="0068300B"/>
    <w:rsid w:val="00776319"/>
    <w:rsid w:val="00B80A2C"/>
    <w:rsid w:val="00BE5C80"/>
    <w:rsid w:val="00D2509D"/>
    <w:rsid w:val="00EF205F"/>
    <w:rsid w:val="00FA0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EF20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EF2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191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6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2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Vandana</cp:lastModifiedBy>
  <cp:revision>4</cp:revision>
  <dcterms:created xsi:type="dcterms:W3CDTF">2021-04-12T08:08:00Z</dcterms:created>
  <dcterms:modified xsi:type="dcterms:W3CDTF">2021-04-13T16:15:00Z</dcterms:modified>
</cp:coreProperties>
</file>