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35C" w:rsidRDefault="0039635C">
      <w:pPr>
        <w:spacing w:before="3" w:line="180" w:lineRule="exact"/>
        <w:rPr>
          <w:sz w:val="19"/>
          <w:szCs w:val="19"/>
        </w:rPr>
      </w:pPr>
    </w:p>
    <w:p w:rsidR="0039635C" w:rsidRDefault="0039635C">
      <w:pPr>
        <w:spacing w:line="200" w:lineRule="exact"/>
      </w:pPr>
    </w:p>
    <w:p w:rsidR="0039635C" w:rsidRDefault="0039635C">
      <w:pPr>
        <w:spacing w:line="200" w:lineRule="exact"/>
      </w:pPr>
    </w:p>
    <w:p w:rsidR="0039635C" w:rsidRDefault="006E43A6">
      <w:pPr>
        <w:spacing w:before="25"/>
        <w:ind w:left="3571"/>
        <w:rPr>
          <w:rFonts w:ascii="Arial" w:eastAsia="Arial" w:hAnsi="Arial" w:cs="Arial"/>
          <w:sz w:val="28"/>
          <w:szCs w:val="28"/>
        </w:rPr>
      </w:pPr>
      <w:r>
        <w:rPr>
          <w:rFonts w:ascii="Arial" w:eastAsia="Arial" w:hAnsi="Arial" w:cs="Arial"/>
          <w:b/>
          <w:sz w:val="28"/>
          <w:szCs w:val="28"/>
          <w:u w:val="thick" w:color="000000"/>
        </w:rPr>
        <w:t>STATISTICS WORKSHEET- 6</w:t>
      </w:r>
    </w:p>
    <w:p w:rsidR="0039635C" w:rsidRDefault="0039635C">
      <w:pPr>
        <w:spacing w:before="5" w:line="160" w:lineRule="exact"/>
        <w:rPr>
          <w:sz w:val="16"/>
          <w:szCs w:val="16"/>
        </w:rPr>
      </w:pPr>
    </w:p>
    <w:p w:rsidR="0039635C" w:rsidRDefault="006E43A6">
      <w:pPr>
        <w:ind w:left="220"/>
        <w:rPr>
          <w:sz w:val="22"/>
          <w:szCs w:val="22"/>
        </w:rPr>
      </w:pPr>
      <w:r>
        <w:rPr>
          <w:b/>
          <w:sz w:val="22"/>
          <w:szCs w:val="22"/>
        </w:rPr>
        <w:t>Q1 to Q9 have only one correct answer. Choose the correct option to answer your question.</w:t>
      </w:r>
    </w:p>
    <w:p w:rsidR="0039635C" w:rsidRDefault="0039635C">
      <w:pPr>
        <w:spacing w:before="4" w:line="100" w:lineRule="exact"/>
        <w:rPr>
          <w:sz w:val="11"/>
          <w:szCs w:val="11"/>
        </w:rPr>
      </w:pPr>
    </w:p>
    <w:p w:rsidR="0039635C" w:rsidRDefault="006E43A6">
      <w:pPr>
        <w:ind w:left="580"/>
        <w:rPr>
          <w:sz w:val="22"/>
          <w:szCs w:val="22"/>
        </w:rPr>
      </w:pPr>
      <w:r>
        <w:rPr>
          <w:sz w:val="22"/>
          <w:szCs w:val="22"/>
        </w:rPr>
        <w:t>1.     Which of the following can be considered as random variable?</w:t>
      </w:r>
    </w:p>
    <w:p w:rsidR="0039635C" w:rsidRDefault="006E43A6">
      <w:pPr>
        <w:spacing w:before="20" w:line="257" w:lineRule="auto"/>
        <w:ind w:left="940" w:right="7163"/>
        <w:rPr>
          <w:sz w:val="22"/>
          <w:szCs w:val="22"/>
        </w:rPr>
      </w:pPr>
      <w:r>
        <w:rPr>
          <w:sz w:val="22"/>
          <w:szCs w:val="22"/>
        </w:rPr>
        <w:t>a) The outcome from the roll of a die b) The outcome of flip of a coin</w:t>
      </w:r>
    </w:p>
    <w:p w:rsidR="0039635C" w:rsidRDefault="006E43A6">
      <w:pPr>
        <w:spacing w:before="3" w:line="257" w:lineRule="auto"/>
        <w:ind w:left="940" w:right="8272"/>
        <w:rPr>
          <w:sz w:val="22"/>
          <w:szCs w:val="22"/>
        </w:rPr>
      </w:pPr>
      <w:r>
        <w:rPr>
          <w:sz w:val="22"/>
          <w:szCs w:val="22"/>
        </w:rPr>
        <w:t xml:space="preserve">c) The outcome of exam </w:t>
      </w:r>
      <w:r w:rsidRPr="00AF3928">
        <w:rPr>
          <w:sz w:val="22"/>
          <w:szCs w:val="22"/>
          <w:highlight w:val="yellow"/>
        </w:rPr>
        <w:t>d) All of the mentioned</w:t>
      </w:r>
    </w:p>
    <w:p w:rsidR="0039635C" w:rsidRDefault="006E43A6">
      <w:pPr>
        <w:spacing w:before="3"/>
        <w:ind w:left="580"/>
        <w:rPr>
          <w:sz w:val="22"/>
          <w:szCs w:val="22"/>
        </w:rPr>
      </w:pPr>
      <w:r>
        <w:rPr>
          <w:sz w:val="22"/>
          <w:szCs w:val="22"/>
        </w:rPr>
        <w:t xml:space="preserve">2.     Which of the following random variable </w:t>
      </w:r>
      <w:proofErr w:type="gramStart"/>
      <w:r>
        <w:rPr>
          <w:sz w:val="22"/>
          <w:szCs w:val="22"/>
        </w:rPr>
        <w:t>that</w:t>
      </w:r>
      <w:proofErr w:type="gramEnd"/>
      <w:r>
        <w:rPr>
          <w:sz w:val="22"/>
          <w:szCs w:val="22"/>
        </w:rPr>
        <w:t xml:space="preserve"> take on only a countable number of possibilities?</w:t>
      </w:r>
    </w:p>
    <w:p w:rsidR="0039635C" w:rsidRDefault="006E43A6">
      <w:pPr>
        <w:spacing w:before="20"/>
        <w:ind w:left="940"/>
        <w:rPr>
          <w:sz w:val="22"/>
          <w:szCs w:val="22"/>
        </w:rPr>
      </w:pPr>
      <w:r w:rsidRPr="00AF3928">
        <w:rPr>
          <w:sz w:val="22"/>
          <w:szCs w:val="22"/>
          <w:highlight w:val="yellow"/>
        </w:rPr>
        <w:t>a) Discrete</w:t>
      </w:r>
    </w:p>
    <w:p w:rsidR="0039635C" w:rsidRDefault="006E43A6">
      <w:pPr>
        <w:spacing w:before="20" w:line="257" w:lineRule="auto"/>
        <w:ind w:left="940" w:right="9013"/>
        <w:rPr>
          <w:sz w:val="22"/>
          <w:szCs w:val="22"/>
        </w:rPr>
      </w:pPr>
      <w:r>
        <w:rPr>
          <w:sz w:val="22"/>
          <w:szCs w:val="22"/>
        </w:rPr>
        <w:t>b) Non Discrete c) Continuous</w:t>
      </w:r>
    </w:p>
    <w:p w:rsidR="0039635C" w:rsidRDefault="006E43A6">
      <w:pPr>
        <w:ind w:left="940"/>
        <w:rPr>
          <w:sz w:val="22"/>
          <w:szCs w:val="22"/>
        </w:rPr>
      </w:pPr>
      <w:r>
        <w:rPr>
          <w:sz w:val="22"/>
          <w:szCs w:val="22"/>
        </w:rPr>
        <w:t>d) All of the mentioned</w:t>
      </w:r>
    </w:p>
    <w:p w:rsidR="0039635C" w:rsidRDefault="006E43A6">
      <w:pPr>
        <w:spacing w:before="20"/>
        <w:ind w:left="580"/>
        <w:rPr>
          <w:sz w:val="22"/>
          <w:szCs w:val="22"/>
        </w:rPr>
      </w:pPr>
      <w:r>
        <w:rPr>
          <w:sz w:val="22"/>
          <w:szCs w:val="22"/>
        </w:rPr>
        <w:t>3.    Which of the following function is associated with a continuous random variable?</w:t>
      </w:r>
    </w:p>
    <w:p w:rsidR="0039635C" w:rsidRDefault="006E43A6">
      <w:pPr>
        <w:spacing w:before="20" w:line="257" w:lineRule="auto"/>
        <w:ind w:left="940" w:right="9790"/>
        <w:rPr>
          <w:sz w:val="22"/>
          <w:szCs w:val="22"/>
        </w:rPr>
      </w:pPr>
      <w:r w:rsidRPr="00AF3928">
        <w:rPr>
          <w:sz w:val="22"/>
          <w:szCs w:val="22"/>
          <w:highlight w:val="yellow"/>
        </w:rPr>
        <w:t xml:space="preserve">a) </w:t>
      </w:r>
      <w:proofErr w:type="gramStart"/>
      <w:r w:rsidRPr="00AF3928">
        <w:rPr>
          <w:sz w:val="22"/>
          <w:szCs w:val="22"/>
          <w:highlight w:val="yellow"/>
        </w:rPr>
        <w:t>pdf</w:t>
      </w:r>
      <w:proofErr w:type="gramEnd"/>
      <w:r>
        <w:rPr>
          <w:sz w:val="22"/>
          <w:szCs w:val="22"/>
        </w:rPr>
        <w:t xml:space="preserve"> b) </w:t>
      </w:r>
      <w:proofErr w:type="spellStart"/>
      <w:r>
        <w:rPr>
          <w:sz w:val="22"/>
          <w:szCs w:val="22"/>
        </w:rPr>
        <w:t>pmv</w:t>
      </w:r>
      <w:proofErr w:type="spellEnd"/>
      <w:r>
        <w:rPr>
          <w:sz w:val="22"/>
          <w:szCs w:val="22"/>
        </w:rPr>
        <w:t xml:space="preserve"> c) </w:t>
      </w:r>
      <w:proofErr w:type="spellStart"/>
      <w:r>
        <w:rPr>
          <w:sz w:val="22"/>
          <w:szCs w:val="22"/>
        </w:rPr>
        <w:t>pmf</w:t>
      </w:r>
      <w:proofErr w:type="spellEnd"/>
    </w:p>
    <w:p w:rsidR="0039635C" w:rsidRDefault="006E43A6">
      <w:pPr>
        <w:spacing w:before="3"/>
        <w:ind w:left="940"/>
        <w:rPr>
          <w:sz w:val="22"/>
          <w:szCs w:val="22"/>
        </w:rPr>
      </w:pPr>
      <w:proofErr w:type="gramStart"/>
      <w:r>
        <w:rPr>
          <w:sz w:val="22"/>
          <w:szCs w:val="22"/>
        </w:rPr>
        <w:t>d</w:t>
      </w:r>
      <w:proofErr w:type="gramEnd"/>
      <w:r>
        <w:rPr>
          <w:sz w:val="22"/>
          <w:szCs w:val="22"/>
        </w:rPr>
        <w:t>) all of the mentioned</w:t>
      </w:r>
    </w:p>
    <w:p w:rsidR="0039635C" w:rsidRDefault="006E43A6">
      <w:pPr>
        <w:spacing w:before="20" w:line="257" w:lineRule="auto"/>
        <w:ind w:left="940" w:right="3025" w:hanging="360"/>
        <w:rPr>
          <w:sz w:val="22"/>
          <w:szCs w:val="22"/>
        </w:rPr>
      </w:pPr>
      <w:r>
        <w:rPr>
          <w:sz w:val="22"/>
          <w:szCs w:val="22"/>
        </w:rPr>
        <w:t xml:space="preserve">4.    The expected value or </w:t>
      </w:r>
      <w:r>
        <w:rPr>
          <w:sz w:val="22"/>
          <w:szCs w:val="22"/>
          <w:u w:val="single" w:color="000000"/>
        </w:rPr>
        <w:t xml:space="preserve">              </w:t>
      </w:r>
      <w:r>
        <w:rPr>
          <w:sz w:val="22"/>
          <w:szCs w:val="22"/>
        </w:rPr>
        <w:t xml:space="preserve"> of a random variable is the center of its distribution. </w:t>
      </w:r>
      <w:proofErr w:type="gramStart"/>
      <w:r>
        <w:rPr>
          <w:sz w:val="22"/>
          <w:szCs w:val="22"/>
        </w:rPr>
        <w:t>a</w:t>
      </w:r>
      <w:proofErr w:type="gramEnd"/>
      <w:r>
        <w:rPr>
          <w:sz w:val="22"/>
          <w:szCs w:val="22"/>
        </w:rPr>
        <w:t>) mode</w:t>
      </w:r>
    </w:p>
    <w:p w:rsidR="0039635C" w:rsidRDefault="006E43A6">
      <w:pPr>
        <w:spacing w:before="3" w:line="259" w:lineRule="auto"/>
        <w:ind w:left="940" w:right="9533"/>
        <w:rPr>
          <w:sz w:val="22"/>
          <w:szCs w:val="22"/>
        </w:rPr>
      </w:pPr>
      <w:r>
        <w:rPr>
          <w:sz w:val="22"/>
          <w:szCs w:val="22"/>
        </w:rPr>
        <w:t xml:space="preserve">b) </w:t>
      </w:r>
      <w:proofErr w:type="gramStart"/>
      <w:r>
        <w:rPr>
          <w:sz w:val="22"/>
          <w:szCs w:val="22"/>
        </w:rPr>
        <w:t>median</w:t>
      </w:r>
      <w:proofErr w:type="gramEnd"/>
      <w:r>
        <w:rPr>
          <w:sz w:val="22"/>
          <w:szCs w:val="22"/>
        </w:rPr>
        <w:t xml:space="preserve"> </w:t>
      </w:r>
      <w:r w:rsidRPr="00AF3928">
        <w:rPr>
          <w:sz w:val="22"/>
          <w:szCs w:val="22"/>
          <w:highlight w:val="yellow"/>
        </w:rPr>
        <w:t>c) mean</w:t>
      </w:r>
    </w:p>
    <w:p w:rsidR="0039635C" w:rsidRDefault="006E43A6">
      <w:pPr>
        <w:ind w:left="940"/>
        <w:rPr>
          <w:sz w:val="22"/>
          <w:szCs w:val="22"/>
        </w:rPr>
      </w:pPr>
      <w:r>
        <w:rPr>
          <w:sz w:val="22"/>
          <w:szCs w:val="22"/>
        </w:rPr>
        <w:t xml:space="preserve">d) </w:t>
      </w:r>
      <w:proofErr w:type="spellStart"/>
      <w:proofErr w:type="gramStart"/>
      <w:r>
        <w:rPr>
          <w:sz w:val="22"/>
          <w:szCs w:val="22"/>
        </w:rPr>
        <w:t>bayesian</w:t>
      </w:r>
      <w:proofErr w:type="spellEnd"/>
      <w:proofErr w:type="gramEnd"/>
      <w:r>
        <w:rPr>
          <w:sz w:val="22"/>
          <w:szCs w:val="22"/>
        </w:rPr>
        <w:t xml:space="preserve"> inference</w:t>
      </w:r>
    </w:p>
    <w:p w:rsidR="0039635C" w:rsidRDefault="006E43A6">
      <w:pPr>
        <w:spacing w:before="16"/>
        <w:ind w:left="580"/>
        <w:rPr>
          <w:sz w:val="22"/>
          <w:szCs w:val="22"/>
        </w:rPr>
      </w:pPr>
      <w:r>
        <w:rPr>
          <w:sz w:val="22"/>
          <w:szCs w:val="22"/>
        </w:rPr>
        <w:t>5.     Which of the following of a random variable is not a measure of spread?</w:t>
      </w:r>
    </w:p>
    <w:p w:rsidR="0039635C" w:rsidRDefault="006E43A6">
      <w:pPr>
        <w:spacing w:before="20"/>
        <w:ind w:left="940"/>
        <w:rPr>
          <w:sz w:val="22"/>
          <w:szCs w:val="22"/>
        </w:rPr>
      </w:pPr>
      <w:r>
        <w:rPr>
          <w:sz w:val="22"/>
          <w:szCs w:val="22"/>
        </w:rPr>
        <w:t xml:space="preserve">a) </w:t>
      </w:r>
      <w:proofErr w:type="gramStart"/>
      <w:r>
        <w:rPr>
          <w:sz w:val="22"/>
          <w:szCs w:val="22"/>
        </w:rPr>
        <w:t>variance</w:t>
      </w:r>
      <w:proofErr w:type="gramEnd"/>
    </w:p>
    <w:p w:rsidR="0039635C" w:rsidRDefault="006E43A6">
      <w:pPr>
        <w:spacing w:before="20" w:line="259" w:lineRule="auto"/>
        <w:ind w:left="940" w:right="8559"/>
        <w:rPr>
          <w:sz w:val="22"/>
          <w:szCs w:val="22"/>
        </w:rPr>
      </w:pPr>
      <w:r w:rsidRPr="00AF3928">
        <w:rPr>
          <w:sz w:val="22"/>
          <w:szCs w:val="22"/>
          <w:highlight w:val="yellow"/>
        </w:rPr>
        <w:t xml:space="preserve">b) </w:t>
      </w:r>
      <w:proofErr w:type="gramStart"/>
      <w:r w:rsidRPr="00AF3928">
        <w:rPr>
          <w:sz w:val="22"/>
          <w:szCs w:val="22"/>
          <w:highlight w:val="yellow"/>
        </w:rPr>
        <w:t>standard</w:t>
      </w:r>
      <w:proofErr w:type="gramEnd"/>
      <w:r w:rsidRPr="00AF3928">
        <w:rPr>
          <w:sz w:val="22"/>
          <w:szCs w:val="22"/>
          <w:highlight w:val="yellow"/>
        </w:rPr>
        <w:t xml:space="preserve"> deviation</w:t>
      </w:r>
      <w:r>
        <w:rPr>
          <w:sz w:val="22"/>
          <w:szCs w:val="22"/>
        </w:rPr>
        <w:t xml:space="preserve"> c) empirical mean</w:t>
      </w:r>
    </w:p>
    <w:p w:rsidR="0039635C" w:rsidRDefault="006E43A6">
      <w:pPr>
        <w:spacing w:line="240" w:lineRule="exact"/>
        <w:ind w:left="940"/>
        <w:rPr>
          <w:sz w:val="22"/>
          <w:szCs w:val="22"/>
        </w:rPr>
      </w:pPr>
      <w:proofErr w:type="gramStart"/>
      <w:r>
        <w:rPr>
          <w:sz w:val="22"/>
          <w:szCs w:val="22"/>
        </w:rPr>
        <w:t>d</w:t>
      </w:r>
      <w:proofErr w:type="gramEnd"/>
      <w:r>
        <w:rPr>
          <w:sz w:val="22"/>
          <w:szCs w:val="22"/>
        </w:rPr>
        <w:t>) all of the mentioned</w:t>
      </w:r>
    </w:p>
    <w:p w:rsidR="0039635C" w:rsidRDefault="006E43A6">
      <w:pPr>
        <w:spacing w:before="18" w:line="259" w:lineRule="auto"/>
        <w:ind w:left="940" w:right="3408" w:hanging="360"/>
        <w:rPr>
          <w:sz w:val="22"/>
          <w:szCs w:val="22"/>
        </w:rPr>
      </w:pPr>
      <w:proofErr w:type="gramStart"/>
      <w:r>
        <w:rPr>
          <w:sz w:val="22"/>
          <w:szCs w:val="22"/>
        </w:rPr>
        <w:t xml:space="preserve">6.    The </w:t>
      </w:r>
      <w:r>
        <w:rPr>
          <w:sz w:val="22"/>
          <w:szCs w:val="22"/>
          <w:u w:val="single" w:color="000000"/>
        </w:rPr>
        <w:t xml:space="preserve">                  </w:t>
      </w:r>
      <w:r>
        <w:rPr>
          <w:sz w:val="22"/>
          <w:szCs w:val="22"/>
        </w:rPr>
        <w:t xml:space="preserve"> of</w:t>
      </w:r>
      <w:proofErr w:type="gramEnd"/>
      <w:r>
        <w:rPr>
          <w:sz w:val="22"/>
          <w:szCs w:val="22"/>
        </w:rPr>
        <w:t xml:space="preserve"> the Chi-squared distribution is twice the degrees of freedom. </w:t>
      </w:r>
      <w:r w:rsidRPr="00AF3928">
        <w:rPr>
          <w:sz w:val="22"/>
          <w:szCs w:val="22"/>
          <w:highlight w:val="yellow"/>
        </w:rPr>
        <w:t xml:space="preserve">a) </w:t>
      </w:r>
      <w:proofErr w:type="gramStart"/>
      <w:r w:rsidRPr="00AF3928">
        <w:rPr>
          <w:sz w:val="22"/>
          <w:szCs w:val="22"/>
          <w:highlight w:val="yellow"/>
        </w:rPr>
        <w:t>variance</w:t>
      </w:r>
      <w:proofErr w:type="gramEnd"/>
    </w:p>
    <w:p w:rsidR="0039635C" w:rsidRDefault="006E43A6">
      <w:pPr>
        <w:spacing w:line="257" w:lineRule="auto"/>
        <w:ind w:left="940" w:right="8559"/>
        <w:rPr>
          <w:sz w:val="22"/>
          <w:szCs w:val="22"/>
        </w:rPr>
      </w:pPr>
      <w:r>
        <w:rPr>
          <w:sz w:val="22"/>
          <w:szCs w:val="22"/>
        </w:rPr>
        <w:t xml:space="preserve">b) </w:t>
      </w:r>
      <w:proofErr w:type="gramStart"/>
      <w:r>
        <w:rPr>
          <w:sz w:val="22"/>
          <w:szCs w:val="22"/>
        </w:rPr>
        <w:t>standard</w:t>
      </w:r>
      <w:proofErr w:type="gramEnd"/>
      <w:r>
        <w:rPr>
          <w:sz w:val="22"/>
          <w:szCs w:val="22"/>
        </w:rPr>
        <w:t xml:space="preserve"> deviation c) mode</w:t>
      </w:r>
    </w:p>
    <w:p w:rsidR="0039635C" w:rsidRDefault="006E43A6">
      <w:pPr>
        <w:ind w:left="940"/>
        <w:rPr>
          <w:sz w:val="22"/>
          <w:szCs w:val="22"/>
        </w:rPr>
      </w:pPr>
      <w:r>
        <w:rPr>
          <w:sz w:val="22"/>
          <w:szCs w:val="22"/>
        </w:rPr>
        <w:t xml:space="preserve">d) </w:t>
      </w:r>
      <w:proofErr w:type="gramStart"/>
      <w:r>
        <w:rPr>
          <w:sz w:val="22"/>
          <w:szCs w:val="22"/>
        </w:rPr>
        <w:t>none</w:t>
      </w:r>
      <w:proofErr w:type="gramEnd"/>
      <w:r>
        <w:rPr>
          <w:sz w:val="22"/>
          <w:szCs w:val="22"/>
        </w:rPr>
        <w:t xml:space="preserve"> of the mentioned</w:t>
      </w:r>
    </w:p>
    <w:p w:rsidR="0039635C" w:rsidRDefault="006E43A6">
      <w:pPr>
        <w:tabs>
          <w:tab w:val="left" w:pos="7940"/>
        </w:tabs>
        <w:spacing w:before="23"/>
        <w:ind w:left="580"/>
        <w:rPr>
          <w:sz w:val="22"/>
          <w:szCs w:val="22"/>
        </w:rPr>
      </w:pPr>
      <w:r>
        <w:rPr>
          <w:sz w:val="22"/>
          <w:szCs w:val="22"/>
        </w:rPr>
        <w:t xml:space="preserve">7.    The beta distribution is the default prior for parameters between </w:t>
      </w:r>
      <w:r>
        <w:rPr>
          <w:sz w:val="22"/>
          <w:szCs w:val="22"/>
          <w:u w:val="single" w:color="000000"/>
        </w:rPr>
        <w:t xml:space="preserve"> </w:t>
      </w:r>
      <w:r>
        <w:rPr>
          <w:sz w:val="22"/>
          <w:szCs w:val="22"/>
          <w:u w:val="single" w:color="000000"/>
        </w:rPr>
        <w:tab/>
      </w:r>
    </w:p>
    <w:p w:rsidR="0039635C" w:rsidRDefault="006E43A6">
      <w:pPr>
        <w:spacing w:before="18" w:line="258" w:lineRule="auto"/>
        <w:ind w:left="940" w:right="9440"/>
        <w:rPr>
          <w:sz w:val="22"/>
          <w:szCs w:val="22"/>
        </w:rPr>
      </w:pPr>
      <w:r>
        <w:rPr>
          <w:sz w:val="22"/>
          <w:szCs w:val="22"/>
        </w:rPr>
        <w:t xml:space="preserve">a) 0 and 10 b) 1 and 2 </w:t>
      </w:r>
      <w:r w:rsidRPr="00AF3928">
        <w:rPr>
          <w:sz w:val="22"/>
          <w:szCs w:val="22"/>
          <w:highlight w:val="yellow"/>
        </w:rPr>
        <w:t>c) 0 and 1</w:t>
      </w:r>
    </w:p>
    <w:p w:rsidR="0039635C" w:rsidRDefault="006E43A6">
      <w:pPr>
        <w:spacing w:before="1"/>
        <w:ind w:left="940"/>
        <w:rPr>
          <w:sz w:val="22"/>
          <w:szCs w:val="22"/>
        </w:rPr>
      </w:pPr>
      <w:r>
        <w:rPr>
          <w:sz w:val="22"/>
          <w:szCs w:val="22"/>
        </w:rPr>
        <w:t>d) None of the mentioned</w:t>
      </w:r>
    </w:p>
    <w:p w:rsidR="0039635C" w:rsidRDefault="006E43A6">
      <w:pPr>
        <w:spacing w:before="30" w:line="245" w:lineRule="auto"/>
        <w:ind w:left="940" w:right="950" w:hanging="360"/>
        <w:rPr>
          <w:sz w:val="22"/>
          <w:szCs w:val="22"/>
        </w:rPr>
      </w:pPr>
      <w:r>
        <w:rPr>
          <w:sz w:val="22"/>
          <w:szCs w:val="22"/>
        </w:rPr>
        <w:t>8.    Which of the following tool is used for constructing confidence intervals and calculating standard errors for difficult statistics?</w:t>
      </w:r>
    </w:p>
    <w:p w:rsidR="0039635C" w:rsidRDefault="006E43A6">
      <w:pPr>
        <w:spacing w:before="14" w:line="259" w:lineRule="auto"/>
        <w:ind w:left="940" w:right="9361"/>
        <w:rPr>
          <w:sz w:val="22"/>
          <w:szCs w:val="22"/>
        </w:rPr>
      </w:pPr>
      <w:r>
        <w:rPr>
          <w:sz w:val="22"/>
          <w:szCs w:val="22"/>
        </w:rPr>
        <w:t xml:space="preserve">a) </w:t>
      </w:r>
      <w:proofErr w:type="spellStart"/>
      <w:proofErr w:type="gramStart"/>
      <w:r>
        <w:rPr>
          <w:sz w:val="22"/>
          <w:szCs w:val="22"/>
        </w:rPr>
        <w:t>baggyer</w:t>
      </w:r>
      <w:proofErr w:type="spellEnd"/>
      <w:proofErr w:type="gramEnd"/>
      <w:r>
        <w:rPr>
          <w:sz w:val="22"/>
          <w:szCs w:val="22"/>
        </w:rPr>
        <w:t xml:space="preserve"> </w:t>
      </w:r>
      <w:r w:rsidRPr="00AF3928">
        <w:rPr>
          <w:sz w:val="22"/>
          <w:szCs w:val="22"/>
          <w:highlight w:val="yellow"/>
        </w:rPr>
        <w:t>b) bootstrap</w:t>
      </w:r>
      <w:r>
        <w:rPr>
          <w:sz w:val="22"/>
          <w:szCs w:val="22"/>
        </w:rPr>
        <w:t xml:space="preserve"> c) </w:t>
      </w:r>
      <w:proofErr w:type="spellStart"/>
      <w:r>
        <w:rPr>
          <w:sz w:val="22"/>
          <w:szCs w:val="22"/>
        </w:rPr>
        <w:t>jacknife</w:t>
      </w:r>
      <w:proofErr w:type="spellEnd"/>
    </w:p>
    <w:p w:rsidR="0039635C" w:rsidRDefault="003D6B9D">
      <w:pPr>
        <w:spacing w:line="240" w:lineRule="exact"/>
        <w:ind w:left="940"/>
        <w:rPr>
          <w:sz w:val="22"/>
          <w:szCs w:val="22"/>
        </w:rPr>
        <w:sectPr w:rsidR="0039635C">
          <w:headerReference w:type="default" r:id="rId8"/>
          <w:pgSz w:w="11900" w:h="16840"/>
          <w:pgMar w:top="1040" w:right="0" w:bottom="280" w:left="500" w:header="544" w:footer="0" w:gutter="0"/>
          <w:cols w:space="720"/>
        </w:sectPr>
      </w:pPr>
      <w:r>
        <w:pict>
          <v:group id="_x0000_s1027" style="position:absolute;left:0;text-align:left;margin-left:28.4pt;margin-top:32.95pt;width:526.65pt;height:4.4pt;z-index:-251659264;mso-position-horizontal-relative:page" coordorigin="568,659" coordsize="10533,88">
            <v:shape id="_x0000_s1029" style="position:absolute;left:598;top:740;width:10473;height:0" coordorigin="598,740" coordsize="10473,0" path="m598,740r10473,e" filled="f" strokecolor="#da5f5f" strokeweight=".72pt">
              <v:path arrowok="t"/>
            </v:shape>
            <v:shape id="_x0000_s1028" style="position:absolute;left:598;top:689;width:10473;height:0" coordorigin="598,689" coordsize="10473,0" path="m598,689r10473,e" filled="f" strokecolor="#da5f5f" strokeweight="3pt">
              <v:path arrowok="t"/>
            </v:shape>
            <w10:wrap anchorx="page"/>
          </v:group>
        </w:pict>
      </w:r>
      <w:r w:rsidR="006E43A6">
        <w:rPr>
          <w:sz w:val="22"/>
          <w:szCs w:val="22"/>
        </w:rPr>
        <w:t xml:space="preserve">d) </w:t>
      </w:r>
      <w:proofErr w:type="gramStart"/>
      <w:r w:rsidR="006E43A6">
        <w:rPr>
          <w:sz w:val="22"/>
          <w:szCs w:val="22"/>
        </w:rPr>
        <w:t>none</w:t>
      </w:r>
      <w:proofErr w:type="gramEnd"/>
      <w:r w:rsidR="006E43A6">
        <w:rPr>
          <w:sz w:val="22"/>
          <w:szCs w:val="22"/>
        </w:rPr>
        <w:t xml:space="preserve"> of the mentioned</w:t>
      </w:r>
    </w:p>
    <w:p w:rsidR="0039635C" w:rsidRDefault="0039635C">
      <w:pPr>
        <w:spacing w:line="200" w:lineRule="exact"/>
      </w:pPr>
    </w:p>
    <w:p w:rsidR="0039635C" w:rsidRDefault="0039635C">
      <w:pPr>
        <w:spacing w:line="200" w:lineRule="exact"/>
      </w:pPr>
    </w:p>
    <w:p w:rsidR="0039635C" w:rsidRDefault="0039635C">
      <w:pPr>
        <w:spacing w:before="8" w:line="220" w:lineRule="exact"/>
        <w:rPr>
          <w:sz w:val="22"/>
          <w:szCs w:val="22"/>
        </w:rPr>
      </w:pPr>
    </w:p>
    <w:p w:rsidR="0039635C" w:rsidRDefault="006E43A6">
      <w:pPr>
        <w:spacing w:before="32"/>
        <w:ind w:left="940" w:right="3462" w:hanging="360"/>
        <w:rPr>
          <w:sz w:val="22"/>
          <w:szCs w:val="22"/>
        </w:rPr>
      </w:pPr>
      <w:r>
        <w:rPr>
          <w:sz w:val="22"/>
          <w:szCs w:val="22"/>
        </w:rPr>
        <w:t xml:space="preserve">9.   Data that summarize all observations in a category are called </w:t>
      </w:r>
      <w:r>
        <w:rPr>
          <w:sz w:val="22"/>
          <w:szCs w:val="22"/>
          <w:u w:val="single" w:color="000000"/>
        </w:rPr>
        <w:t xml:space="preserve">                    </w:t>
      </w:r>
      <w:r>
        <w:rPr>
          <w:sz w:val="22"/>
          <w:szCs w:val="22"/>
        </w:rPr>
        <w:t xml:space="preserve"> data. a) </w:t>
      </w:r>
      <w:proofErr w:type="gramStart"/>
      <w:r>
        <w:rPr>
          <w:sz w:val="22"/>
          <w:szCs w:val="22"/>
        </w:rPr>
        <w:t>frequency</w:t>
      </w:r>
      <w:proofErr w:type="gramEnd"/>
    </w:p>
    <w:p w:rsidR="0039635C" w:rsidRDefault="006E43A6">
      <w:pPr>
        <w:spacing w:before="16"/>
        <w:ind w:left="940" w:right="9109"/>
        <w:rPr>
          <w:sz w:val="22"/>
          <w:szCs w:val="22"/>
        </w:rPr>
      </w:pPr>
      <w:r w:rsidRPr="00AF3928">
        <w:rPr>
          <w:sz w:val="22"/>
          <w:szCs w:val="22"/>
          <w:highlight w:val="yellow"/>
        </w:rPr>
        <w:t xml:space="preserve">b) </w:t>
      </w:r>
      <w:proofErr w:type="gramStart"/>
      <w:r w:rsidRPr="00AF3928">
        <w:rPr>
          <w:sz w:val="22"/>
          <w:szCs w:val="22"/>
          <w:highlight w:val="yellow"/>
        </w:rPr>
        <w:t>summarized</w:t>
      </w:r>
      <w:proofErr w:type="gramEnd"/>
      <w:r>
        <w:rPr>
          <w:sz w:val="22"/>
          <w:szCs w:val="22"/>
        </w:rPr>
        <w:t xml:space="preserve"> c) raw</w:t>
      </w:r>
    </w:p>
    <w:p w:rsidR="0039635C" w:rsidRDefault="006E43A6">
      <w:pPr>
        <w:spacing w:before="16"/>
        <w:ind w:left="940"/>
        <w:rPr>
          <w:sz w:val="22"/>
          <w:szCs w:val="22"/>
        </w:rPr>
      </w:pPr>
      <w:r>
        <w:rPr>
          <w:sz w:val="22"/>
          <w:szCs w:val="22"/>
        </w:rPr>
        <w:t xml:space="preserve">d) </w:t>
      </w:r>
      <w:proofErr w:type="gramStart"/>
      <w:r>
        <w:rPr>
          <w:sz w:val="22"/>
          <w:szCs w:val="22"/>
        </w:rPr>
        <w:t>none</w:t>
      </w:r>
      <w:proofErr w:type="gramEnd"/>
      <w:r>
        <w:rPr>
          <w:sz w:val="22"/>
          <w:szCs w:val="22"/>
        </w:rPr>
        <w:t xml:space="preserve"> of the mentioned</w:t>
      </w:r>
    </w:p>
    <w:p w:rsidR="0039635C" w:rsidRDefault="0039635C">
      <w:pPr>
        <w:spacing w:before="2" w:line="280" w:lineRule="exact"/>
        <w:rPr>
          <w:sz w:val="28"/>
          <w:szCs w:val="28"/>
        </w:rPr>
      </w:pPr>
    </w:p>
    <w:p w:rsidR="0039635C" w:rsidRDefault="006E43A6">
      <w:pPr>
        <w:ind w:left="580"/>
        <w:rPr>
          <w:sz w:val="22"/>
          <w:szCs w:val="22"/>
        </w:rPr>
      </w:pPr>
      <w:r>
        <w:rPr>
          <w:b/>
          <w:sz w:val="22"/>
          <w:szCs w:val="22"/>
        </w:rPr>
        <w:t>Q10and Q15 are subjective answer type questions, Answer them in your own words briefly.</w:t>
      </w:r>
    </w:p>
    <w:p w:rsidR="0039635C" w:rsidRDefault="0039635C">
      <w:pPr>
        <w:spacing w:before="1" w:line="120" w:lineRule="exact"/>
        <w:rPr>
          <w:sz w:val="13"/>
          <w:szCs w:val="13"/>
        </w:rPr>
      </w:pPr>
    </w:p>
    <w:p w:rsidR="0039635C" w:rsidRDefault="006E43A6">
      <w:pPr>
        <w:ind w:left="580"/>
        <w:rPr>
          <w:sz w:val="22"/>
          <w:szCs w:val="22"/>
        </w:rPr>
      </w:pPr>
      <w:r>
        <w:rPr>
          <w:sz w:val="22"/>
          <w:szCs w:val="22"/>
        </w:rPr>
        <w:t>10.  What is the difference between a boxplot and histogram?</w:t>
      </w:r>
    </w:p>
    <w:p w:rsidR="00096F67" w:rsidRDefault="00096F67">
      <w:pPr>
        <w:ind w:left="580"/>
        <w:rPr>
          <w:sz w:val="22"/>
          <w:szCs w:val="22"/>
        </w:rPr>
      </w:pPr>
      <w:r>
        <w:rPr>
          <w:sz w:val="22"/>
          <w:szCs w:val="22"/>
        </w:rPr>
        <w:tab/>
      </w:r>
      <w:r>
        <w:rPr>
          <w:rFonts w:ascii="Open Sans" w:hAnsi="Open Sans"/>
          <w:color w:val="000000"/>
          <w:shd w:val="clear" w:color="auto" w:fill="FFFFFF"/>
        </w:rPr>
        <w:t>Histograms and box plots are very similar in that they both help to visualize and describe numeric data. Although </w:t>
      </w:r>
      <w:r w:rsidRPr="00096F67">
        <w:rPr>
          <w:rFonts w:ascii="Open Sans" w:eastAsiaTheme="majorEastAsia" w:hAnsi="Open Sans"/>
          <w:bdr w:val="none" w:sz="0" w:space="0" w:color="auto" w:frame="1"/>
          <w:shd w:val="clear" w:color="auto" w:fill="FFFFFF"/>
        </w:rPr>
        <w:t>histograms</w:t>
      </w:r>
      <w:r>
        <w:rPr>
          <w:rFonts w:ascii="Open Sans" w:hAnsi="Open Sans"/>
          <w:color w:val="000000"/>
          <w:shd w:val="clear" w:color="auto" w:fill="FFFFFF"/>
        </w:rPr>
        <w:t> are better in determining the underlying distribution of the data, </w:t>
      </w:r>
      <w:r w:rsidRPr="00096F67">
        <w:rPr>
          <w:rFonts w:ascii="Open Sans" w:eastAsiaTheme="majorEastAsia" w:hAnsi="Open Sans"/>
          <w:bdr w:val="none" w:sz="0" w:space="0" w:color="auto" w:frame="1"/>
          <w:shd w:val="clear" w:color="auto" w:fill="FFFFFF"/>
        </w:rPr>
        <w:t>box plots</w:t>
      </w:r>
      <w:r>
        <w:rPr>
          <w:rFonts w:ascii="Open Sans" w:hAnsi="Open Sans"/>
          <w:color w:val="000000"/>
          <w:shd w:val="clear" w:color="auto" w:fill="FFFFFF"/>
        </w:rPr>
        <w:t> allow you to compare multiple data sets better than histograms as they are less detailed and take up less space. It is recommended that you plot your data </w:t>
      </w:r>
      <w:r w:rsidRPr="00096F67">
        <w:rPr>
          <w:rFonts w:ascii="Open Sans" w:eastAsiaTheme="majorEastAsia" w:hAnsi="Open Sans"/>
          <w:bdr w:val="none" w:sz="0" w:space="0" w:color="auto" w:frame="1"/>
          <w:shd w:val="clear" w:color="auto" w:fill="FFFFFF"/>
        </w:rPr>
        <w:t>graphically</w:t>
      </w:r>
      <w:r>
        <w:rPr>
          <w:rFonts w:ascii="Open Sans" w:hAnsi="Open Sans"/>
          <w:color w:val="000000"/>
          <w:shd w:val="clear" w:color="auto" w:fill="FFFFFF"/>
        </w:rPr>
        <w:t> before proceeding with further statistical analysis.</w:t>
      </w:r>
    </w:p>
    <w:p w:rsidR="004A087A" w:rsidRDefault="004A087A">
      <w:pPr>
        <w:ind w:left="580"/>
        <w:rPr>
          <w:sz w:val="22"/>
          <w:szCs w:val="22"/>
        </w:rPr>
      </w:pPr>
    </w:p>
    <w:p w:rsidR="0039635C" w:rsidRDefault="006E43A6">
      <w:pPr>
        <w:spacing w:line="240" w:lineRule="exact"/>
        <w:ind w:left="580"/>
        <w:rPr>
          <w:sz w:val="22"/>
          <w:szCs w:val="22"/>
        </w:rPr>
      </w:pPr>
      <w:r>
        <w:rPr>
          <w:sz w:val="22"/>
          <w:szCs w:val="22"/>
        </w:rPr>
        <w:t>11.  How to select metrics?</w:t>
      </w:r>
    </w:p>
    <w:p w:rsidR="00206A06" w:rsidRPr="00206A06" w:rsidRDefault="00206A06" w:rsidP="008D3EC8">
      <w:pPr>
        <w:spacing w:line="240" w:lineRule="exact"/>
        <w:ind w:left="580"/>
        <w:rPr>
          <w:sz w:val="22"/>
          <w:szCs w:val="22"/>
        </w:rPr>
      </w:pPr>
      <w:r w:rsidRPr="00206A06">
        <w:rPr>
          <w:sz w:val="22"/>
          <w:szCs w:val="22"/>
        </w:rPr>
        <w:t>The five easy steps listed below will enable them to systematically arr</w:t>
      </w:r>
      <w:r w:rsidR="008D3EC8">
        <w:rPr>
          <w:sz w:val="22"/>
          <w:szCs w:val="22"/>
        </w:rPr>
        <w:t>ive at the appropriate metrics.</w:t>
      </w:r>
    </w:p>
    <w:p w:rsidR="00206A06" w:rsidRPr="00206A06" w:rsidRDefault="00206A06" w:rsidP="00206A06">
      <w:pPr>
        <w:spacing w:line="240" w:lineRule="exact"/>
        <w:ind w:left="580"/>
        <w:rPr>
          <w:sz w:val="22"/>
          <w:szCs w:val="22"/>
        </w:rPr>
      </w:pPr>
      <w:r w:rsidRPr="00206A06">
        <w:rPr>
          <w:sz w:val="22"/>
          <w:szCs w:val="22"/>
        </w:rPr>
        <w:t xml:space="preserve">Step 1 </w:t>
      </w:r>
      <w:proofErr w:type="gramStart"/>
      <w:r w:rsidRPr="00206A06">
        <w:rPr>
          <w:sz w:val="22"/>
          <w:szCs w:val="22"/>
        </w:rPr>
        <w:t>Why</w:t>
      </w:r>
      <w:proofErr w:type="gramEnd"/>
      <w:r w:rsidRPr="00206A06">
        <w:rPr>
          <w:sz w:val="22"/>
          <w:szCs w:val="22"/>
        </w:rPr>
        <w:t xml:space="preserve"> is the measurement required?</w:t>
      </w:r>
    </w:p>
    <w:p w:rsidR="00206A06" w:rsidRPr="00206A06" w:rsidRDefault="00206A06" w:rsidP="00206A06">
      <w:pPr>
        <w:spacing w:line="240" w:lineRule="exact"/>
        <w:ind w:left="580"/>
        <w:rPr>
          <w:sz w:val="22"/>
          <w:szCs w:val="22"/>
        </w:rPr>
      </w:pPr>
      <w:r w:rsidRPr="00206A06">
        <w:rPr>
          <w:sz w:val="22"/>
          <w:szCs w:val="22"/>
        </w:rPr>
        <w:t xml:space="preserve">Step 2 </w:t>
      </w:r>
      <w:proofErr w:type="gramStart"/>
      <w:r w:rsidRPr="00206A06">
        <w:rPr>
          <w:sz w:val="22"/>
          <w:szCs w:val="22"/>
        </w:rPr>
        <w:t>What</w:t>
      </w:r>
      <w:proofErr w:type="gramEnd"/>
      <w:r w:rsidRPr="00206A06">
        <w:rPr>
          <w:sz w:val="22"/>
          <w:szCs w:val="22"/>
        </w:rPr>
        <w:t xml:space="preserve"> needs to be measured?</w:t>
      </w:r>
    </w:p>
    <w:p w:rsidR="00206A06" w:rsidRPr="00206A06" w:rsidRDefault="00206A06" w:rsidP="00206A06">
      <w:pPr>
        <w:spacing w:line="240" w:lineRule="exact"/>
        <w:ind w:left="580"/>
        <w:rPr>
          <w:sz w:val="22"/>
          <w:szCs w:val="22"/>
        </w:rPr>
      </w:pPr>
      <w:r w:rsidRPr="00206A06">
        <w:rPr>
          <w:sz w:val="22"/>
          <w:szCs w:val="22"/>
        </w:rPr>
        <w:t xml:space="preserve">Step 3 </w:t>
      </w:r>
      <w:proofErr w:type="gramStart"/>
      <w:r w:rsidRPr="00206A06">
        <w:rPr>
          <w:sz w:val="22"/>
          <w:szCs w:val="22"/>
        </w:rPr>
        <w:t>What</w:t>
      </w:r>
      <w:proofErr w:type="gramEnd"/>
      <w:r w:rsidRPr="00206A06">
        <w:rPr>
          <w:sz w:val="22"/>
          <w:szCs w:val="22"/>
        </w:rPr>
        <w:t xml:space="preserve"> is the precision of measurement required?</w:t>
      </w:r>
    </w:p>
    <w:p w:rsidR="00206A06" w:rsidRPr="00206A06" w:rsidRDefault="00206A06" w:rsidP="00206A06">
      <w:pPr>
        <w:spacing w:line="240" w:lineRule="exact"/>
        <w:ind w:left="580"/>
        <w:rPr>
          <w:sz w:val="22"/>
          <w:szCs w:val="22"/>
        </w:rPr>
      </w:pPr>
      <w:r w:rsidRPr="00206A06">
        <w:rPr>
          <w:sz w:val="22"/>
          <w:szCs w:val="22"/>
        </w:rPr>
        <w:t xml:space="preserve">Step 4 </w:t>
      </w:r>
      <w:proofErr w:type="gramStart"/>
      <w:r w:rsidRPr="00206A06">
        <w:rPr>
          <w:sz w:val="22"/>
          <w:szCs w:val="22"/>
        </w:rPr>
        <w:t>How</w:t>
      </w:r>
      <w:proofErr w:type="gramEnd"/>
      <w:r w:rsidRPr="00206A06">
        <w:rPr>
          <w:sz w:val="22"/>
          <w:szCs w:val="22"/>
        </w:rPr>
        <w:t xml:space="preserve"> will it be measured?</w:t>
      </w:r>
    </w:p>
    <w:p w:rsidR="004A087A" w:rsidRDefault="00206A06" w:rsidP="00206A06">
      <w:pPr>
        <w:spacing w:line="240" w:lineRule="exact"/>
        <w:ind w:left="580"/>
        <w:rPr>
          <w:sz w:val="22"/>
          <w:szCs w:val="22"/>
        </w:rPr>
      </w:pPr>
      <w:proofErr w:type="gramStart"/>
      <w:r w:rsidRPr="00206A06">
        <w:rPr>
          <w:sz w:val="22"/>
          <w:szCs w:val="22"/>
        </w:rPr>
        <w:t>Step</w:t>
      </w:r>
      <w:proofErr w:type="gramEnd"/>
      <w:r w:rsidRPr="00206A06">
        <w:rPr>
          <w:sz w:val="22"/>
          <w:szCs w:val="22"/>
        </w:rPr>
        <w:t xml:space="preserve"> 5 What use will the measurement be put to? </w:t>
      </w:r>
      <w:proofErr w:type="gramStart"/>
      <w:r w:rsidRPr="00206A06">
        <w:rPr>
          <w:sz w:val="22"/>
          <w:szCs w:val="22"/>
        </w:rPr>
        <w:t>By whom?</w:t>
      </w:r>
      <w:proofErr w:type="gramEnd"/>
    </w:p>
    <w:p w:rsidR="008D3EC8" w:rsidRDefault="008D3EC8" w:rsidP="00206A06">
      <w:pPr>
        <w:spacing w:line="240" w:lineRule="exact"/>
        <w:ind w:left="580"/>
        <w:rPr>
          <w:sz w:val="22"/>
          <w:szCs w:val="22"/>
        </w:rPr>
      </w:pPr>
    </w:p>
    <w:p w:rsidR="00096F67" w:rsidRDefault="006E43A6" w:rsidP="00096F67">
      <w:pPr>
        <w:spacing w:before="1"/>
        <w:ind w:left="580"/>
      </w:pPr>
      <w:r>
        <w:rPr>
          <w:sz w:val="22"/>
          <w:szCs w:val="22"/>
        </w:rPr>
        <w:t>12.  How do you assess the statistical significance of an insight?</w:t>
      </w:r>
      <w:r w:rsidR="00096F67" w:rsidRPr="00096F67">
        <w:t xml:space="preserve"> </w:t>
      </w:r>
    </w:p>
    <w:p w:rsidR="00096F67" w:rsidRPr="00096F67" w:rsidRDefault="00096F67" w:rsidP="00096F67">
      <w:pPr>
        <w:spacing w:before="1"/>
        <w:ind w:left="580"/>
        <w:rPr>
          <w:sz w:val="22"/>
          <w:szCs w:val="22"/>
        </w:rPr>
      </w:pPr>
      <w:r w:rsidRPr="00096F67">
        <w:rPr>
          <w:sz w:val="22"/>
          <w:szCs w:val="22"/>
        </w:rPr>
        <w:t>Statistical significance can be accessed using hypothesis testing:</w:t>
      </w:r>
    </w:p>
    <w:p w:rsidR="00096F67" w:rsidRPr="00096F67" w:rsidRDefault="00096F67" w:rsidP="00096F67">
      <w:pPr>
        <w:pStyle w:val="ListParagraph"/>
        <w:numPr>
          <w:ilvl w:val="0"/>
          <w:numId w:val="2"/>
        </w:numPr>
        <w:spacing w:before="1"/>
        <w:rPr>
          <w:sz w:val="22"/>
          <w:szCs w:val="22"/>
        </w:rPr>
      </w:pPr>
      <w:r w:rsidRPr="00096F67">
        <w:rPr>
          <w:sz w:val="22"/>
          <w:szCs w:val="22"/>
        </w:rPr>
        <w:t>Stating a null hypothesis which is usually the opposite of what we wish to test (classifiers A and B perform equivalently, Treatment A is equal of treatment B)</w:t>
      </w:r>
    </w:p>
    <w:p w:rsidR="00096F67" w:rsidRPr="00096F67" w:rsidRDefault="00096F67" w:rsidP="00096F67">
      <w:pPr>
        <w:pStyle w:val="ListParagraph"/>
        <w:numPr>
          <w:ilvl w:val="0"/>
          <w:numId w:val="2"/>
        </w:numPr>
        <w:spacing w:before="1"/>
        <w:rPr>
          <w:sz w:val="22"/>
          <w:szCs w:val="22"/>
        </w:rPr>
      </w:pPr>
      <w:r w:rsidRPr="00096F67">
        <w:rPr>
          <w:sz w:val="22"/>
          <w:szCs w:val="22"/>
        </w:rPr>
        <w:t>Then, we choose a suitable statistical test and statistics used to reject the null hypothesis</w:t>
      </w:r>
    </w:p>
    <w:p w:rsidR="00096F67" w:rsidRPr="00096F67" w:rsidRDefault="00096F67" w:rsidP="00096F67">
      <w:pPr>
        <w:pStyle w:val="ListParagraph"/>
        <w:numPr>
          <w:ilvl w:val="0"/>
          <w:numId w:val="2"/>
        </w:numPr>
        <w:spacing w:before="1"/>
        <w:rPr>
          <w:sz w:val="22"/>
          <w:szCs w:val="22"/>
        </w:rPr>
      </w:pPr>
      <w:r w:rsidRPr="00096F67">
        <w:rPr>
          <w:sz w:val="22"/>
          <w:szCs w:val="22"/>
        </w:rPr>
        <w:t>Also, we choose a critical region for the statistics to lie in that is extreme enough for the null hypothesis to be rejected (p-value)</w:t>
      </w:r>
    </w:p>
    <w:p w:rsidR="00096F67" w:rsidRPr="00096F67" w:rsidRDefault="00096F67" w:rsidP="00096F67">
      <w:pPr>
        <w:pStyle w:val="ListParagraph"/>
        <w:numPr>
          <w:ilvl w:val="0"/>
          <w:numId w:val="2"/>
        </w:numPr>
        <w:spacing w:before="1"/>
        <w:rPr>
          <w:sz w:val="22"/>
          <w:szCs w:val="22"/>
        </w:rPr>
      </w:pPr>
      <w:r w:rsidRPr="00096F67">
        <w:rPr>
          <w:sz w:val="22"/>
          <w:szCs w:val="22"/>
        </w:rPr>
        <w:t>We calculate the observed test statistics from the data and check whether it lies in the critical region</w:t>
      </w:r>
    </w:p>
    <w:p w:rsidR="00096F67" w:rsidRPr="00096F67" w:rsidRDefault="00096F67" w:rsidP="00096F67">
      <w:pPr>
        <w:spacing w:before="1"/>
        <w:ind w:left="580"/>
        <w:rPr>
          <w:sz w:val="22"/>
          <w:szCs w:val="22"/>
        </w:rPr>
      </w:pPr>
      <w:r w:rsidRPr="00096F67">
        <w:rPr>
          <w:sz w:val="22"/>
          <w:szCs w:val="22"/>
        </w:rPr>
        <w:t>Common tests:</w:t>
      </w:r>
    </w:p>
    <w:p w:rsidR="00096F67" w:rsidRPr="00096F67" w:rsidRDefault="00096F67" w:rsidP="00096F67">
      <w:pPr>
        <w:pStyle w:val="ListParagraph"/>
        <w:numPr>
          <w:ilvl w:val="0"/>
          <w:numId w:val="4"/>
        </w:numPr>
        <w:spacing w:before="1"/>
        <w:rPr>
          <w:sz w:val="22"/>
          <w:szCs w:val="22"/>
        </w:rPr>
      </w:pPr>
      <w:r w:rsidRPr="00096F67">
        <w:rPr>
          <w:sz w:val="22"/>
          <w:szCs w:val="22"/>
        </w:rPr>
        <w:t>One sample Z test</w:t>
      </w:r>
    </w:p>
    <w:p w:rsidR="00096F67" w:rsidRPr="00096F67" w:rsidRDefault="00096F67" w:rsidP="00096F67">
      <w:pPr>
        <w:pStyle w:val="ListParagraph"/>
        <w:numPr>
          <w:ilvl w:val="0"/>
          <w:numId w:val="4"/>
        </w:numPr>
        <w:spacing w:before="1"/>
        <w:rPr>
          <w:sz w:val="22"/>
          <w:szCs w:val="22"/>
        </w:rPr>
      </w:pPr>
      <w:r w:rsidRPr="00096F67">
        <w:rPr>
          <w:sz w:val="22"/>
          <w:szCs w:val="22"/>
        </w:rPr>
        <w:t>Two-sample Z test</w:t>
      </w:r>
    </w:p>
    <w:p w:rsidR="00096F67" w:rsidRPr="00096F67" w:rsidRDefault="00096F67" w:rsidP="00096F67">
      <w:pPr>
        <w:pStyle w:val="ListParagraph"/>
        <w:numPr>
          <w:ilvl w:val="0"/>
          <w:numId w:val="4"/>
        </w:numPr>
        <w:spacing w:before="1"/>
        <w:rPr>
          <w:sz w:val="22"/>
          <w:szCs w:val="22"/>
        </w:rPr>
      </w:pPr>
      <w:r w:rsidRPr="00096F67">
        <w:rPr>
          <w:sz w:val="22"/>
          <w:szCs w:val="22"/>
        </w:rPr>
        <w:t>One sample t-test</w:t>
      </w:r>
    </w:p>
    <w:p w:rsidR="00096F67" w:rsidRPr="00096F67" w:rsidRDefault="00096F67" w:rsidP="00096F67">
      <w:pPr>
        <w:pStyle w:val="ListParagraph"/>
        <w:numPr>
          <w:ilvl w:val="0"/>
          <w:numId w:val="4"/>
        </w:numPr>
        <w:spacing w:before="1"/>
        <w:rPr>
          <w:sz w:val="22"/>
          <w:szCs w:val="22"/>
        </w:rPr>
      </w:pPr>
      <w:r w:rsidRPr="00096F67">
        <w:rPr>
          <w:sz w:val="22"/>
          <w:szCs w:val="22"/>
        </w:rPr>
        <w:t>paired t-test</w:t>
      </w:r>
    </w:p>
    <w:p w:rsidR="00096F67" w:rsidRPr="00096F67" w:rsidRDefault="00096F67" w:rsidP="00096F67">
      <w:pPr>
        <w:pStyle w:val="ListParagraph"/>
        <w:numPr>
          <w:ilvl w:val="0"/>
          <w:numId w:val="4"/>
        </w:numPr>
        <w:spacing w:before="1"/>
        <w:rPr>
          <w:sz w:val="22"/>
          <w:szCs w:val="22"/>
        </w:rPr>
      </w:pPr>
      <w:r w:rsidRPr="00096F67">
        <w:rPr>
          <w:sz w:val="22"/>
          <w:szCs w:val="22"/>
        </w:rPr>
        <w:t>Two sample pooled equal variances t-test</w:t>
      </w:r>
    </w:p>
    <w:p w:rsidR="00096F67" w:rsidRPr="00096F67" w:rsidRDefault="00096F67" w:rsidP="00096F67">
      <w:pPr>
        <w:pStyle w:val="ListParagraph"/>
        <w:numPr>
          <w:ilvl w:val="0"/>
          <w:numId w:val="4"/>
        </w:numPr>
        <w:spacing w:before="1"/>
        <w:rPr>
          <w:sz w:val="22"/>
          <w:szCs w:val="22"/>
        </w:rPr>
      </w:pPr>
      <w:r w:rsidRPr="00096F67">
        <w:rPr>
          <w:sz w:val="22"/>
          <w:szCs w:val="22"/>
        </w:rPr>
        <w:t xml:space="preserve">Two sample </w:t>
      </w:r>
      <w:proofErr w:type="spellStart"/>
      <w:r w:rsidRPr="00096F67">
        <w:rPr>
          <w:sz w:val="22"/>
          <w:szCs w:val="22"/>
        </w:rPr>
        <w:t>unpooled</w:t>
      </w:r>
      <w:proofErr w:type="spellEnd"/>
      <w:r w:rsidRPr="00096F67">
        <w:rPr>
          <w:sz w:val="22"/>
          <w:szCs w:val="22"/>
        </w:rPr>
        <w:t xml:space="preserve"> unequal variances t-test and unequal sample sizes (Welch’s t-test)</w:t>
      </w:r>
    </w:p>
    <w:p w:rsidR="00096F67" w:rsidRPr="00096F67" w:rsidRDefault="00096F67" w:rsidP="00096F67">
      <w:pPr>
        <w:pStyle w:val="ListParagraph"/>
        <w:numPr>
          <w:ilvl w:val="0"/>
          <w:numId w:val="4"/>
        </w:numPr>
        <w:spacing w:before="1"/>
        <w:rPr>
          <w:sz w:val="22"/>
          <w:szCs w:val="22"/>
        </w:rPr>
      </w:pPr>
      <w:r w:rsidRPr="00096F67">
        <w:rPr>
          <w:sz w:val="22"/>
          <w:szCs w:val="22"/>
        </w:rPr>
        <w:t>Chi-squared test for variances</w:t>
      </w:r>
    </w:p>
    <w:p w:rsidR="00096F67" w:rsidRPr="00096F67" w:rsidRDefault="00096F67" w:rsidP="00096F67">
      <w:pPr>
        <w:pStyle w:val="ListParagraph"/>
        <w:numPr>
          <w:ilvl w:val="0"/>
          <w:numId w:val="4"/>
        </w:numPr>
        <w:spacing w:before="1"/>
        <w:rPr>
          <w:sz w:val="22"/>
          <w:szCs w:val="22"/>
        </w:rPr>
      </w:pPr>
      <w:r w:rsidRPr="00096F67">
        <w:rPr>
          <w:sz w:val="22"/>
          <w:szCs w:val="22"/>
        </w:rPr>
        <w:t>Chi-squared test for goodness of fit</w:t>
      </w:r>
    </w:p>
    <w:p w:rsidR="00096F67" w:rsidRPr="00096F67" w:rsidRDefault="00096F67" w:rsidP="00096F67">
      <w:pPr>
        <w:pStyle w:val="ListParagraph"/>
        <w:numPr>
          <w:ilvl w:val="0"/>
          <w:numId w:val="4"/>
        </w:numPr>
        <w:spacing w:before="1"/>
        <w:rPr>
          <w:sz w:val="22"/>
          <w:szCs w:val="22"/>
        </w:rPr>
      </w:pPr>
      <w:proofErr w:type="spellStart"/>
      <w:r w:rsidRPr="00096F67">
        <w:rPr>
          <w:sz w:val="22"/>
          <w:szCs w:val="22"/>
        </w:rPr>
        <w:t>Anova</w:t>
      </w:r>
      <w:proofErr w:type="spellEnd"/>
      <w:r w:rsidRPr="00096F67">
        <w:rPr>
          <w:sz w:val="22"/>
          <w:szCs w:val="22"/>
        </w:rPr>
        <w:t xml:space="preserve"> (for instance: are the two regression models equals? F-test)</w:t>
      </w:r>
    </w:p>
    <w:p w:rsidR="00096F67" w:rsidRPr="00096F67" w:rsidRDefault="00096F67" w:rsidP="00096F67">
      <w:pPr>
        <w:pStyle w:val="ListParagraph"/>
        <w:numPr>
          <w:ilvl w:val="0"/>
          <w:numId w:val="4"/>
        </w:numPr>
        <w:spacing w:before="1"/>
        <w:rPr>
          <w:sz w:val="22"/>
          <w:szCs w:val="22"/>
        </w:rPr>
      </w:pPr>
      <w:r w:rsidRPr="00096F67">
        <w:rPr>
          <w:sz w:val="22"/>
          <w:szCs w:val="22"/>
        </w:rPr>
        <w:t>Regression F-test (</w:t>
      </w:r>
      <w:proofErr w:type="spellStart"/>
      <w:r w:rsidRPr="00096F67">
        <w:rPr>
          <w:sz w:val="22"/>
          <w:szCs w:val="22"/>
        </w:rPr>
        <w:t>i.e</w:t>
      </w:r>
      <w:proofErr w:type="spellEnd"/>
      <w:r w:rsidRPr="00096F67">
        <w:rPr>
          <w:sz w:val="22"/>
          <w:szCs w:val="22"/>
        </w:rPr>
        <w:t>: is at least one of the predictor useful in predicting the response?)</w:t>
      </w:r>
      <w:r w:rsidRPr="00096F67">
        <w:rPr>
          <w:sz w:val="22"/>
          <w:szCs w:val="22"/>
        </w:rPr>
        <w:tab/>
      </w:r>
    </w:p>
    <w:p w:rsidR="004A087A" w:rsidRDefault="004A087A">
      <w:pPr>
        <w:spacing w:before="1"/>
        <w:ind w:left="580"/>
        <w:rPr>
          <w:sz w:val="22"/>
          <w:szCs w:val="22"/>
        </w:rPr>
      </w:pPr>
    </w:p>
    <w:p w:rsidR="0039635C" w:rsidRDefault="006E43A6">
      <w:pPr>
        <w:spacing w:line="240" w:lineRule="exact"/>
        <w:ind w:left="580"/>
        <w:rPr>
          <w:sz w:val="22"/>
          <w:szCs w:val="22"/>
        </w:rPr>
      </w:pPr>
      <w:r>
        <w:rPr>
          <w:sz w:val="22"/>
          <w:szCs w:val="22"/>
        </w:rPr>
        <w:t xml:space="preserve">13.  Give examples of data that </w:t>
      </w:r>
      <w:proofErr w:type="spellStart"/>
      <w:r>
        <w:rPr>
          <w:sz w:val="22"/>
          <w:szCs w:val="22"/>
        </w:rPr>
        <w:t>doesnot</w:t>
      </w:r>
      <w:proofErr w:type="spellEnd"/>
      <w:r>
        <w:rPr>
          <w:sz w:val="22"/>
          <w:szCs w:val="22"/>
        </w:rPr>
        <w:t xml:space="preserve"> have a Gaussian distribution, nor log-normal.</w:t>
      </w:r>
    </w:p>
    <w:p w:rsidR="004A087A" w:rsidRDefault="004A087A">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p>
    <w:p w:rsidR="00C55947" w:rsidRDefault="00C55947">
      <w:pPr>
        <w:spacing w:line="240" w:lineRule="exact"/>
        <w:ind w:left="580"/>
        <w:rPr>
          <w:sz w:val="22"/>
          <w:szCs w:val="22"/>
        </w:rPr>
      </w:pPr>
      <w:bookmarkStart w:id="0" w:name="_GoBack"/>
      <w:bookmarkEnd w:id="0"/>
    </w:p>
    <w:p w:rsidR="0039635C" w:rsidRDefault="003D6B9D">
      <w:pPr>
        <w:spacing w:before="2"/>
        <w:ind w:left="580"/>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2pt;margin-top:4.45pt;width:523.05pt;height:523.05pt;z-index:-251658240;mso-position-horizontal-relative:page">
            <v:imagedata r:id="rId9" o:title=""/>
            <w10:wrap anchorx="page"/>
          </v:shape>
        </w:pict>
      </w:r>
      <w:r w:rsidR="006E43A6">
        <w:rPr>
          <w:sz w:val="22"/>
          <w:szCs w:val="22"/>
        </w:rPr>
        <w:t>14.  Give an example where the median is a better measure than the mean.</w:t>
      </w:r>
    </w:p>
    <w:p w:rsidR="00096F67" w:rsidRDefault="00096F67">
      <w:pPr>
        <w:spacing w:before="2"/>
        <w:ind w:left="580"/>
        <w:rPr>
          <w:rFonts w:ascii="Arial" w:hAnsi="Arial" w:cs="Arial"/>
          <w:color w:val="000000"/>
        </w:rPr>
      </w:pPr>
      <w:r>
        <w:rPr>
          <w:sz w:val="22"/>
          <w:szCs w:val="22"/>
        </w:rPr>
        <w:tab/>
      </w:r>
      <w:r>
        <w:rPr>
          <w:rFonts w:ascii="Arial" w:hAnsi="Arial" w:cs="Arial"/>
          <w:color w:val="000000"/>
        </w:rPr>
        <w:t xml:space="preserve">When our data is skewed, for example, as with the right-skewed data set below: </w:t>
      </w:r>
    </w:p>
    <w:p w:rsidR="00096F67" w:rsidRDefault="00096F67">
      <w:pPr>
        <w:spacing w:before="2"/>
        <w:ind w:left="580"/>
        <w:rPr>
          <w:sz w:val="22"/>
          <w:szCs w:val="22"/>
        </w:rPr>
      </w:pPr>
      <w:r>
        <w:rPr>
          <w:noProof/>
          <w:lang w:val="en-IN" w:eastAsia="en-IN"/>
        </w:rPr>
        <w:drawing>
          <wp:inline distT="0" distB="0" distL="0" distR="0">
            <wp:extent cx="2506980" cy="2336941"/>
            <wp:effectExtent l="0" t="0" r="7620" b="6350"/>
            <wp:docPr id="1" name="Picture 1" descr="Histogram of a skewed distribution showing a noticable difference between the median and mean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a skewed distribution showing a noticable difference between the median and mean val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2336941"/>
                    </a:xfrm>
                    <a:prstGeom prst="rect">
                      <a:avLst/>
                    </a:prstGeom>
                    <a:noFill/>
                    <a:ln>
                      <a:noFill/>
                    </a:ln>
                  </pic:spPr>
                </pic:pic>
              </a:graphicData>
            </a:graphic>
          </wp:inline>
        </w:drawing>
      </w:r>
    </w:p>
    <w:p w:rsidR="00096F67" w:rsidRDefault="00096F67">
      <w:pPr>
        <w:spacing w:before="2"/>
        <w:ind w:left="580"/>
        <w:rPr>
          <w:sz w:val="22"/>
          <w:szCs w:val="22"/>
        </w:rPr>
      </w:pPr>
      <w:r w:rsidRPr="00096F67">
        <w:rPr>
          <w:sz w:val="22"/>
          <w:szCs w:val="22"/>
        </w:rPr>
        <w:t>We find that the mean is being dragged in the direct of the skew. In these situations, the median is generally considered to be the best representative of the central location of the data. The more skewed the distribution, the greater the difference between the median and mean, and the greater emphasis should be placed on using the median as opposed to the mean. A classic example of the above right-skewed distribution is income (salary), where higher-earners provide a false representation of the typical income if expressed as a mean and not a median.</w:t>
      </w:r>
    </w:p>
    <w:p w:rsidR="004A087A" w:rsidRDefault="004A087A">
      <w:pPr>
        <w:spacing w:before="2"/>
        <w:ind w:left="580"/>
        <w:rPr>
          <w:sz w:val="22"/>
          <w:szCs w:val="22"/>
        </w:rPr>
      </w:pPr>
    </w:p>
    <w:p w:rsidR="0039635C" w:rsidRDefault="006E43A6">
      <w:pPr>
        <w:spacing w:line="240" w:lineRule="exact"/>
        <w:ind w:left="580"/>
        <w:rPr>
          <w:sz w:val="22"/>
          <w:szCs w:val="22"/>
        </w:rPr>
      </w:pPr>
      <w:r>
        <w:rPr>
          <w:sz w:val="22"/>
          <w:szCs w:val="22"/>
        </w:rPr>
        <w:t>15.  What is the Likelihood?</w:t>
      </w:r>
    </w:p>
    <w:p w:rsidR="00096F67" w:rsidRDefault="00096F67" w:rsidP="00096F67">
      <w:pPr>
        <w:spacing w:line="240" w:lineRule="exact"/>
        <w:ind w:left="580"/>
        <w:rPr>
          <w:sz w:val="22"/>
          <w:szCs w:val="22"/>
        </w:rPr>
      </w:pPr>
      <w:r>
        <w:rPr>
          <w:sz w:val="22"/>
          <w:szCs w:val="22"/>
        </w:rPr>
        <w:tab/>
      </w:r>
      <w:r w:rsidRPr="00096F67">
        <w:rPr>
          <w:sz w:val="22"/>
          <w:szCs w:val="22"/>
        </w:rPr>
        <w:t>In statistics, the likelihood function (often simply called the likelihood) measures the goodness of fit of a statistical model to a sample of data for given values of the unknown parameters. It is formed from the joint probability distribution of the sample, but viewed and used as a function of the parameters only, thus treating the random variables a</w:t>
      </w:r>
      <w:r>
        <w:rPr>
          <w:sz w:val="22"/>
          <w:szCs w:val="22"/>
        </w:rPr>
        <w:t>s fixed at the observed values.</w:t>
      </w:r>
      <w:r w:rsidRPr="00096F67">
        <w:rPr>
          <w:sz w:val="22"/>
          <w:szCs w:val="22"/>
        </w:rPr>
        <w:t xml:space="preserve"> The likelihood function describes a hypersurface whose peak, if it exists, represents the combination of model parameter values that maximize the probability of</w:t>
      </w:r>
      <w:r>
        <w:rPr>
          <w:sz w:val="22"/>
          <w:szCs w:val="22"/>
        </w:rPr>
        <w:t xml:space="preserve"> drawing the sample obtained.</w:t>
      </w:r>
      <w:r w:rsidRPr="00096F67">
        <w:rPr>
          <w:sz w:val="22"/>
          <w:szCs w:val="22"/>
        </w:rPr>
        <w:t xml:space="preserve"> The procedure for obtaining these arguments of the maximum of the likelihood function is known as maximum likelihood estimation, which for computational convenience is usually done using the natural logarithm of the likelihood, known as the log-likelihood function. Additionally, the shape and curvature of the likelihood surface represent information about the stability of the estimates, which is why the likelihood function is often plotted as part of a statistical analysis.</w:t>
      </w:r>
    </w:p>
    <w:sectPr w:rsidR="00096F67">
      <w:pgSz w:w="11900" w:h="16840"/>
      <w:pgMar w:top="1040" w:right="0" w:bottom="280" w:left="500" w:header="54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B9D" w:rsidRDefault="003D6B9D">
      <w:r>
        <w:separator/>
      </w:r>
    </w:p>
  </w:endnote>
  <w:endnote w:type="continuationSeparator" w:id="0">
    <w:p w:rsidR="003D6B9D" w:rsidRDefault="003D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B9D" w:rsidRDefault="003D6B9D">
      <w:r>
        <w:separator/>
      </w:r>
    </w:p>
  </w:footnote>
  <w:footnote w:type="continuationSeparator" w:id="0">
    <w:p w:rsidR="003D6B9D" w:rsidRDefault="003D6B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35C" w:rsidRDefault="003D6B9D">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0.6pt;margin-top:27.2pt;width:92.3pt;height:24.6pt;z-index:-251659776;mso-position-horizontal-relative:page;mso-position-vertical-relative:page">
          <v:imagedata r:id="rId1" o:title=""/>
          <w10:wrap anchorx="page" anchory="page"/>
        </v:shape>
      </w:pict>
    </w:r>
    <w:r>
      <w:pict>
        <v:shape id="_x0000_s2050" type="#_x0000_t75" style="position:absolute;margin-left:393.65pt;margin-top:49.6pt;width:199.15pt;height:3pt;z-index:-251658752;mso-position-horizontal-relative:page;mso-position-vertical-relative:page">
          <v:imagedata r:id="rId2" o:title=""/>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504.4pt;margin-top:34.2pt;width:89.1pt;height:15.55pt;z-index:-251657728;mso-position-horizontal-relative:page;mso-position-vertical-relative:page" filled="f" stroked="f">
          <v:textbox inset="0,0,0,0">
            <w:txbxContent>
              <w:p w:rsidR="0039635C" w:rsidRDefault="006E43A6">
                <w:pPr>
                  <w:spacing w:line="280" w:lineRule="exact"/>
                  <w:ind w:left="20" w:right="-41"/>
                  <w:rPr>
                    <w:rFonts w:ascii="Arial" w:eastAsia="Arial" w:hAnsi="Arial" w:cs="Arial"/>
                    <w:sz w:val="27"/>
                    <w:szCs w:val="27"/>
                  </w:rPr>
                </w:pPr>
                <w:r>
                  <w:rPr>
                    <w:rFonts w:ascii="Arial" w:eastAsia="Arial" w:hAnsi="Arial" w:cs="Arial"/>
                    <w:color w:val="C00000"/>
                    <w:sz w:val="27"/>
                    <w:szCs w:val="27"/>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278C7"/>
    <w:multiLevelType w:val="hybridMultilevel"/>
    <w:tmpl w:val="6C6E3ABE"/>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
    <w:nsid w:val="310A0EBE"/>
    <w:multiLevelType w:val="hybridMultilevel"/>
    <w:tmpl w:val="FE583284"/>
    <w:lvl w:ilvl="0" w:tplc="56E4E7FA">
      <w:numFmt w:val="bullet"/>
      <w:lvlText w:val="–"/>
      <w:lvlJc w:val="left"/>
      <w:pPr>
        <w:ind w:left="940" w:hanging="360"/>
      </w:pPr>
      <w:rPr>
        <w:rFonts w:ascii="Times New Roman" w:eastAsia="Times New Roman" w:hAnsi="Times New Roman" w:cs="Times New Roman"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
    <w:nsid w:val="52585210"/>
    <w:multiLevelType w:val="hybridMultilevel"/>
    <w:tmpl w:val="F6CEF1F4"/>
    <w:lvl w:ilvl="0" w:tplc="FF54FF48">
      <w:numFmt w:val="bullet"/>
      <w:lvlText w:val="–"/>
      <w:lvlJc w:val="left"/>
      <w:pPr>
        <w:ind w:left="940" w:hanging="360"/>
      </w:pPr>
      <w:rPr>
        <w:rFonts w:ascii="Times New Roman" w:eastAsia="Times New Roman" w:hAnsi="Times New Roman" w:cs="Times New Roman"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
    <w:nsid w:val="625F2853"/>
    <w:multiLevelType w:val="multilevel"/>
    <w:tmpl w:val="58C27A4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nsid w:val="78B4619B"/>
    <w:multiLevelType w:val="hybridMultilevel"/>
    <w:tmpl w:val="658C0708"/>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39635C"/>
    <w:rsid w:val="00006C1A"/>
    <w:rsid w:val="00096F67"/>
    <w:rsid w:val="00206A06"/>
    <w:rsid w:val="0039635C"/>
    <w:rsid w:val="00397A28"/>
    <w:rsid w:val="003D6B9D"/>
    <w:rsid w:val="004A087A"/>
    <w:rsid w:val="006E43A6"/>
    <w:rsid w:val="008D3EC8"/>
    <w:rsid w:val="00AF3928"/>
    <w:rsid w:val="00C55947"/>
    <w:rsid w:val="00CF3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96F67"/>
    <w:pPr>
      <w:ind w:left="720"/>
      <w:contextualSpacing/>
    </w:pPr>
  </w:style>
  <w:style w:type="character" w:styleId="Hyperlink">
    <w:name w:val="Hyperlink"/>
    <w:basedOn w:val="DefaultParagraphFont"/>
    <w:uiPriority w:val="99"/>
    <w:semiHidden/>
    <w:unhideWhenUsed/>
    <w:rsid w:val="00096F67"/>
    <w:rPr>
      <w:color w:val="0000FF"/>
      <w:u w:val="single"/>
    </w:rPr>
  </w:style>
  <w:style w:type="paragraph" w:styleId="BalloonText">
    <w:name w:val="Balloon Text"/>
    <w:basedOn w:val="Normal"/>
    <w:link w:val="BalloonTextChar"/>
    <w:uiPriority w:val="99"/>
    <w:semiHidden/>
    <w:unhideWhenUsed/>
    <w:rsid w:val="00096F67"/>
    <w:rPr>
      <w:rFonts w:ascii="Tahoma" w:hAnsi="Tahoma" w:cs="Tahoma"/>
      <w:sz w:val="16"/>
      <w:szCs w:val="16"/>
    </w:rPr>
  </w:style>
  <w:style w:type="character" w:customStyle="1" w:styleId="BalloonTextChar">
    <w:name w:val="Balloon Text Char"/>
    <w:basedOn w:val="DefaultParagraphFont"/>
    <w:link w:val="BalloonText"/>
    <w:uiPriority w:val="99"/>
    <w:semiHidden/>
    <w:rsid w:val="00096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96F67"/>
    <w:pPr>
      <w:ind w:left="720"/>
      <w:contextualSpacing/>
    </w:pPr>
  </w:style>
  <w:style w:type="character" w:styleId="Hyperlink">
    <w:name w:val="Hyperlink"/>
    <w:basedOn w:val="DefaultParagraphFont"/>
    <w:uiPriority w:val="99"/>
    <w:semiHidden/>
    <w:unhideWhenUsed/>
    <w:rsid w:val="00096F67"/>
    <w:rPr>
      <w:color w:val="0000FF"/>
      <w:u w:val="single"/>
    </w:rPr>
  </w:style>
  <w:style w:type="paragraph" w:styleId="BalloonText">
    <w:name w:val="Balloon Text"/>
    <w:basedOn w:val="Normal"/>
    <w:link w:val="BalloonTextChar"/>
    <w:uiPriority w:val="99"/>
    <w:semiHidden/>
    <w:unhideWhenUsed/>
    <w:rsid w:val="00096F67"/>
    <w:rPr>
      <w:rFonts w:ascii="Tahoma" w:hAnsi="Tahoma" w:cs="Tahoma"/>
      <w:sz w:val="16"/>
      <w:szCs w:val="16"/>
    </w:rPr>
  </w:style>
  <w:style w:type="character" w:customStyle="1" w:styleId="BalloonTextChar">
    <w:name w:val="Balloon Text Char"/>
    <w:basedOn w:val="DefaultParagraphFont"/>
    <w:link w:val="BalloonText"/>
    <w:uiPriority w:val="99"/>
    <w:semiHidden/>
    <w:rsid w:val="00096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743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Vandana</cp:lastModifiedBy>
  <cp:revision>3</cp:revision>
  <dcterms:created xsi:type="dcterms:W3CDTF">2021-04-12T13:40:00Z</dcterms:created>
  <dcterms:modified xsi:type="dcterms:W3CDTF">2021-04-13T17:23:00Z</dcterms:modified>
</cp:coreProperties>
</file>