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41"/>
        <w:tblW w:w="115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4"/>
      </w:tblGrid>
      <w:tr w:rsidR="00631B24" w14:paraId="76306DCC" w14:textId="77777777" w:rsidTr="00631B24">
        <w:trPr>
          <w:trHeight w:val="29364"/>
        </w:trPr>
        <w:tc>
          <w:tcPr>
            <w:tcW w:w="11524" w:type="dxa"/>
            <w:shd w:val="clear" w:color="auto" w:fill="1B4332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14:paraId="630BA11C" w14:textId="77777777" w:rsidR="00631B24" w:rsidRDefault="00631B24" w:rsidP="00631B24">
            <w:pPr>
              <w:spacing w:after="500"/>
              <w:jc w:val="center"/>
            </w:pPr>
            <w:r>
              <w:rPr>
                <w:color w:val="95D5B2"/>
                <w:spacing w:val="40"/>
                <w:sz w:val="22"/>
                <w:szCs w:val="22"/>
              </w:rPr>
              <w:t>✦  ✦  ✦</w:t>
            </w:r>
          </w:p>
          <w:p w14:paraId="5030A76E" w14:textId="77777777" w:rsidR="00631B24" w:rsidRDefault="00631B24" w:rsidP="00631B24">
            <w:pPr>
              <w:spacing w:after="240"/>
              <w:jc w:val="center"/>
            </w:pPr>
            <w:r>
              <w:rPr>
                <w:b/>
                <w:bCs/>
                <w:color w:val="FFFFFF"/>
                <w:spacing w:val="40"/>
                <w:sz w:val="30"/>
                <w:szCs w:val="30"/>
              </w:rPr>
              <w:t>GLOBAL FASHION RETAIL</w:t>
            </w:r>
          </w:p>
          <w:p w14:paraId="75941541" w14:textId="77777777" w:rsidR="00631B24" w:rsidRDefault="00631B24" w:rsidP="00631B24">
            <w:pPr>
              <w:spacing w:after="60"/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pacing w:val="30"/>
                <w:sz w:val="56"/>
                <w:szCs w:val="56"/>
              </w:rPr>
              <w:t>CAPSTONE PROJECT</w:t>
            </w:r>
          </w:p>
          <w:p w14:paraId="4D0046D7" w14:textId="77777777" w:rsidR="00631B24" w:rsidRDefault="00631B24" w:rsidP="00631B24">
            <w:pPr>
              <w:pBdr>
                <w:bottom w:val="single" w:sz="6" w:space="8" w:color="95D5B2"/>
              </w:pBdr>
              <w:spacing w:before="320"/>
              <w:jc w:val="center"/>
            </w:pPr>
          </w:p>
          <w:p w14:paraId="1EAA730F" w14:textId="77777777" w:rsidR="00631B24" w:rsidRDefault="00631B24" w:rsidP="00631B24">
            <w:pPr>
              <w:spacing w:before="320" w:after="700"/>
              <w:jc w:val="center"/>
            </w:pPr>
            <w:r>
              <w:rPr>
                <w:b/>
                <w:bCs/>
                <w:color w:val="D8F3DC"/>
                <w:spacing w:val="30"/>
                <w:sz w:val="26"/>
                <w:szCs w:val="26"/>
              </w:rPr>
              <w:t>SQL BUSINESS ANALYSIS REPORT</w:t>
            </w:r>
          </w:p>
          <w:p w14:paraId="0C0CCED5" w14:textId="77777777" w:rsidR="00631B24" w:rsidRDefault="00631B24" w:rsidP="00631B24">
            <w:pPr>
              <w:spacing w:after="60"/>
              <w:jc w:val="center"/>
            </w:pPr>
            <w:r>
              <w:rPr>
                <w:i/>
                <w:iCs/>
                <w:color w:val="B7E4C7"/>
              </w:rPr>
              <w:t>Ten Data-Driven Business Questions Answered Through SQL</w:t>
            </w:r>
          </w:p>
          <w:p w14:paraId="626786B0" w14:textId="77777777" w:rsidR="00631B24" w:rsidRDefault="00631B24" w:rsidP="00631B24">
            <w:pPr>
              <w:spacing w:after="900"/>
              <w:jc w:val="center"/>
            </w:pPr>
            <w:r>
              <w:rPr>
                <w:color w:val="B7E4C7"/>
                <w:sz w:val="18"/>
                <w:szCs w:val="18"/>
              </w:rPr>
              <w:t xml:space="preserve">Customer </w:t>
            </w:r>
            <w:proofErr w:type="gramStart"/>
            <w:r>
              <w:rPr>
                <w:color w:val="B7E4C7"/>
                <w:sz w:val="18"/>
                <w:szCs w:val="18"/>
              </w:rPr>
              <w:t>Behaviour  ·</w:t>
            </w:r>
            <w:proofErr w:type="gramEnd"/>
            <w:r>
              <w:rPr>
                <w:color w:val="B7E4C7"/>
                <w:sz w:val="18"/>
                <w:szCs w:val="18"/>
              </w:rPr>
              <w:t xml:space="preserve">  Sales </w:t>
            </w:r>
            <w:proofErr w:type="gramStart"/>
            <w:r>
              <w:rPr>
                <w:color w:val="B7E4C7"/>
                <w:sz w:val="18"/>
                <w:szCs w:val="18"/>
              </w:rPr>
              <w:t>Performance  ·</w:t>
            </w:r>
            <w:proofErr w:type="gramEnd"/>
            <w:r>
              <w:rPr>
                <w:color w:val="B7E4C7"/>
                <w:sz w:val="18"/>
                <w:szCs w:val="18"/>
              </w:rPr>
              <w:t xml:space="preserve">  Product &amp; Store Analytics</w:t>
            </w:r>
          </w:p>
          <w:p w14:paraId="38A6E874" w14:textId="77777777" w:rsidR="00631B24" w:rsidRDefault="00631B24" w:rsidP="00631B24">
            <w:pPr>
              <w:spacing w:before="900" w:after="40"/>
              <w:jc w:val="center"/>
            </w:pPr>
            <w:r>
              <w:rPr>
                <w:color w:val="95D5B2"/>
                <w:spacing w:val="40"/>
                <w:sz w:val="22"/>
                <w:szCs w:val="22"/>
              </w:rPr>
              <w:t>✦  ✦  ✦</w:t>
            </w:r>
          </w:p>
        </w:tc>
      </w:tr>
    </w:tbl>
    <w:p w14:paraId="64D17ED9" w14:textId="77777777" w:rsidR="00AF53ED" w:rsidRDefault="00000000">
      <w:r>
        <w:br w:type="page"/>
      </w:r>
    </w:p>
    <w:p w14:paraId="53FC28CB" w14:textId="77777777" w:rsidR="00AF53ED" w:rsidRDefault="00000000">
      <w:pPr>
        <w:pStyle w:val="Heading1"/>
        <w:spacing w:before="0" w:after="160"/>
      </w:pPr>
      <w:r>
        <w:lastRenderedPageBreak/>
        <w:t>About This Report</w:t>
      </w:r>
    </w:p>
    <w:p w14:paraId="0BB5C50C" w14:textId="77777777" w:rsidR="00AF53ED" w:rsidRDefault="00AF53ED">
      <w:pPr>
        <w:pBdr>
          <w:bottom w:val="single" w:sz="6" w:space="1" w:color="40916C"/>
        </w:pBdr>
        <w:spacing w:before="120" w:after="240"/>
      </w:pPr>
    </w:p>
    <w:p w14:paraId="575513E8" w14:textId="77777777" w:rsidR="00AF53ED" w:rsidRDefault="00000000">
      <w:pPr>
        <w:spacing w:after="200"/>
      </w:pPr>
      <w:r>
        <w:t>This report presents a SQL-driven business analysis of a global fashion retail dataset, covering transactions, customers, products, and stores across multiple regions. Each section walks through a specific business question, the SQL logic used to answer it, and the resulting query output — providing a clear, end-to-end view of the analytical process from problem to insight.</w:t>
      </w:r>
    </w:p>
    <w:p w14:paraId="75E98E1C" w14:textId="77777777" w:rsidR="00AF53ED" w:rsidRDefault="00000000">
      <w:pPr>
        <w:spacing w:before="120" w:after="120"/>
      </w:pPr>
      <w:r>
        <w:rPr>
          <w:b/>
          <w:bCs/>
          <w:color w:val="2D6A4F"/>
          <w:sz w:val="22"/>
          <w:szCs w:val="22"/>
        </w:rPr>
        <w:t>Key Areas Covered</w:t>
      </w:r>
    </w:p>
    <w:p w14:paraId="1BFDB86B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1. Customer Demographics Analysis</w:t>
      </w:r>
    </w:p>
    <w:p w14:paraId="6F98983E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2. Sales vs Returns Trends</w:t>
      </w:r>
    </w:p>
    <w:p w14:paraId="4C156547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3. Top Performing Categories</w:t>
      </w:r>
    </w:p>
    <w:p w14:paraId="6BDB3E37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4. Payment Method Performance</w:t>
      </w:r>
    </w:p>
    <w:p w14:paraId="54EEB39F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5. Promotion Impact Analysis</w:t>
      </w:r>
    </w:p>
    <w:p w14:paraId="646DCD7A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6. Customer Loyalty Tracking</w:t>
      </w:r>
    </w:p>
    <w:p w14:paraId="63709EAE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7. Store Performance Ranking</w:t>
      </w:r>
    </w:p>
    <w:p w14:paraId="72845F7C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8. Price Band Contribution</w:t>
      </w:r>
    </w:p>
    <w:p w14:paraId="5B5015ED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9. Basket Size Insights</w:t>
      </w:r>
    </w:p>
    <w:p w14:paraId="2A6604EF" w14:textId="77777777" w:rsidR="00AF53ED" w:rsidRDefault="00000000">
      <w:pPr>
        <w:spacing w:after="90"/>
        <w:ind w:left="260"/>
      </w:pPr>
      <w:r>
        <w:rPr>
          <w:b/>
          <w:bCs/>
          <w:color w:val="40916C"/>
        </w:rPr>
        <w:t xml:space="preserve">▪ </w:t>
      </w:r>
      <w:r>
        <w:t>10. Monthly Growth Trends</w:t>
      </w:r>
    </w:p>
    <w:p w14:paraId="26D80484" w14:textId="77777777" w:rsidR="00AF53ED" w:rsidRDefault="00000000">
      <w:r>
        <w:br w:type="page"/>
      </w:r>
    </w:p>
    <w:p w14:paraId="4831FE90" w14:textId="77777777" w:rsidR="00AF53ED" w:rsidRDefault="00000000">
      <w:pPr>
        <w:pStyle w:val="Heading1"/>
        <w:spacing w:before="0" w:after="160"/>
      </w:pPr>
      <w:r>
        <w:lastRenderedPageBreak/>
        <w:t>Table of Contents</w:t>
      </w:r>
    </w:p>
    <w:p w14:paraId="40FFC682" w14:textId="77777777" w:rsidR="00AF53ED" w:rsidRDefault="00AF53ED">
      <w:pPr>
        <w:pBdr>
          <w:bottom w:val="single" w:sz="6" w:space="1" w:color="40916C"/>
        </w:pBdr>
        <w:spacing w:before="120" w:after="240"/>
      </w:pPr>
    </w:p>
    <w:p w14:paraId="2F6F4E28" w14:textId="77777777" w:rsidR="00AF53ED" w:rsidRDefault="00000000">
      <w:pPr>
        <w:tabs>
          <w:tab w:val="right" w:leader="dot" w:pos="9026"/>
        </w:tabs>
        <w:spacing w:after="100"/>
      </w:pPr>
      <w:r>
        <w:t>About This Report</w:t>
      </w:r>
      <w:r>
        <w:rPr>
          <w:b/>
          <w:bCs/>
          <w:color w:val="2D6A4F"/>
        </w:rPr>
        <w:tab/>
        <w:t>2</w:t>
      </w:r>
    </w:p>
    <w:p w14:paraId="5C1621B5" w14:textId="77777777" w:rsidR="00AF53ED" w:rsidRDefault="00000000">
      <w:pPr>
        <w:tabs>
          <w:tab w:val="right" w:leader="dot" w:pos="9026"/>
        </w:tabs>
        <w:spacing w:after="300"/>
      </w:pPr>
      <w:r>
        <w:t>Table of Contents</w:t>
      </w:r>
      <w:r>
        <w:rPr>
          <w:b/>
          <w:bCs/>
          <w:color w:val="2D6A4F"/>
        </w:rPr>
        <w:tab/>
        <w:t>3</w:t>
      </w:r>
    </w:p>
    <w:p w14:paraId="5817FA0A" w14:textId="77777777" w:rsidR="00AF53ED" w:rsidRDefault="00000000">
      <w:pPr>
        <w:spacing w:after="160"/>
      </w:pPr>
      <w:r>
        <w:rPr>
          <w:b/>
          <w:bCs/>
          <w:color w:val="2D6A4F"/>
          <w:sz w:val="22"/>
          <w:szCs w:val="22"/>
        </w:rPr>
        <w:t>SQL Business Questions</w:t>
      </w:r>
    </w:p>
    <w:p w14:paraId="2AE030F1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01   </w:t>
      </w:r>
      <w:r>
        <w:t>Customer Demographics Analysis</w:t>
      </w:r>
      <w:r>
        <w:rPr>
          <w:b/>
          <w:bCs/>
          <w:color w:val="2D6A4F"/>
        </w:rPr>
        <w:tab/>
        <w:t>4</w:t>
      </w:r>
    </w:p>
    <w:p w14:paraId="75C2692F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02   </w:t>
      </w:r>
      <w:r>
        <w:t>Sales vs Returns Trends</w:t>
      </w:r>
      <w:r>
        <w:rPr>
          <w:b/>
          <w:bCs/>
          <w:color w:val="2D6A4F"/>
        </w:rPr>
        <w:tab/>
        <w:t>6</w:t>
      </w:r>
    </w:p>
    <w:p w14:paraId="3E4A35E6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03   </w:t>
      </w:r>
      <w:r>
        <w:t>Top Performing Categories</w:t>
      </w:r>
      <w:r>
        <w:rPr>
          <w:b/>
          <w:bCs/>
          <w:color w:val="2D6A4F"/>
        </w:rPr>
        <w:tab/>
        <w:t>8</w:t>
      </w:r>
    </w:p>
    <w:p w14:paraId="40027BEA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04   </w:t>
      </w:r>
      <w:r>
        <w:t>Payment Method Performance</w:t>
      </w:r>
      <w:r>
        <w:rPr>
          <w:b/>
          <w:bCs/>
          <w:color w:val="2D6A4F"/>
        </w:rPr>
        <w:tab/>
        <w:t>9</w:t>
      </w:r>
    </w:p>
    <w:p w14:paraId="3A58A529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05   </w:t>
      </w:r>
      <w:r>
        <w:t>Promotion Impact Analysis</w:t>
      </w:r>
      <w:r>
        <w:rPr>
          <w:b/>
          <w:bCs/>
          <w:color w:val="2D6A4F"/>
        </w:rPr>
        <w:tab/>
        <w:t>10</w:t>
      </w:r>
    </w:p>
    <w:p w14:paraId="75C4F7F9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06   </w:t>
      </w:r>
      <w:r>
        <w:t>Customer Loyalty Tracking</w:t>
      </w:r>
      <w:r>
        <w:rPr>
          <w:b/>
          <w:bCs/>
          <w:color w:val="2D6A4F"/>
        </w:rPr>
        <w:tab/>
        <w:t>11</w:t>
      </w:r>
    </w:p>
    <w:p w14:paraId="206A02BF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07   </w:t>
      </w:r>
      <w:r>
        <w:t>Store Performance Ranking</w:t>
      </w:r>
      <w:r>
        <w:rPr>
          <w:b/>
          <w:bCs/>
          <w:color w:val="2D6A4F"/>
        </w:rPr>
        <w:tab/>
        <w:t>13</w:t>
      </w:r>
    </w:p>
    <w:p w14:paraId="1DF81375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08   </w:t>
      </w:r>
      <w:r>
        <w:t>Price Band Contribution</w:t>
      </w:r>
      <w:r>
        <w:rPr>
          <w:b/>
          <w:bCs/>
          <w:color w:val="2D6A4F"/>
        </w:rPr>
        <w:tab/>
        <w:t>15</w:t>
      </w:r>
    </w:p>
    <w:p w14:paraId="510F4093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09   </w:t>
      </w:r>
      <w:r>
        <w:t>Basket Size Insights</w:t>
      </w:r>
      <w:r>
        <w:rPr>
          <w:b/>
          <w:bCs/>
          <w:color w:val="2D6A4F"/>
        </w:rPr>
        <w:tab/>
        <w:t>16</w:t>
      </w:r>
    </w:p>
    <w:p w14:paraId="512D35C5" w14:textId="77777777" w:rsidR="00AF53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40916C"/>
        </w:rPr>
        <w:t xml:space="preserve">10   </w:t>
      </w:r>
      <w:r>
        <w:t>Monthly Growth Trends</w:t>
      </w:r>
      <w:r>
        <w:rPr>
          <w:b/>
          <w:bCs/>
          <w:color w:val="2D6A4F"/>
        </w:rPr>
        <w:tab/>
        <w:t>17</w:t>
      </w:r>
    </w:p>
    <w:p w14:paraId="4E74B5C2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03CF2960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E6DC298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01</w:t>
            </w:r>
          </w:p>
        </w:tc>
      </w:tr>
    </w:tbl>
    <w:p w14:paraId="27A3AEEB" w14:textId="77777777" w:rsidR="007C7F14" w:rsidRDefault="007C7F14">
      <w:pPr>
        <w:pStyle w:val="Heading1"/>
        <w:spacing w:before="180" w:after="100"/>
      </w:pPr>
    </w:p>
    <w:p w14:paraId="3D72E792" w14:textId="6EA41417" w:rsidR="00AF53ED" w:rsidRDefault="00000000">
      <w:pPr>
        <w:pStyle w:val="Heading1"/>
        <w:spacing w:before="180" w:after="100"/>
      </w:pPr>
      <w:r>
        <w:t>Customer Demographics Analysis</w:t>
      </w:r>
    </w:p>
    <w:p w14:paraId="7C2A9F81" w14:textId="77777777" w:rsidR="00AF53ED" w:rsidRDefault="00AF53ED">
      <w:pPr>
        <w:pBdr>
          <w:bottom w:val="single" w:sz="10" w:space="4" w:color="40916C"/>
        </w:pBdr>
        <w:spacing w:after="60"/>
      </w:pPr>
    </w:p>
    <w:p w14:paraId="0A362568" w14:textId="77777777" w:rsidR="00AF53ED" w:rsidRDefault="00000000">
      <w:pPr>
        <w:spacing w:before="200" w:after="60"/>
        <w:rPr>
          <w:i/>
          <w:iCs/>
        </w:rPr>
      </w:pPr>
      <w:r>
        <w:rPr>
          <w:i/>
          <w:iCs/>
        </w:rPr>
        <w:t>Retrieve the number of unique customers by country and city along with their average purchase value.</w:t>
      </w:r>
    </w:p>
    <w:p w14:paraId="658C07E5" w14:textId="77777777" w:rsidR="007C7F14" w:rsidRDefault="007C7F14">
      <w:pPr>
        <w:spacing w:before="200" w:after="60"/>
        <w:rPr>
          <w:i/>
          <w:iCs/>
        </w:rPr>
      </w:pPr>
    </w:p>
    <w:p w14:paraId="55F905AA" w14:textId="77777777" w:rsidR="007C7F14" w:rsidRDefault="007C7F14">
      <w:pPr>
        <w:spacing w:before="200" w:after="60"/>
        <w:rPr>
          <w:i/>
          <w:iCs/>
        </w:rPr>
      </w:pPr>
    </w:p>
    <w:p w14:paraId="3ED99943" w14:textId="77777777" w:rsidR="007C7F14" w:rsidRDefault="007C7F14">
      <w:pPr>
        <w:spacing w:before="200" w:after="60"/>
      </w:pPr>
    </w:p>
    <w:p w14:paraId="5A45BEE7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2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4"/>
      </w:tblGrid>
      <w:tr w:rsidR="00AF53ED" w14:paraId="4B1577E2" w14:textId="77777777" w:rsidTr="007C7F14">
        <w:trPr>
          <w:trHeight w:val="7828"/>
        </w:trPr>
        <w:tc>
          <w:tcPr>
            <w:tcW w:w="932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0B97FA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276229E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7BEEDB7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1566157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852106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</w:p>
          <w:p w14:paraId="4F4B422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15351DF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</w:p>
          <w:p w14:paraId="31CA8F9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42F3D3B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1F0F273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235F76B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CASE</w:t>
            </w:r>
          </w:p>
          <w:p w14:paraId="205A243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WHEN Country = '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中国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' THEN 'China'</w:t>
            </w:r>
          </w:p>
          <w:p w14:paraId="3D2D4F9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ELSE Country</w:t>
            </w:r>
          </w:p>
          <w:p w14:paraId="0E53315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END AS Country,</w:t>
            </w:r>
          </w:p>
          <w:p w14:paraId="2899B10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City,</w:t>
            </w:r>
          </w:p>
          <w:p w14:paraId="2B281C4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customers.Customer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Unique_Customers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3CD18A0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summary.Invoice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Average_Purchase_Value</w:t>
            </w:r>
            <w:proofErr w:type="spellEnd"/>
          </w:p>
          <w:p w14:paraId="4DA8741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FROM customers</w:t>
            </w:r>
          </w:p>
          <w:p w14:paraId="527AC93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</w:p>
          <w:p w14:paraId="4B85E63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customers.Customer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summary.Customer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6ADCF43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GROUP BY Country, City</w:t>
            </w:r>
          </w:p>
          <w:p w14:paraId="3992AD7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Average_Purchase_Value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13B63BE2" w14:textId="77777777" w:rsidR="007C7F14" w:rsidRDefault="007C7F14">
      <w:pPr>
        <w:spacing w:before="260" w:after="80"/>
        <w:rPr>
          <w:b/>
          <w:bCs/>
          <w:color w:val="40916C"/>
          <w:sz w:val="20"/>
          <w:szCs w:val="20"/>
        </w:rPr>
      </w:pPr>
    </w:p>
    <w:p w14:paraId="6C84C774" w14:textId="77777777" w:rsidR="007C7F14" w:rsidRDefault="007C7F14">
      <w:pPr>
        <w:spacing w:before="260" w:after="80"/>
        <w:rPr>
          <w:b/>
          <w:bCs/>
          <w:color w:val="40916C"/>
          <w:sz w:val="20"/>
          <w:szCs w:val="20"/>
        </w:rPr>
      </w:pPr>
    </w:p>
    <w:p w14:paraId="29D571FF" w14:textId="77777777" w:rsidR="007C7F14" w:rsidRDefault="007C7F14">
      <w:pPr>
        <w:spacing w:before="260" w:after="80"/>
        <w:rPr>
          <w:b/>
          <w:bCs/>
          <w:color w:val="40916C"/>
          <w:sz w:val="20"/>
          <w:szCs w:val="20"/>
        </w:rPr>
      </w:pPr>
    </w:p>
    <w:p w14:paraId="4A3763B6" w14:textId="77777777" w:rsidR="007C7F14" w:rsidRDefault="007C7F14">
      <w:pPr>
        <w:spacing w:before="260" w:after="80"/>
        <w:rPr>
          <w:b/>
          <w:bCs/>
          <w:color w:val="40916C"/>
          <w:sz w:val="20"/>
          <w:szCs w:val="20"/>
        </w:rPr>
      </w:pPr>
    </w:p>
    <w:p w14:paraId="74E9BB8D" w14:textId="77777777" w:rsidR="007C7F14" w:rsidRDefault="007C7F14">
      <w:pPr>
        <w:spacing w:before="260" w:after="80"/>
        <w:rPr>
          <w:b/>
          <w:bCs/>
          <w:color w:val="40916C"/>
          <w:sz w:val="20"/>
          <w:szCs w:val="20"/>
        </w:rPr>
      </w:pPr>
    </w:p>
    <w:p w14:paraId="11A50826" w14:textId="49F91D66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56594827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654A1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53B7C" wp14:editId="2F27BB6C">
                  <wp:extent cx="5715000" cy="3162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1EBB1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32C648F0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82BC8E2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02</w:t>
            </w:r>
          </w:p>
        </w:tc>
      </w:tr>
    </w:tbl>
    <w:p w14:paraId="7BE8F9EC" w14:textId="77777777" w:rsidR="00AF53ED" w:rsidRDefault="00000000">
      <w:pPr>
        <w:pStyle w:val="Heading1"/>
        <w:spacing w:before="180" w:after="100"/>
      </w:pPr>
      <w:r>
        <w:t>Sales vs Returns Trends</w:t>
      </w:r>
    </w:p>
    <w:p w14:paraId="33C8D1AA" w14:textId="77777777" w:rsidR="00AF53ED" w:rsidRDefault="00AF53ED">
      <w:pPr>
        <w:pBdr>
          <w:bottom w:val="single" w:sz="10" w:space="4" w:color="40916C"/>
        </w:pBdr>
        <w:spacing w:after="60"/>
      </w:pPr>
    </w:p>
    <w:p w14:paraId="3A203535" w14:textId="77777777" w:rsidR="00AF53ED" w:rsidRDefault="00000000">
      <w:pPr>
        <w:spacing w:before="200" w:after="60"/>
      </w:pPr>
      <w:r>
        <w:rPr>
          <w:i/>
          <w:iCs/>
        </w:rPr>
        <w:t>Calculate the percentage of returns compared to total transactions and track how it changes monthly.</w:t>
      </w:r>
    </w:p>
    <w:p w14:paraId="00A612EA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00A78A95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E305A9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monthly_transactions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201167C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56C6C60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22A910F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 AS Month,</w:t>
            </w:r>
          </w:p>
          <w:p w14:paraId="4AFC42D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</w:p>
          <w:p w14:paraId="4A9E43D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349E9A3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</w:t>
            </w:r>
          </w:p>
          <w:p w14:paraId="438E8EB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4F05C37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2B27B26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Month,</w:t>
            </w:r>
          </w:p>
          <w:p w14:paraId="2CF3BF8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Total_Transactions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1E0895E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'Return')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Returned_Transactions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4A6ADD2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'Return') * 100.0) /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*),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Return_Percentage</w:t>
            </w:r>
            <w:proofErr w:type="spellEnd"/>
          </w:p>
          <w:p w14:paraId="00B25FF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monthly_transactions</w:t>
            </w:r>
            <w:proofErr w:type="spellEnd"/>
          </w:p>
          <w:p w14:paraId="5618F8F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GROUP BY Month</w:t>
            </w:r>
          </w:p>
          <w:p w14:paraId="17144BA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ORDER BY Month;</w:t>
            </w:r>
          </w:p>
        </w:tc>
      </w:tr>
    </w:tbl>
    <w:p w14:paraId="367C3718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6330265B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5A59B4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4DDAA2" wp14:editId="1FC92C68">
                  <wp:extent cx="5715000" cy="3762375"/>
                  <wp:effectExtent l="0" t="0" r="0" b="0"/>
                  <wp:docPr id="2025709036" name="Picture 2025709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C5457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7FB947AE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A7C5AEF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03</w:t>
            </w:r>
          </w:p>
        </w:tc>
      </w:tr>
    </w:tbl>
    <w:p w14:paraId="01FFDBA5" w14:textId="77777777" w:rsidR="00AF53ED" w:rsidRDefault="00000000">
      <w:pPr>
        <w:pStyle w:val="Heading1"/>
        <w:spacing w:before="180" w:after="100"/>
      </w:pPr>
      <w:r>
        <w:t>Top Performing Categories</w:t>
      </w:r>
    </w:p>
    <w:p w14:paraId="4F99FF1D" w14:textId="77777777" w:rsidR="00AF53ED" w:rsidRDefault="00AF53ED">
      <w:pPr>
        <w:pBdr>
          <w:bottom w:val="single" w:sz="10" w:space="4" w:color="40916C"/>
        </w:pBdr>
        <w:spacing w:after="60"/>
      </w:pPr>
    </w:p>
    <w:p w14:paraId="61DCE1E3" w14:textId="77777777" w:rsidR="00AF53ED" w:rsidRDefault="00000000">
      <w:pPr>
        <w:spacing w:before="200" w:after="60"/>
      </w:pPr>
      <w:r>
        <w:rPr>
          <w:i/>
          <w:iCs/>
        </w:rPr>
        <w:t>Identify the top categories by total revenue and their share in overall sales.</w:t>
      </w:r>
    </w:p>
    <w:p w14:paraId="71D2B6F3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403E1AA4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BC1814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category_revenue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0989B4D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02EBAED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Category,</w:t>
            </w:r>
          </w:p>
          <w:p w14:paraId="269E546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Line_Total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</w:p>
          <w:p w14:paraId="2319C4E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products</w:t>
            </w:r>
          </w:p>
          <w:p w14:paraId="2EA37A3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JOIN transactions</w:t>
            </w:r>
          </w:p>
          <w:p w14:paraId="5094F8A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products.Product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7E13387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Category</w:t>
            </w:r>
          </w:p>
          <w:p w14:paraId="426A105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7A027F3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4CD88E5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2AD8B22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Category,</w:t>
            </w:r>
          </w:p>
          <w:p w14:paraId="5636B41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BA7CC3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gramEnd"/>
          </w:p>
          <w:p w14:paraId="3F524F7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* 100.0 /</w:t>
            </w:r>
          </w:p>
          <w:p w14:paraId="53BF813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(SELECT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category_revenue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),</w:t>
            </w:r>
          </w:p>
          <w:p w14:paraId="74CDE86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2</w:t>
            </w:r>
          </w:p>
          <w:p w14:paraId="1A59E98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Revenue_Share_Percentage</w:t>
            </w:r>
            <w:proofErr w:type="spellEnd"/>
          </w:p>
          <w:p w14:paraId="06608A6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category_revenue</w:t>
            </w:r>
            <w:proofErr w:type="spellEnd"/>
          </w:p>
          <w:p w14:paraId="40A976C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 </w:t>
            </w:r>
          </w:p>
        </w:tc>
      </w:tr>
    </w:tbl>
    <w:p w14:paraId="2990CC76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39C4508C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009E43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B94410" wp14:editId="7574C8B7">
                  <wp:extent cx="5715000" cy="1676400"/>
                  <wp:effectExtent l="0" t="0" r="0" b="0"/>
                  <wp:docPr id="1876589883" name="Picture 1876589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2ED64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35373FBC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769E9B2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04</w:t>
            </w:r>
          </w:p>
        </w:tc>
      </w:tr>
    </w:tbl>
    <w:p w14:paraId="2394E2B2" w14:textId="77777777" w:rsidR="00AF53ED" w:rsidRDefault="00000000">
      <w:pPr>
        <w:pStyle w:val="Heading1"/>
        <w:spacing w:before="180" w:after="100"/>
      </w:pPr>
      <w:r>
        <w:t>Payment Method Performance</w:t>
      </w:r>
    </w:p>
    <w:p w14:paraId="21C98083" w14:textId="77777777" w:rsidR="00AF53ED" w:rsidRDefault="00AF53ED">
      <w:pPr>
        <w:pBdr>
          <w:bottom w:val="single" w:sz="10" w:space="4" w:color="40916C"/>
        </w:pBdr>
        <w:spacing w:after="60"/>
      </w:pPr>
    </w:p>
    <w:p w14:paraId="4A53DDC2" w14:textId="77777777" w:rsidR="00AF53ED" w:rsidRDefault="00000000">
      <w:pPr>
        <w:spacing w:before="200" w:after="60"/>
      </w:pPr>
      <w:r>
        <w:rPr>
          <w:i/>
          <w:iCs/>
        </w:rPr>
        <w:t>Compare total sales volume and average basket value across payment methods.</w:t>
      </w:r>
    </w:p>
    <w:p w14:paraId="0E6F2FD9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5954A9B3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A8B5F8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2FDD047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4D00AF6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2E5502E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E5CB8D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</w:p>
          <w:p w14:paraId="162B41E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148B3CA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Payment_Method</w:t>
            </w:r>
            <w:proofErr w:type="spellEnd"/>
          </w:p>
          <w:p w14:paraId="3CA31D2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58A1268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394FAA9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40510AE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01BE66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COUNT(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Total_Sales_Volume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4963F1B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Average_Basket_Value</w:t>
            </w:r>
            <w:proofErr w:type="spellEnd"/>
          </w:p>
          <w:p w14:paraId="1A3DA91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payment_summary</w:t>
            </w:r>
            <w:proofErr w:type="spellEnd"/>
          </w:p>
          <w:p w14:paraId="4A8CBFE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Payment_Method</w:t>
            </w:r>
            <w:proofErr w:type="spellEnd"/>
          </w:p>
          <w:p w14:paraId="14AA037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Total_Sales_Volume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1FFF2952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4403F1F5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E0FAD8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450972" wp14:editId="1F8822B9">
                  <wp:extent cx="5715000" cy="1781175"/>
                  <wp:effectExtent l="0" t="0" r="0" b="0"/>
                  <wp:docPr id="2043080999" name="Picture 2043080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61466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558A553E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529896F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05</w:t>
            </w:r>
          </w:p>
        </w:tc>
      </w:tr>
    </w:tbl>
    <w:p w14:paraId="36F51759" w14:textId="77777777" w:rsidR="00AF53ED" w:rsidRDefault="00000000">
      <w:pPr>
        <w:pStyle w:val="Heading1"/>
        <w:spacing w:before="180" w:after="100"/>
      </w:pPr>
      <w:r>
        <w:t>Promotion Impact Analysis</w:t>
      </w:r>
    </w:p>
    <w:p w14:paraId="738D736A" w14:textId="77777777" w:rsidR="00AF53ED" w:rsidRDefault="00AF53ED">
      <w:pPr>
        <w:pBdr>
          <w:bottom w:val="single" w:sz="10" w:space="4" w:color="40916C"/>
        </w:pBdr>
        <w:spacing w:after="60"/>
      </w:pPr>
    </w:p>
    <w:p w14:paraId="1491B1A8" w14:textId="77777777" w:rsidR="00AF53ED" w:rsidRDefault="00000000">
      <w:pPr>
        <w:spacing w:before="200" w:after="60"/>
      </w:pPr>
      <w:r>
        <w:rPr>
          <w:i/>
          <w:iCs/>
        </w:rPr>
        <w:t>Compare sales volume and revenue during discount periods versus non-discount periods.</w:t>
      </w:r>
    </w:p>
    <w:p w14:paraId="34592F28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403FF910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C72E30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invoice_discount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3E7D5B8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6A2D939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718445F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CASE</w:t>
            </w:r>
          </w:p>
          <w:p w14:paraId="7A7C4E4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WHEN MAX(Discount) &gt; 0 THEN 'Discount Applied'</w:t>
            </w:r>
          </w:p>
          <w:p w14:paraId="0DD49D5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ELSE 'No Discount'</w:t>
            </w:r>
          </w:p>
          <w:p w14:paraId="30A4E37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END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Discount_Status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40B6B29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</w:p>
          <w:p w14:paraId="3BEEB98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504F517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</w:p>
          <w:p w14:paraId="0DF6417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3B3B35C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698AACD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0815B1F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Discount_Status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4359F06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COUNT(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Sales_Volume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C679F4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</w:p>
          <w:p w14:paraId="5E56C2D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invoice_discount</w:t>
            </w:r>
            <w:proofErr w:type="spellEnd"/>
          </w:p>
          <w:p w14:paraId="417E37D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Discount_Status</w:t>
            </w:r>
            <w:proofErr w:type="spellEnd"/>
          </w:p>
          <w:p w14:paraId="2230ABE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7142B878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5"/>
      </w:tblGrid>
      <w:tr w:rsidR="00AF53ED" w14:paraId="0633C77F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ABD5BF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8D18C" wp14:editId="1B7BC67F">
                  <wp:extent cx="5095875" cy="1352550"/>
                  <wp:effectExtent l="0" t="0" r="0" b="0"/>
                  <wp:docPr id="858810882" name="Picture 858810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91514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54F57C0A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F2A4DBF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06</w:t>
            </w:r>
          </w:p>
        </w:tc>
      </w:tr>
    </w:tbl>
    <w:p w14:paraId="68A47BCC" w14:textId="77777777" w:rsidR="00AF53ED" w:rsidRDefault="00000000">
      <w:pPr>
        <w:pStyle w:val="Heading1"/>
        <w:spacing w:before="180" w:after="100"/>
      </w:pPr>
      <w:r>
        <w:t>Customer Loyalty Tracking</w:t>
      </w:r>
    </w:p>
    <w:p w14:paraId="092E3E18" w14:textId="77777777" w:rsidR="00AF53ED" w:rsidRDefault="00AF53ED">
      <w:pPr>
        <w:pBdr>
          <w:bottom w:val="single" w:sz="10" w:space="4" w:color="40916C"/>
        </w:pBdr>
        <w:spacing w:after="60"/>
      </w:pPr>
    </w:p>
    <w:p w14:paraId="4E10D14B" w14:textId="77777777" w:rsidR="00AF53ED" w:rsidRDefault="00000000">
      <w:pPr>
        <w:spacing w:before="200" w:after="60"/>
      </w:pPr>
      <w:r>
        <w:rPr>
          <w:i/>
          <w:iCs/>
        </w:rPr>
        <w:t>Measure the proportion of new versus repeat customers each month along with their average spend.</w:t>
      </w:r>
    </w:p>
    <w:p w14:paraId="763A1B63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68D51EEE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E39897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first_purchase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705AA43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605ACEF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16C28C4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MIN(Date)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First_Purchase_Date</w:t>
            </w:r>
            <w:proofErr w:type="spellEnd"/>
          </w:p>
          <w:p w14:paraId="408D7D7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0F1395C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</w:p>
          <w:p w14:paraId="7D66A33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),</w:t>
            </w:r>
          </w:p>
          <w:p w14:paraId="658FD18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59667844" w14:textId="77777777" w:rsidR="00AF53E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4B20C07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42836C9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46E8D56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D4F013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 AS Month,</w:t>
            </w:r>
          </w:p>
          <w:p w14:paraId="0AEE9B6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MAX(Date)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Purchase_Date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7ECCCB8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</w:p>
          <w:p w14:paraId="11A8153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7841C00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</w:t>
            </w:r>
          </w:p>
          <w:p w14:paraId="0D71CF5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622B6EE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374A864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410D72D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Month,</w:t>
            </w:r>
          </w:p>
          <w:p w14:paraId="3BFC367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CASE</w:t>
            </w:r>
          </w:p>
          <w:p w14:paraId="55C162B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WHEN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Purchase_Date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First_Purchase_Date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THEN 'New Customer'</w:t>
            </w:r>
          </w:p>
          <w:p w14:paraId="76F411B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ELSE 'Repeat Customer'</w:t>
            </w:r>
          </w:p>
          <w:p w14:paraId="0C59800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END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090D2C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summary.Customer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 AS Customers,</w:t>
            </w:r>
          </w:p>
          <w:p w14:paraId="2EF2CE0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Average_Spend</w:t>
            </w:r>
            <w:proofErr w:type="spellEnd"/>
          </w:p>
          <w:p w14:paraId="33D76D3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</w:p>
          <w:p w14:paraId="6A859C1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first_purchase</w:t>
            </w:r>
            <w:proofErr w:type="spellEnd"/>
          </w:p>
          <w:p w14:paraId="22C0FDC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summary.Customer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first_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purchase.Customer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60D4D80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GROUP BY Month,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Customer_Type</w:t>
            </w:r>
            <w:proofErr w:type="spellEnd"/>
          </w:p>
          <w:p w14:paraId="6070F78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ORDER BY Month;</w:t>
            </w:r>
          </w:p>
        </w:tc>
      </w:tr>
    </w:tbl>
    <w:p w14:paraId="53107A55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2B8260EF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3201F8" w14:textId="77777777" w:rsidR="00AF53E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7AB96B" wp14:editId="5D28426B">
                  <wp:extent cx="5715000" cy="5162550"/>
                  <wp:effectExtent l="0" t="0" r="0" b="0"/>
                  <wp:docPr id="132146155" name="Picture 132146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16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D827F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2470D845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E141B87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07</w:t>
            </w:r>
          </w:p>
        </w:tc>
      </w:tr>
    </w:tbl>
    <w:p w14:paraId="18259AD2" w14:textId="77777777" w:rsidR="00AF53ED" w:rsidRDefault="00000000">
      <w:pPr>
        <w:pStyle w:val="Heading1"/>
        <w:spacing w:before="180" w:after="100"/>
      </w:pPr>
      <w:r>
        <w:t>Store Performance Ranking</w:t>
      </w:r>
    </w:p>
    <w:p w14:paraId="75B13643" w14:textId="77777777" w:rsidR="00AF53ED" w:rsidRDefault="00AF53ED">
      <w:pPr>
        <w:pBdr>
          <w:bottom w:val="single" w:sz="10" w:space="4" w:color="40916C"/>
        </w:pBdr>
        <w:spacing w:after="60"/>
      </w:pPr>
    </w:p>
    <w:p w14:paraId="2A7BAF96" w14:textId="77777777" w:rsidR="00AF53ED" w:rsidRDefault="00000000">
      <w:pPr>
        <w:spacing w:before="200" w:after="60"/>
      </w:pPr>
      <w:r>
        <w:rPr>
          <w:i/>
          <w:iCs/>
        </w:rPr>
        <w:t>Identify the top and bottom stores by revenue and return rates.</w:t>
      </w:r>
    </w:p>
    <w:p w14:paraId="660BE216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7E84E483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ED429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5920FB4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stores.Store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1543A2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Store_Name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77475A2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Line_Total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759A92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gramEnd"/>
          </w:p>
          <w:p w14:paraId="15BA750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(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'Return') * 100.0) /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*),</w:t>
            </w:r>
          </w:p>
          <w:p w14:paraId="2D27D10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2</w:t>
            </w:r>
          </w:p>
          <w:p w14:paraId="6B89CFD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Return_Rate</w:t>
            </w:r>
            <w:proofErr w:type="spellEnd"/>
          </w:p>
          <w:p w14:paraId="20F6E84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FROM stores</w:t>
            </w:r>
          </w:p>
          <w:p w14:paraId="3B3909B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JOIN transactions</w:t>
            </w:r>
          </w:p>
          <w:p w14:paraId="16366DE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stores.Store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transactions.Store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4121ED4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stores.Store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Store_Name</w:t>
            </w:r>
            <w:proofErr w:type="spellEnd"/>
          </w:p>
          <w:p w14:paraId="4D98EB3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4B3F6AA1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5"/>
      </w:tblGrid>
      <w:tr w:rsidR="00AF53ED" w14:paraId="6F1E064A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EA71D6" w14:textId="77777777" w:rsidR="00AF53E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88E925" wp14:editId="5B652E52">
                  <wp:extent cx="5457825" cy="5638800"/>
                  <wp:effectExtent l="0" t="0" r="0" b="0"/>
                  <wp:docPr id="1494581543" name="Picture 1494581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56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44622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2656B390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9636CED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08</w:t>
            </w:r>
          </w:p>
        </w:tc>
      </w:tr>
    </w:tbl>
    <w:p w14:paraId="673371A1" w14:textId="77777777" w:rsidR="00AF53ED" w:rsidRDefault="00000000">
      <w:pPr>
        <w:pStyle w:val="Heading1"/>
        <w:spacing w:before="180" w:after="100"/>
      </w:pPr>
      <w:r>
        <w:t>Price Band Contribution</w:t>
      </w:r>
    </w:p>
    <w:p w14:paraId="3B9B10EB" w14:textId="77777777" w:rsidR="00AF53ED" w:rsidRDefault="00AF53ED">
      <w:pPr>
        <w:pBdr>
          <w:bottom w:val="single" w:sz="10" w:space="4" w:color="40916C"/>
        </w:pBdr>
        <w:spacing w:after="60"/>
      </w:pPr>
    </w:p>
    <w:p w14:paraId="46E4E2A2" w14:textId="77777777" w:rsidR="00AF53ED" w:rsidRDefault="00000000">
      <w:pPr>
        <w:spacing w:before="200" w:after="60"/>
      </w:pPr>
      <w:r>
        <w:rPr>
          <w:i/>
          <w:iCs/>
        </w:rPr>
        <w:t xml:space="preserve">Segment products into price bands and 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their contribution to total revenue and returns.</w:t>
      </w:r>
    </w:p>
    <w:p w14:paraId="55D743D5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03A3416B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E521A3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6EC3C58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677CE1C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CASE</w:t>
            </w:r>
          </w:p>
          <w:p w14:paraId="3CEF135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WHEN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&lt; 50 THEN 'Below 50'</w:t>
            </w:r>
          </w:p>
          <w:p w14:paraId="3AC6E93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WHEN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BETWEEN 50 AND 100 THEN '50-100'</w:t>
            </w:r>
          </w:p>
          <w:p w14:paraId="7BECFA2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WHEN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BETWEEN 101 AND 200 THEN '101-200'</w:t>
            </w:r>
          </w:p>
          <w:p w14:paraId="4D45A5F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    ELSE 'Above 200'</w:t>
            </w:r>
          </w:p>
          <w:p w14:paraId="03FC37D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END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7DF60CE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Line_Total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35A4B7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Transaction_Type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'Return')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Total_Returns</w:t>
            </w:r>
            <w:proofErr w:type="spellEnd"/>
          </w:p>
          <w:p w14:paraId="1A0EFC9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4BFBE75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</w:t>
            </w:r>
            <w:proofErr w:type="spellEnd"/>
          </w:p>
          <w:p w14:paraId="19E6FC4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4D69EDF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73D9F37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0B5E0FE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3295959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2F98BF4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gramEnd"/>
          </w:p>
          <w:p w14:paraId="11EF2FE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* 100 /</w:t>
            </w:r>
          </w:p>
          <w:p w14:paraId="200DAFB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(SELECT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),</w:t>
            </w:r>
          </w:p>
          <w:p w14:paraId="481A266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2</w:t>
            </w:r>
          </w:p>
          <w:p w14:paraId="2E3FA54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Revenue_Contribution_Percentage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5AB4F55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Total_Returns</w:t>
            </w:r>
            <w:proofErr w:type="spellEnd"/>
          </w:p>
          <w:p w14:paraId="6B3565F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price_band_summary</w:t>
            </w:r>
            <w:proofErr w:type="spellEnd"/>
          </w:p>
          <w:p w14:paraId="7A96BB7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2911505B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18CFC5E0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448C87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AEDF9F" wp14:editId="76C5BCD0">
                  <wp:extent cx="5715000" cy="1371600"/>
                  <wp:effectExtent l="0" t="0" r="0" b="0"/>
                  <wp:docPr id="384139037" name="Picture 384139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6EA01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0397ABB5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6AC1B14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09</w:t>
            </w:r>
          </w:p>
        </w:tc>
      </w:tr>
    </w:tbl>
    <w:p w14:paraId="6CA2DF45" w14:textId="77777777" w:rsidR="00AF53ED" w:rsidRDefault="00000000">
      <w:pPr>
        <w:pStyle w:val="Heading1"/>
        <w:spacing w:before="180" w:after="100"/>
      </w:pPr>
      <w:r>
        <w:t>Basket Size Insights</w:t>
      </w:r>
    </w:p>
    <w:p w14:paraId="3F5C53D3" w14:textId="77777777" w:rsidR="00AF53ED" w:rsidRDefault="00AF53ED">
      <w:pPr>
        <w:pBdr>
          <w:bottom w:val="single" w:sz="10" w:space="4" w:color="40916C"/>
        </w:pBdr>
        <w:spacing w:after="60"/>
      </w:pPr>
    </w:p>
    <w:p w14:paraId="5408A5EF" w14:textId="77777777" w:rsidR="00AF53ED" w:rsidRDefault="00000000">
      <w:pPr>
        <w:spacing w:before="200" w:after="60"/>
      </w:pPr>
      <w:r>
        <w:rPr>
          <w:i/>
          <w:iCs/>
        </w:rPr>
        <w:t>Calculate the average number of items and revenue per basket across different countries.</w:t>
      </w:r>
    </w:p>
    <w:p w14:paraId="6AD2AB52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6B7A52FC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F035F6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2F6FBA9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6C55702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24BD088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02FBD91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SUM(Quantity)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Total_Items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12C4F35F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MAX(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</w:p>
          <w:p w14:paraId="28B9421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transactions</w:t>
            </w:r>
          </w:p>
          <w:p w14:paraId="6628DD7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Customer_ID</w:t>
            </w:r>
            <w:proofErr w:type="spellEnd"/>
          </w:p>
          <w:p w14:paraId="48C432A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29D750F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444AAF1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002C9DA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Country,</w:t>
            </w:r>
          </w:p>
          <w:p w14:paraId="4AA94A1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Total_Items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Average_Items_Per_Basket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5B8C2B3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Average_Revenue_Per_Basket</w:t>
            </w:r>
            <w:proofErr w:type="spellEnd"/>
          </w:p>
          <w:p w14:paraId="2B62196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FROM customers</w:t>
            </w:r>
          </w:p>
          <w:p w14:paraId="6D7517A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invoice_summary</w:t>
            </w:r>
            <w:proofErr w:type="spellEnd"/>
          </w:p>
          <w:p w14:paraId="401A157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customers.Customer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invoice_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summary.Customer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43B6A3B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GROUP BY Country</w:t>
            </w:r>
          </w:p>
          <w:p w14:paraId="50B283E2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Average_Revenue_Per_Basket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DESC;</w:t>
            </w:r>
          </w:p>
        </w:tc>
      </w:tr>
    </w:tbl>
    <w:p w14:paraId="4ECE7E3D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0BF8F943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CDCB31" w14:textId="77777777" w:rsidR="00AF53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E9608A" wp14:editId="0629540B">
                  <wp:extent cx="5715000" cy="1838325"/>
                  <wp:effectExtent l="0" t="0" r="0" b="0"/>
                  <wp:docPr id="340507815" name="Picture 340507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F2660" w14:textId="77777777" w:rsidR="00AF53ED" w:rsidRDefault="00000000">
      <w:r>
        <w:br w:type="page"/>
      </w:r>
    </w:p>
    <w:tbl>
      <w:tblPr>
        <w:tblW w:w="2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AF53ED" w14:paraId="107E1620" w14:textId="77777777">
        <w:tc>
          <w:tcPr>
            <w:tcW w:w="2600" w:type="dxa"/>
            <w:shd w:val="clear" w:color="auto" w:fill="1B433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DF02311" w14:textId="77777777" w:rsidR="00AF53ED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20"/>
                <w:sz w:val="18"/>
                <w:szCs w:val="18"/>
              </w:rPr>
              <w:lastRenderedPageBreak/>
              <w:t>Question 10</w:t>
            </w:r>
          </w:p>
        </w:tc>
      </w:tr>
    </w:tbl>
    <w:p w14:paraId="50238006" w14:textId="77777777" w:rsidR="00AF53ED" w:rsidRDefault="00000000">
      <w:pPr>
        <w:pStyle w:val="Heading1"/>
        <w:spacing w:before="180" w:after="100"/>
      </w:pPr>
      <w:r>
        <w:t>Monthly Growth Trends</w:t>
      </w:r>
    </w:p>
    <w:p w14:paraId="7CF33B12" w14:textId="77777777" w:rsidR="00AF53ED" w:rsidRDefault="00AF53ED">
      <w:pPr>
        <w:pBdr>
          <w:bottom w:val="single" w:sz="10" w:space="4" w:color="40916C"/>
        </w:pBdr>
        <w:spacing w:after="60"/>
      </w:pPr>
    </w:p>
    <w:p w14:paraId="1A2E1A07" w14:textId="77777777" w:rsidR="00AF53ED" w:rsidRDefault="00000000">
      <w:pPr>
        <w:spacing w:before="200" w:after="60"/>
      </w:pP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month-over-month revenue growth overall and for the top three categories.</w:t>
      </w:r>
    </w:p>
    <w:p w14:paraId="75A93503" w14:textId="77777777" w:rsidR="00AF53ED" w:rsidRDefault="00000000">
      <w:pPr>
        <w:spacing w:before="20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SQL QUERY</w:t>
      </w:r>
    </w:p>
    <w:tbl>
      <w:tblPr>
        <w:tblW w:w="9314" w:type="dxa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4"/>
      </w:tblGrid>
      <w:tr w:rsidR="00AF53ED" w14:paraId="34DC6191" w14:textId="77777777">
        <w:tc>
          <w:tcPr>
            <w:tcW w:w="9314" w:type="dxa"/>
            <w:shd w:val="clear" w:color="auto" w:fill="F4F7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763B65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top_categories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47560F9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4BA065A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Category</w:t>
            </w:r>
          </w:p>
          <w:p w14:paraId="6367823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products</w:t>
            </w:r>
          </w:p>
          <w:p w14:paraId="14FA6E3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JOIN transactions</w:t>
            </w:r>
          </w:p>
          <w:p w14:paraId="6661FFD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products.Product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58A134E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Category</w:t>
            </w:r>
          </w:p>
          <w:p w14:paraId="3B781CB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ORDER BY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Line_Total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 DESC</w:t>
            </w:r>
          </w:p>
          <w:p w14:paraId="09F1C62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LIMIT 3</w:t>
            </w:r>
          </w:p>
          <w:p w14:paraId="1B4AEEA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),</w:t>
            </w:r>
          </w:p>
          <w:p w14:paraId="24B25084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67C7953E" w14:textId="77777777" w:rsidR="00AF53E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AS (</w:t>
            </w:r>
          </w:p>
          <w:p w14:paraId="6EB55BB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SELECT</w:t>
            </w:r>
          </w:p>
          <w:p w14:paraId="3E8B6BE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 AS Month,</w:t>
            </w:r>
          </w:p>
          <w:p w14:paraId="05B7EF5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Category,</w:t>
            </w:r>
          </w:p>
          <w:p w14:paraId="7C649AD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SUM(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Line_Total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</w:p>
          <w:p w14:paraId="3A950E96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FROM products</w:t>
            </w:r>
          </w:p>
          <w:p w14:paraId="035D5A4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JOIN transactions</w:t>
            </w:r>
          </w:p>
          <w:p w14:paraId="2F5DEC3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products.Product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transactions.Product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_ID</w:t>
            </w:r>
            <w:proofErr w:type="spellEnd"/>
          </w:p>
          <w:p w14:paraId="413C460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WHERE Category IN (SELECT Category 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top_categories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4056ABD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GROUP BY DATE_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FORMAT(</w:t>
            </w:r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Date, '%Y-%m'), Category</w:t>
            </w:r>
          </w:p>
          <w:p w14:paraId="580C4820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</w:t>
            </w:r>
          </w:p>
          <w:p w14:paraId="6A37E3B7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</w:t>
            </w:r>
          </w:p>
          <w:p w14:paraId="7D27D97D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SELECT</w:t>
            </w:r>
          </w:p>
          <w:p w14:paraId="7CCF93D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Month,</w:t>
            </w:r>
          </w:p>
          <w:p w14:paraId="4267434C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Category,</w:t>
            </w:r>
          </w:p>
          <w:p w14:paraId="0E8D8A43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, 2)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,</w:t>
            </w:r>
          </w:p>
          <w:p w14:paraId="66FDE309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ROUND(</w:t>
            </w:r>
            <w:proofErr w:type="gramEnd"/>
          </w:p>
          <w:p w14:paraId="34FBC10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-</w:t>
            </w:r>
          </w:p>
          <w:p w14:paraId="39295E45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LAG(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 OVER (PARTITION BY Category ORDER BY Month))</w:t>
            </w:r>
          </w:p>
          <w:p w14:paraId="03125B68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* 100 /</w:t>
            </w:r>
          </w:p>
          <w:p w14:paraId="72494C31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LAG(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) OVER (PARTITION BY Category ORDER BY Month),</w:t>
            </w:r>
          </w:p>
          <w:p w14:paraId="00FCE27A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    2</w:t>
            </w:r>
          </w:p>
          <w:p w14:paraId="0089114E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Monthly_Growth_Percentage</w:t>
            </w:r>
            <w:proofErr w:type="spellEnd"/>
          </w:p>
          <w:p w14:paraId="25698C8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monthly_revenue</w:t>
            </w:r>
            <w:proofErr w:type="spellEnd"/>
          </w:p>
          <w:p w14:paraId="5D41801B" w14:textId="77777777" w:rsidR="00AF53E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D2A22"/>
                <w:sz w:val="19"/>
                <w:szCs w:val="19"/>
              </w:rPr>
              <w:t>ORDER BY Month, Category;</w:t>
            </w:r>
          </w:p>
        </w:tc>
      </w:tr>
    </w:tbl>
    <w:p w14:paraId="0597BA11" w14:textId="77777777" w:rsidR="00AF53ED" w:rsidRDefault="00000000">
      <w:pPr>
        <w:spacing w:before="260" w:after="80"/>
      </w:pPr>
      <w:r>
        <w:rPr>
          <w:b/>
          <w:bCs/>
          <w:color w:val="40916C"/>
          <w:sz w:val="20"/>
          <w:szCs w:val="20"/>
        </w:rPr>
        <w:t xml:space="preserve">▸ </w:t>
      </w:r>
      <w:r>
        <w:rPr>
          <w:b/>
          <w:bCs/>
          <w:caps/>
          <w:color w:val="1B4332"/>
          <w:spacing w:val="16"/>
          <w:sz w:val="20"/>
          <w:szCs w:val="20"/>
        </w:rPr>
        <w:t>QUERY OUTPUT</w:t>
      </w:r>
    </w:p>
    <w:tbl>
      <w:tblPr>
        <w:tblW w:w="6500" w:type="dxa"/>
        <w:jc w:val="center"/>
        <w:tblBorders>
          <w:top w:val="single" w:sz="4" w:space="0" w:color="CBD9D1"/>
          <w:left w:val="single" w:sz="4" w:space="0" w:color="CBD9D1"/>
          <w:bottom w:val="single" w:sz="4" w:space="0" w:color="CBD9D1"/>
          <w:right w:val="single" w:sz="4" w:space="0" w:color="CBD9D1"/>
          <w:insideH w:val="none" w:sz="0" w:space="0" w:color="CBD9D1"/>
          <w:insideV w:val="none" w:sz="0" w:space="0" w:color="CBD9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F53ED" w14:paraId="611B09BC" w14:textId="77777777">
        <w:trPr>
          <w:jc w:val="center"/>
        </w:trPr>
        <w:tc>
          <w:tcPr>
            <w:tcW w:w="650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C9CF1B" w14:textId="77777777" w:rsidR="00AF53E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89EF87" wp14:editId="18B6FD77">
                  <wp:extent cx="5715000" cy="5276850"/>
                  <wp:effectExtent l="0" t="0" r="0" b="0"/>
                  <wp:docPr id="793216959" name="Picture 793216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27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163B6" w14:textId="77777777" w:rsidR="00AF53ED" w:rsidRDefault="00000000">
      <w:r>
        <w:br w:type="page"/>
      </w:r>
    </w:p>
    <w:p w14:paraId="7E6B24F7" w14:textId="77777777" w:rsidR="00AF53ED" w:rsidRDefault="00000000">
      <w:pPr>
        <w:spacing w:before="3200" w:after="200"/>
        <w:jc w:val="center"/>
      </w:pPr>
      <w:r>
        <w:rPr>
          <w:color w:val="40916C"/>
          <w:spacing w:val="40"/>
          <w:sz w:val="24"/>
          <w:szCs w:val="24"/>
        </w:rPr>
        <w:lastRenderedPageBreak/>
        <w:t>✦  ✦  ✦</w:t>
      </w:r>
    </w:p>
    <w:p w14:paraId="6F760E7D" w14:textId="77777777" w:rsidR="00AF53ED" w:rsidRDefault="00000000">
      <w:pPr>
        <w:spacing w:before="200" w:after="160"/>
        <w:jc w:val="center"/>
      </w:pPr>
      <w:r>
        <w:rPr>
          <w:b/>
          <w:bCs/>
          <w:color w:val="1B4332"/>
          <w:spacing w:val="20"/>
          <w:sz w:val="32"/>
          <w:szCs w:val="32"/>
        </w:rPr>
        <w:t>End of Report</w:t>
      </w:r>
    </w:p>
    <w:p w14:paraId="1F16CDDE" w14:textId="77777777" w:rsidR="00AF53ED" w:rsidRDefault="00000000">
      <w:pPr>
        <w:spacing w:after="60"/>
        <w:jc w:val="center"/>
      </w:pPr>
      <w:r>
        <w:rPr>
          <w:sz w:val="20"/>
          <w:szCs w:val="20"/>
        </w:rPr>
        <w:t>Global Fashion Retail Capstone Project — SQL Business Analysis Report</w:t>
      </w:r>
    </w:p>
    <w:p w14:paraId="48E48C3F" w14:textId="77777777" w:rsidR="00AF53ED" w:rsidRDefault="00000000">
      <w:pPr>
        <w:spacing w:before="40"/>
        <w:jc w:val="center"/>
      </w:pPr>
      <w:r>
        <w:rPr>
          <w:i/>
          <w:iCs/>
          <w:color w:val="6B7280"/>
          <w:sz w:val="18"/>
          <w:szCs w:val="18"/>
        </w:rPr>
        <w:t>Prepared for academic submission and portfolio presentation</w:t>
      </w:r>
    </w:p>
    <w:sectPr w:rsidR="00AF53ED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CB9A" w14:textId="77777777" w:rsidR="00A00960" w:rsidRDefault="00A00960">
      <w:r>
        <w:separator/>
      </w:r>
    </w:p>
  </w:endnote>
  <w:endnote w:type="continuationSeparator" w:id="0">
    <w:p w14:paraId="305B55F5" w14:textId="77777777" w:rsidR="00A00960" w:rsidRDefault="00A0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89428" w14:textId="77777777" w:rsidR="00AF53ED" w:rsidRDefault="00000000">
    <w:pPr>
      <w:pBdr>
        <w:top w:val="single" w:sz="4" w:space="4" w:color="CBD9D1"/>
      </w:pBd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31B2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31B24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6299" w14:textId="77777777" w:rsidR="00AF53ED" w:rsidRDefault="00AF53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4E3F" w14:textId="77777777" w:rsidR="00A00960" w:rsidRDefault="00A00960">
      <w:r>
        <w:separator/>
      </w:r>
    </w:p>
  </w:footnote>
  <w:footnote w:type="continuationSeparator" w:id="0">
    <w:p w14:paraId="1BEA295B" w14:textId="77777777" w:rsidR="00A00960" w:rsidRDefault="00A00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2A72" w14:textId="77777777" w:rsidR="00AF53ED" w:rsidRDefault="00000000">
    <w:pPr>
      <w:pBdr>
        <w:bottom w:val="single" w:sz="6" w:space="4" w:color="40916C"/>
      </w:pBdr>
      <w:tabs>
        <w:tab w:val="right" w:pos="9026"/>
      </w:tabs>
    </w:pPr>
    <w:r>
      <w:rPr>
        <w:b/>
        <w:bCs/>
        <w:color w:val="1B4332"/>
        <w:spacing w:val="20"/>
        <w:sz w:val="16"/>
        <w:szCs w:val="16"/>
      </w:rPr>
      <w:t>GLOBAL FASHION RETAIL</w:t>
    </w:r>
    <w:r>
      <w:rPr>
        <w:color w:val="2D6A4F"/>
        <w:spacing w:val="20"/>
        <w:sz w:val="16"/>
        <w:szCs w:val="16"/>
      </w:rPr>
      <w:tab/>
      <w:t>SQL BUSINESS ANALYSIS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8A246" w14:textId="77777777" w:rsidR="00AF53ED" w:rsidRDefault="00AF53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21F48"/>
    <w:multiLevelType w:val="hybridMultilevel"/>
    <w:tmpl w:val="FDA8B50A"/>
    <w:lvl w:ilvl="0" w:tplc="F1FE53E4">
      <w:start w:val="1"/>
      <w:numFmt w:val="bullet"/>
      <w:lvlText w:val="●"/>
      <w:lvlJc w:val="left"/>
      <w:pPr>
        <w:ind w:left="720" w:hanging="360"/>
      </w:pPr>
    </w:lvl>
    <w:lvl w:ilvl="1" w:tplc="BD24B0FE">
      <w:start w:val="1"/>
      <w:numFmt w:val="bullet"/>
      <w:lvlText w:val="○"/>
      <w:lvlJc w:val="left"/>
      <w:pPr>
        <w:ind w:left="1440" w:hanging="360"/>
      </w:pPr>
    </w:lvl>
    <w:lvl w:ilvl="2" w:tplc="7C424CAA">
      <w:start w:val="1"/>
      <w:numFmt w:val="bullet"/>
      <w:lvlText w:val="■"/>
      <w:lvlJc w:val="left"/>
      <w:pPr>
        <w:ind w:left="2160" w:hanging="360"/>
      </w:pPr>
    </w:lvl>
    <w:lvl w:ilvl="3" w:tplc="9604A424">
      <w:start w:val="1"/>
      <w:numFmt w:val="bullet"/>
      <w:lvlText w:val="●"/>
      <w:lvlJc w:val="left"/>
      <w:pPr>
        <w:ind w:left="2880" w:hanging="360"/>
      </w:pPr>
    </w:lvl>
    <w:lvl w:ilvl="4" w:tplc="A3965400">
      <w:start w:val="1"/>
      <w:numFmt w:val="bullet"/>
      <w:lvlText w:val="○"/>
      <w:lvlJc w:val="left"/>
      <w:pPr>
        <w:ind w:left="3600" w:hanging="360"/>
      </w:pPr>
    </w:lvl>
    <w:lvl w:ilvl="5" w:tplc="E7AAEB8C">
      <w:start w:val="1"/>
      <w:numFmt w:val="bullet"/>
      <w:lvlText w:val="■"/>
      <w:lvlJc w:val="left"/>
      <w:pPr>
        <w:ind w:left="4320" w:hanging="360"/>
      </w:pPr>
    </w:lvl>
    <w:lvl w:ilvl="6" w:tplc="F3269C6A">
      <w:start w:val="1"/>
      <w:numFmt w:val="bullet"/>
      <w:lvlText w:val="●"/>
      <w:lvlJc w:val="left"/>
      <w:pPr>
        <w:ind w:left="5040" w:hanging="360"/>
      </w:pPr>
    </w:lvl>
    <w:lvl w:ilvl="7" w:tplc="0AAA65DE">
      <w:start w:val="1"/>
      <w:numFmt w:val="bullet"/>
      <w:lvlText w:val="●"/>
      <w:lvlJc w:val="left"/>
      <w:pPr>
        <w:ind w:left="5760" w:hanging="360"/>
      </w:pPr>
    </w:lvl>
    <w:lvl w:ilvl="8" w:tplc="84F2B774">
      <w:start w:val="1"/>
      <w:numFmt w:val="bullet"/>
      <w:lvlText w:val="●"/>
      <w:lvlJc w:val="left"/>
      <w:pPr>
        <w:ind w:left="6480" w:hanging="360"/>
      </w:pPr>
    </w:lvl>
  </w:abstractNum>
  <w:num w:numId="1" w16cid:durableId="1700858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ED"/>
    <w:rsid w:val="000D55A7"/>
    <w:rsid w:val="00631B24"/>
    <w:rsid w:val="00755DDC"/>
    <w:rsid w:val="007C7F14"/>
    <w:rsid w:val="00866DF7"/>
    <w:rsid w:val="00A00960"/>
    <w:rsid w:val="00A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E593"/>
  <w15:docId w15:val="{C5CB108E-6BD0-45B3-A249-587104AF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F3D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B4332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Fashion Retail Capstone Project — SQL Business Analysis Report</dc:title>
  <dc:creator>Capstone Project</dc:creator>
  <cp:lastModifiedBy>jainpankhvi@gmail.com</cp:lastModifiedBy>
  <cp:revision>5</cp:revision>
  <dcterms:created xsi:type="dcterms:W3CDTF">2026-09-12T19:20:00Z</dcterms:created>
  <dcterms:modified xsi:type="dcterms:W3CDTF">2026-09-12T19:31:00Z</dcterms:modified>
</cp:coreProperties>
</file>