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Highest Priority (Red - Must Have)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Hard Hats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worn at all times on site. (Tags: “construction,”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LOTO Procedures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Lockout/tagout for live circuits to prevent accidental energization. (Tags: “electrical,” “live circuits”)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Harness Use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Required for workers at elevated locations to prevent falls. (Tags: “working at heights”)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Guardrails and Nets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installed in areas where falls are a risk. (Tags: “working at heights,” “guardrails”)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Anchorage Points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Secure anchorage points must be available for fall arrest equipment. (Tags: “fall arrest,” “working at heights”)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used if exposed to dust, fumes, or toxic substances. (Tags: “dust,” “fumes,” “chemical handling”)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Exits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Must be clearly marked and unobstructed at all times. (Tags: “emergency,”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[Must Have]</w:t>
      </w:r>
    </w:p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Moderate Priority (Amber - Mandatory)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Eye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Safety goggles or face shields mandatory when needed, especially near machinery or chemicals. (Tags: “machinery,” “chemical handling”)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Ear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Required in high-noise areas to prevent hearing damage. (Tags: “high noise,” “construction”)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Non-Slip Footwear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Mandatory for all workers to reduce slip hazards. (Tags: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Gloves for Electrical Work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Specific gloves mandatory for electrical tasks to prevent shocks. (Tags: “electrical,” “live circuits”)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High-Voltage Signage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Clear signage mandatory around high-voltage equipment to alert personnel. (Tags: “electrical,” “high voltage”)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 Area Signage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Mandatory in hazardous zones to control access. (Tags: “hazardous areas,” “restricted zones”)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Flammable Material Precautions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No open flames allowed near flammable materials. (Tags: “flammable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Hazardous Substance Labeling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Mandatory proper labeling and storage for all hazardous substances. (Tags: “hazardous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[Mandatory]</w:t>
      </w:r>
    </w:p>
    <w:p w:rsidR="00211F9D" w:rsidRPr="00211F9D" w:rsidRDefault="00211F9D" w:rsidP="00211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F9D">
        <w:rPr>
          <w:rFonts w:ascii="Times New Roman" w:eastAsia="Times New Roman" w:hAnsi="Times New Roman" w:cs="Times New Roman"/>
          <w:b/>
          <w:bCs/>
          <w:sz w:val="27"/>
          <w:szCs w:val="27"/>
        </w:rPr>
        <w:t>Lower Priority (Green - Okay to Have)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Training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Workers should be trained in safe scaffold practices. (Tags: “scaffolding,” “training”)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Scaffolds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Ladders or stairs should be provided for scaffold access. (Tags: “scaffolding,” “access”)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High-Visibility Vests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Should be worn for enhanced visibility. (Tags: “construction,”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Cord Protection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Cords should be kept clear of walkways and undamaged. (Tags: “electrical,” “general safety”)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Waste Disposal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Hazardous and non-hazardous materials should be disposed of correctly. (Tags: “waste,” “hazardous materials”)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Use of Slings, Chains, and Ropes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Recommended for safe handling of heavy materials. (Tags: “material lifting,” “cranes,” “rigging”)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Proper Lifting Techniques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Workers should use safe lifting techniques. (Tags: “manual handling,” “lifting”)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Vibration-Reducing Gloves/Tools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Recommended for high-vibration tasks to reduce strain. (Tags: “vibration,” “tools”)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211F9D" w:rsidRPr="00211F9D" w:rsidRDefault="00211F9D" w:rsidP="00211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Workstation Adjustments</w:t>
      </w:r>
      <w:r w:rsidRPr="00211F9D">
        <w:rPr>
          <w:rFonts w:ascii="Times New Roman" w:eastAsia="Times New Roman" w:hAnsi="Times New Roman" w:cs="Times New Roman"/>
          <w:sz w:val="24"/>
          <w:szCs w:val="24"/>
        </w:rPr>
        <w:t xml:space="preserve">: Adjustments should be made for ergonomic comfort where applicable. (Tags: “ergonomics,” “comfort”) </w:t>
      </w:r>
      <w:r w:rsidRPr="00211F9D">
        <w:rPr>
          <w:rFonts w:ascii="Times New Roman" w:eastAsia="Times New Roman" w:hAnsi="Times New Roman" w:cs="Times New Roman"/>
          <w:b/>
          <w:bCs/>
          <w:sz w:val="24"/>
          <w:szCs w:val="24"/>
        </w:rPr>
        <w:t>[Okay to Have]</w:t>
      </w:r>
    </w:p>
    <w:p w:rsidR="008E7F5C" w:rsidRPr="00211F9D" w:rsidRDefault="008E7F5C" w:rsidP="00211F9D">
      <w:bookmarkStart w:id="0" w:name="_GoBack"/>
      <w:bookmarkEnd w:id="0"/>
    </w:p>
    <w:sectPr w:rsidR="008E7F5C" w:rsidRPr="0021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34B"/>
    <w:multiLevelType w:val="multilevel"/>
    <w:tmpl w:val="F0C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4F01"/>
    <w:multiLevelType w:val="multilevel"/>
    <w:tmpl w:val="22D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C17"/>
    <w:multiLevelType w:val="multilevel"/>
    <w:tmpl w:val="ADB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F353B"/>
    <w:multiLevelType w:val="hybridMultilevel"/>
    <w:tmpl w:val="D2E6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F5DE9"/>
    <w:multiLevelType w:val="multilevel"/>
    <w:tmpl w:val="DBF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B64EA"/>
    <w:multiLevelType w:val="multilevel"/>
    <w:tmpl w:val="78E4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6ACE"/>
    <w:multiLevelType w:val="multilevel"/>
    <w:tmpl w:val="65A6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75A7C"/>
    <w:multiLevelType w:val="multilevel"/>
    <w:tmpl w:val="42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2"/>
    <w:rsid w:val="00211F9D"/>
    <w:rsid w:val="008E7F5C"/>
    <w:rsid w:val="00C56640"/>
    <w:rsid w:val="00C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626"/>
  <w15:chartTrackingRefBased/>
  <w15:docId w15:val="{965886DE-B3E9-4634-B9C6-0EFCAEE9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A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6A22"/>
    <w:rPr>
      <w:b/>
      <w:bCs/>
    </w:rPr>
  </w:style>
  <w:style w:type="paragraph" w:styleId="ListParagraph">
    <w:name w:val="List Paragraph"/>
    <w:basedOn w:val="Normal"/>
    <w:uiPriority w:val="34"/>
    <w:qFormat/>
    <w:rsid w:val="00C5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1BC72305-82A5-4966-9307-D52F25900D1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2807</Characters>
  <Application>Microsoft Office Word</Application>
  <DocSecurity>0</DocSecurity>
  <Lines>77</Lines>
  <Paragraphs>57</Paragraphs>
  <ScaleCrop>false</ScaleCrop>
  <Company>Trafigura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Rajurkar</dc:creator>
  <cp:keywords>Not retained unless further marking selected. </cp:keywords>
  <dc:description/>
  <cp:lastModifiedBy>Himanshu Rajurkar</cp:lastModifiedBy>
  <cp:revision>3</cp:revision>
  <dcterms:created xsi:type="dcterms:W3CDTF">2024-10-29T07:06:00Z</dcterms:created>
  <dcterms:modified xsi:type="dcterms:W3CDTF">2024-10-29T07:44:00Z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56d82bee-9de0-4143-9f1a-c168d79c0759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t5cKo/nmWtdYtL4rfDIFtENCo5/joPUx</vt:lpwstr>
  </property>
</Properties>
</file>