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ECE7" w14:textId="77777777" w:rsidR="00D646EE" w:rsidRDefault="00D646EE">
      <w:pPr>
        <w:spacing w:before="160"/>
      </w:pPr>
    </w:p>
    <w:tbl>
      <w:tblPr>
        <w:tblW w:w="5000" w:type="pct"/>
        <w:tblBorders>
          <w:top w:val="single" w:sz="4" w:space="0" w:color="12162A"/>
          <w:left w:val="single" w:sz="4" w:space="0" w:color="12162A"/>
          <w:bottom w:val="single" w:sz="4" w:space="0" w:color="12162A"/>
          <w:right w:val="single" w:sz="4" w:space="0" w:color="1216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D646EE" w14:paraId="3ED68C70" w14:textId="77777777">
        <w:tc>
          <w:tcPr>
            <w:tcW w:w="0" w:type="auto"/>
            <w:shd w:val="clear" w:color="auto" w:fill="12162A"/>
            <w:tcMar>
              <w:top w:w="260" w:type="dxa"/>
              <w:left w:w="320" w:type="dxa"/>
              <w:bottom w:w="280" w:type="dxa"/>
              <w:right w:w="320" w:type="dxa"/>
            </w:tcMar>
          </w:tcPr>
          <w:p w14:paraId="35F0BD51" w14:textId="2C6509BD" w:rsidR="00D646EE" w:rsidRPr="00253048" w:rsidRDefault="00253048" w:rsidP="00253048">
            <w:pPr>
              <w:spacing w:after="100"/>
              <w:rPr>
                <w:color w:val="FFFFFF" w:themeColor="background1"/>
                <w:sz w:val="38"/>
                <w:szCs w:val="38"/>
              </w:rPr>
            </w:pPr>
            <w:r w:rsidRPr="00253048">
              <w:rPr>
                <w:b/>
                <w:bCs/>
                <w:caps/>
                <w:color w:val="FFFFFF" w:themeColor="background1"/>
                <w:sz w:val="38"/>
                <w:szCs w:val="38"/>
              </w:rPr>
              <w:t>MILESTONE 1 — TESTING &amp; DOCUMENTATION REPORT</w:t>
            </w:r>
          </w:p>
          <w:p w14:paraId="6F9B9601" w14:textId="77777777" w:rsidR="00D646EE" w:rsidRDefault="00000000">
            <w:r w:rsidRPr="00253048">
              <w:rPr>
                <w:i/>
                <w:iCs/>
                <w:color w:val="F79646" w:themeColor="accent6"/>
                <w:szCs w:val="21"/>
              </w:rPr>
              <w:t>Repository review, live deployment verification, and open pull-request audit for Milestone 1 sign-off.</w:t>
            </w:r>
          </w:p>
        </w:tc>
      </w:tr>
    </w:tbl>
    <w:p w14:paraId="47D68A11" w14:textId="77777777" w:rsidR="00D646EE" w:rsidRDefault="00D646EE">
      <w:pPr>
        <w:spacing w:after="260"/>
      </w:pP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7492"/>
      </w:tblGrid>
      <w:tr w:rsidR="00D646EE" w14:paraId="69646B76" w14:textId="77777777">
        <w:tc>
          <w:tcPr>
            <w:tcW w:w="2683" w:type="dxa"/>
            <w:shd w:val="clear" w:color="auto" w:fill="FFF1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B7ECD" w14:textId="77777777" w:rsidR="00D646EE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12162A"/>
                <w:sz w:val="20"/>
                <w:szCs w:val="20"/>
              </w:rPr>
              <w:t>Repository</w:t>
            </w:r>
          </w:p>
        </w:tc>
        <w:tc>
          <w:tcPr>
            <w:tcW w:w="76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C4307" w14:textId="77777777" w:rsidR="00D646EE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222222"/>
                <w:sz w:val="20"/>
                <w:szCs w:val="20"/>
              </w:rPr>
              <w:t>github.com/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biswapulan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Freight_Quote_Generation_System_Grp</w:t>
            </w:r>
            <w:proofErr w:type="spellEnd"/>
          </w:p>
        </w:tc>
      </w:tr>
      <w:tr w:rsidR="00D646EE" w14:paraId="2DBE7F00" w14:textId="77777777">
        <w:tc>
          <w:tcPr>
            <w:tcW w:w="2683" w:type="dxa"/>
            <w:shd w:val="clear" w:color="auto" w:fill="FFF1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B7AE3" w14:textId="77777777" w:rsidR="00D646EE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12162A"/>
                <w:sz w:val="20"/>
                <w:szCs w:val="20"/>
              </w:rPr>
              <w:t>Live deployment (frontend)</w:t>
            </w:r>
          </w:p>
        </w:tc>
        <w:tc>
          <w:tcPr>
            <w:tcW w:w="76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63B52" w14:textId="4578B413" w:rsidR="00D646EE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222222"/>
                <w:sz w:val="20"/>
                <w:szCs w:val="20"/>
              </w:rPr>
              <w:t>freight-quote-generation-system-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grp.vercel.app</w:t>
            </w:r>
            <w:proofErr w:type="spellEnd"/>
          </w:p>
        </w:tc>
      </w:tr>
      <w:tr w:rsidR="00D646EE" w14:paraId="240CCBA0" w14:textId="77777777">
        <w:tc>
          <w:tcPr>
            <w:tcW w:w="2683" w:type="dxa"/>
            <w:shd w:val="clear" w:color="auto" w:fill="FFF1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ADE0C" w14:textId="77777777" w:rsidR="00D646EE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12162A"/>
                <w:sz w:val="20"/>
                <w:szCs w:val="20"/>
              </w:rPr>
              <w:t>Backend API host</w:t>
            </w:r>
          </w:p>
        </w:tc>
        <w:tc>
          <w:tcPr>
            <w:tcW w:w="76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52AEF" w14:textId="4CA7A280" w:rsidR="00D646EE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222222"/>
                <w:sz w:val="20"/>
                <w:szCs w:val="20"/>
              </w:rPr>
              <w:t>freight-quote-generation-system-grp.onrender.com</w:t>
            </w:r>
          </w:p>
        </w:tc>
      </w:tr>
      <w:tr w:rsidR="00D646EE" w14:paraId="31C9EC82" w14:textId="77777777">
        <w:tc>
          <w:tcPr>
            <w:tcW w:w="2683" w:type="dxa"/>
            <w:shd w:val="clear" w:color="auto" w:fill="FFF1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C6EDA" w14:textId="77777777" w:rsidR="00D646EE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12162A"/>
                <w:sz w:val="20"/>
                <w:szCs w:val="20"/>
              </w:rPr>
              <w:t>Document prepared by</w:t>
            </w:r>
          </w:p>
        </w:tc>
        <w:tc>
          <w:tcPr>
            <w:tcW w:w="76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55DBD" w14:textId="77777777" w:rsidR="00D646EE" w:rsidRDefault="0000000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Syona Jain</w:t>
            </w:r>
          </w:p>
        </w:tc>
      </w:tr>
      <w:tr w:rsidR="00D646EE" w14:paraId="63A56EC4" w14:textId="77777777">
        <w:tc>
          <w:tcPr>
            <w:tcW w:w="2683" w:type="dxa"/>
            <w:shd w:val="clear" w:color="auto" w:fill="FFF1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310B1" w14:textId="77777777" w:rsidR="00D646EE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12162A"/>
                <w:sz w:val="20"/>
                <w:szCs w:val="20"/>
              </w:rPr>
              <w:t>Date</w:t>
            </w:r>
          </w:p>
        </w:tc>
        <w:tc>
          <w:tcPr>
            <w:tcW w:w="76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42B80" w14:textId="265B189D" w:rsidR="00D646EE" w:rsidRDefault="00253048">
            <w:pPr>
              <w:rPr>
                <w:b/>
                <w:bCs/>
              </w:rPr>
            </w:pPr>
            <w:r>
              <w:rPr>
                <w:b/>
                <w:bCs/>
                <w:color w:val="222222"/>
                <w:sz w:val="20"/>
                <w:szCs w:val="20"/>
              </w:rPr>
              <w:t>4</w:t>
            </w:r>
            <w:r w:rsidR="00000000">
              <w:rPr>
                <w:b/>
                <w:bCs/>
                <w:color w:val="222222"/>
                <w:sz w:val="20"/>
                <w:szCs w:val="20"/>
              </w:rPr>
              <w:t xml:space="preserve"> August 2026</w:t>
            </w:r>
          </w:p>
        </w:tc>
      </w:tr>
      <w:tr w:rsidR="00D646EE" w14:paraId="7B81BB6C" w14:textId="77777777">
        <w:tc>
          <w:tcPr>
            <w:tcW w:w="2683" w:type="dxa"/>
            <w:shd w:val="clear" w:color="auto" w:fill="FFF1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747EB" w14:textId="77777777" w:rsidR="00D646EE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12162A"/>
                <w:sz w:val="20"/>
                <w:szCs w:val="20"/>
              </w:rPr>
              <w:t>Status</w:t>
            </w:r>
          </w:p>
        </w:tc>
        <w:tc>
          <w:tcPr>
            <w:tcW w:w="76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EEB32" w14:textId="77777777" w:rsidR="00D646EE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Milestone 1 — Draft for team </w:t>
            </w:r>
            <w:r>
              <w:rPr>
                <w:b/>
                <w:bCs/>
                <w:color w:val="222222"/>
                <w:sz w:val="20"/>
                <w:szCs w:val="20"/>
                <w:lang w:val="en-US"/>
              </w:rPr>
              <w:t xml:space="preserve">1 </w:t>
            </w:r>
            <w:r>
              <w:rPr>
                <w:b/>
                <w:bCs/>
                <w:color w:val="222222"/>
                <w:sz w:val="20"/>
                <w:szCs w:val="20"/>
              </w:rPr>
              <w:t>review</w:t>
            </w:r>
          </w:p>
        </w:tc>
      </w:tr>
    </w:tbl>
    <w:p w14:paraId="3B000B68" w14:textId="77777777" w:rsidR="00D646EE" w:rsidRDefault="00000000">
      <w:pPr>
        <w:pStyle w:val="Heading1"/>
        <w:pBdr>
          <w:bottom w:val="single" w:sz="18" w:space="5" w:color="F5891E"/>
        </w:pBdr>
        <w:spacing w:before="400" w:after="180"/>
      </w:pPr>
      <w:r>
        <w:rPr>
          <w:b/>
          <w:bCs/>
          <w:color w:val="12162A"/>
          <w:sz w:val="28"/>
          <w:szCs w:val="28"/>
        </w:rPr>
        <w:t>1. Purpose of This Document</w:t>
      </w:r>
    </w:p>
    <w:p w14:paraId="0BC26149" w14:textId="6CE14676" w:rsidR="00D646EE" w:rsidRDefault="00000000">
      <w:pPr>
        <w:spacing w:after="160" w:line="276" w:lineRule="auto"/>
      </w:pPr>
      <w:r>
        <w:rPr>
          <w:color w:val="222222"/>
          <w:szCs w:val="21"/>
        </w:rPr>
        <w:t xml:space="preserve">This document records the documentation and verification process carried out for Milestone 1 of the freight quotation project. It covers </w:t>
      </w:r>
      <w:r>
        <w:rPr>
          <w:color w:val="222222"/>
          <w:szCs w:val="21"/>
          <w:lang w:val="en-US"/>
        </w:rPr>
        <w:t xml:space="preserve">two </w:t>
      </w:r>
      <w:r>
        <w:rPr>
          <w:color w:val="222222"/>
          <w:szCs w:val="21"/>
        </w:rPr>
        <w:t>things: (a) the source materials collected — reference PDFs circulated by mail and the team's deployment/repository links</w:t>
      </w:r>
      <w:r>
        <w:rPr>
          <w:color w:val="222222"/>
          <w:szCs w:val="21"/>
          <w:lang w:val="en-US"/>
        </w:rPr>
        <w:t xml:space="preserve"> and</w:t>
      </w:r>
      <w:r>
        <w:rPr>
          <w:color w:val="222222"/>
          <w:szCs w:val="21"/>
        </w:rPr>
        <w:t xml:space="preserve"> (b) a code-level review of the GitHub repository to confirm what is actually implemented versus what the planning documents describe.</w:t>
      </w:r>
    </w:p>
    <w:p w14:paraId="3B1AF274" w14:textId="77777777" w:rsidR="00D646EE" w:rsidRDefault="00000000">
      <w:pPr>
        <w:pStyle w:val="Heading1"/>
        <w:pBdr>
          <w:bottom w:val="single" w:sz="18" w:space="5" w:color="F5891E"/>
        </w:pBdr>
        <w:spacing w:before="400" w:after="180"/>
      </w:pPr>
      <w:r>
        <w:rPr>
          <w:b/>
          <w:bCs/>
          <w:color w:val="12162A"/>
          <w:sz w:val="28"/>
          <w:szCs w:val="28"/>
        </w:rPr>
        <w:t>2. Sources Collected</w:t>
      </w:r>
    </w:p>
    <w:p w14:paraId="13D42A2E" w14:textId="77777777" w:rsidR="00D646EE" w:rsidRDefault="00000000">
      <w:pPr>
        <w:pStyle w:val="Heading2"/>
        <w:spacing w:before="280" w:after="120"/>
      </w:pPr>
      <w:r>
        <w:rPr>
          <w:b/>
          <w:bCs/>
          <w:color w:val="D9700E"/>
          <w:sz w:val="24"/>
          <w:szCs w:val="24"/>
        </w:rPr>
        <w:t>2.1 Reference documents (received by mail)</w:t>
      </w:r>
    </w:p>
    <w:p w14:paraId="4D62D89D" w14:textId="77777777" w:rsidR="00D646EE" w:rsidRDefault="00000000">
      <w:pPr>
        <w:spacing w:after="160" w:line="276" w:lineRule="auto"/>
      </w:pPr>
      <w:r>
        <w:rPr>
          <w:color w:val="222222"/>
          <w:szCs w:val="21"/>
        </w:rPr>
        <w:t>The following planning/reference documents were supplied for this milestone and used as the basis of comparison against the actual codebase:</w:t>
      </w:r>
    </w:p>
    <w:p w14:paraId="641CD7D3" w14:textId="77777777" w:rsidR="00D646EE" w:rsidRDefault="00000000">
      <w:pPr>
        <w:pStyle w:val="ListParagraph"/>
        <w:numPr>
          <w:ilvl w:val="0"/>
          <w:numId w:val="1"/>
        </w:numPr>
        <w:spacing w:after="90" w:line="270" w:lineRule="auto"/>
      </w:pPr>
      <w:proofErr w:type="spellStart"/>
      <w:r>
        <w:rPr>
          <w:color w:val="222222"/>
          <w:szCs w:val="21"/>
        </w:rPr>
        <w:t>FreightQuote</w:t>
      </w:r>
      <w:proofErr w:type="spellEnd"/>
      <w:r>
        <w:rPr>
          <w:color w:val="222222"/>
          <w:szCs w:val="21"/>
        </w:rPr>
        <w:t xml:space="preserve"> AI — Milestone 1 Data Model Specification (MongoDB collections, Decimal128 money handling, quote immutability rules)</w:t>
      </w:r>
    </w:p>
    <w:p w14:paraId="41909CDC" w14:textId="77777777" w:rsidR="00D646EE" w:rsidRDefault="00000000">
      <w:pPr>
        <w:pStyle w:val="ListParagraph"/>
        <w:numPr>
          <w:ilvl w:val="0"/>
          <w:numId w:val="1"/>
        </w:numPr>
        <w:spacing w:after="90" w:line="270" w:lineRule="auto"/>
      </w:pPr>
      <w:proofErr w:type="spellStart"/>
      <w:r>
        <w:rPr>
          <w:color w:val="222222"/>
          <w:szCs w:val="21"/>
        </w:rPr>
        <w:t>FreightQuote</w:t>
      </w:r>
      <w:proofErr w:type="spellEnd"/>
      <w:r>
        <w:rPr>
          <w:color w:val="222222"/>
          <w:szCs w:val="21"/>
        </w:rPr>
        <w:t xml:space="preserve"> AI — Milestone 1 Execution Document (form field spec, calculation methods, day-by-day plan)</w:t>
      </w:r>
    </w:p>
    <w:p w14:paraId="63DE6A47" w14:textId="77777777" w:rsidR="00D646EE" w:rsidRDefault="00000000">
      <w:pPr>
        <w:pStyle w:val="ListParagraph"/>
        <w:numPr>
          <w:ilvl w:val="0"/>
          <w:numId w:val="1"/>
        </w:numPr>
        <w:spacing w:after="90" w:line="270" w:lineRule="auto"/>
      </w:pPr>
      <w:proofErr w:type="spellStart"/>
      <w:r>
        <w:rPr>
          <w:color w:val="222222"/>
          <w:szCs w:val="21"/>
        </w:rPr>
        <w:t>FreightQuote</w:t>
      </w:r>
      <w:proofErr w:type="spellEnd"/>
      <w:r>
        <w:rPr>
          <w:color w:val="222222"/>
          <w:szCs w:val="21"/>
        </w:rPr>
        <w:t xml:space="preserve"> AI — Enterprise Technical Blueprint (full 8-week, 4-milestone architecture: React + Django + </w:t>
      </w:r>
      <w:proofErr w:type="spellStart"/>
      <w:r>
        <w:rPr>
          <w:color w:val="222222"/>
          <w:szCs w:val="21"/>
        </w:rPr>
        <w:t>FastAPI</w:t>
      </w:r>
      <w:proofErr w:type="spellEnd"/>
      <w:r>
        <w:rPr>
          <w:color w:val="222222"/>
          <w:szCs w:val="21"/>
        </w:rPr>
        <w:t xml:space="preserve"> + PostgreSQL/</w:t>
      </w:r>
      <w:proofErr w:type="spellStart"/>
      <w:r>
        <w:rPr>
          <w:color w:val="222222"/>
          <w:szCs w:val="21"/>
        </w:rPr>
        <w:t>PostGIS</w:t>
      </w:r>
      <w:proofErr w:type="spellEnd"/>
      <w:r>
        <w:rPr>
          <w:color w:val="222222"/>
          <w:szCs w:val="21"/>
        </w:rPr>
        <w:t>)</w:t>
      </w:r>
    </w:p>
    <w:p w14:paraId="66A01522" w14:textId="77777777" w:rsidR="00D646EE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color w:val="222222"/>
          <w:szCs w:val="21"/>
        </w:rPr>
        <w:t>Intelligent Freight Quote Generation System — Project Explanation Document (React + Django + MongoDB + JWT + scikit-learn architecture — this matches the actual repo most closely)</w:t>
      </w:r>
    </w:p>
    <w:p w14:paraId="2657B669" w14:textId="77777777" w:rsidR="00D646EE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color w:val="222222"/>
          <w:szCs w:val="21"/>
        </w:rPr>
        <w:t>Project Explanation — Architecture &amp; Process (2-page proposal deck with workflow/architecture/DB-schema diagrams)</w:t>
      </w:r>
    </w:p>
    <w:p w14:paraId="0DFD93B1" w14:textId="77777777" w:rsidR="00D646EE" w:rsidRDefault="00000000">
      <w:pPr>
        <w:pStyle w:val="ListParagraph"/>
        <w:numPr>
          <w:ilvl w:val="0"/>
          <w:numId w:val="1"/>
        </w:numPr>
        <w:spacing w:after="90" w:line="270" w:lineRule="auto"/>
      </w:pPr>
      <w:proofErr w:type="spellStart"/>
      <w:r>
        <w:rPr>
          <w:color w:val="222222"/>
          <w:szCs w:val="21"/>
        </w:rPr>
        <w:t>FreightQuote</w:t>
      </w:r>
      <w:proofErr w:type="spellEnd"/>
      <w:r>
        <w:rPr>
          <w:color w:val="222222"/>
          <w:szCs w:val="21"/>
        </w:rPr>
        <w:t xml:space="preserve"> AI — Master Data Collections reference (19 MongoDB master-data collections: countries, ports, </w:t>
      </w:r>
      <w:proofErr w:type="spellStart"/>
      <w:r>
        <w:rPr>
          <w:color w:val="222222"/>
          <w:szCs w:val="21"/>
        </w:rPr>
        <w:t>tradeLanes</w:t>
      </w:r>
      <w:proofErr w:type="spellEnd"/>
      <w:r>
        <w:rPr>
          <w:color w:val="222222"/>
          <w:szCs w:val="21"/>
        </w:rPr>
        <w:t xml:space="preserve">, carriers, </w:t>
      </w:r>
      <w:proofErr w:type="spellStart"/>
      <w:r>
        <w:rPr>
          <w:color w:val="222222"/>
          <w:szCs w:val="21"/>
        </w:rPr>
        <w:t>rateCards</w:t>
      </w:r>
      <w:proofErr w:type="spellEnd"/>
      <w:r>
        <w:rPr>
          <w:color w:val="222222"/>
          <w:szCs w:val="21"/>
        </w:rPr>
        <w:t>, etc.)</w:t>
      </w:r>
    </w:p>
    <w:p w14:paraId="5417B3F5" w14:textId="19590E3D" w:rsidR="00D646EE" w:rsidRDefault="00000000" w:rsidP="007A4683">
      <w:pPr>
        <w:pStyle w:val="Heading2"/>
        <w:tabs>
          <w:tab w:val="left" w:pos="8940"/>
        </w:tabs>
        <w:spacing w:before="280" w:after="120"/>
      </w:pPr>
      <w:r>
        <w:rPr>
          <w:b/>
          <w:bCs/>
          <w:color w:val="D9700E"/>
          <w:sz w:val="24"/>
          <w:szCs w:val="24"/>
        </w:rPr>
        <w:t>2.2 Links provided</w:t>
      </w:r>
      <w:r w:rsidR="007A4683">
        <w:rPr>
          <w:b/>
          <w:bCs/>
          <w:color w:val="D9700E"/>
          <w:sz w:val="24"/>
          <w:szCs w:val="24"/>
        </w:rPr>
        <w:tab/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7510"/>
      </w:tblGrid>
      <w:tr w:rsidR="00D646EE" w14:paraId="14940B66" w14:textId="77777777">
        <w:tc>
          <w:tcPr>
            <w:tcW w:w="2683" w:type="dxa"/>
            <w:shd w:val="clear" w:color="auto" w:fill="FFF1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FA2DC" w14:textId="77777777" w:rsidR="00D646EE" w:rsidRDefault="00000000">
            <w:r>
              <w:rPr>
                <w:b/>
                <w:bCs/>
                <w:color w:val="12162A"/>
                <w:sz w:val="20"/>
                <w:szCs w:val="20"/>
              </w:rPr>
              <w:lastRenderedPageBreak/>
              <w:t>GitHub repository</w:t>
            </w:r>
          </w:p>
        </w:tc>
        <w:tc>
          <w:tcPr>
            <w:tcW w:w="76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79821" w14:textId="77777777" w:rsidR="00D646EE" w:rsidRDefault="00000000">
            <w:r>
              <w:rPr>
                <w:color w:val="222222"/>
                <w:sz w:val="20"/>
                <w:szCs w:val="20"/>
              </w:rPr>
              <w:t>https://github.com/biswapulan/Freight_Quote_Generation_System_Grp</w:t>
            </w:r>
          </w:p>
        </w:tc>
      </w:tr>
      <w:tr w:rsidR="00D646EE" w14:paraId="44E69338" w14:textId="77777777">
        <w:tc>
          <w:tcPr>
            <w:tcW w:w="2683" w:type="dxa"/>
            <w:shd w:val="clear" w:color="auto" w:fill="FFF1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600A1" w14:textId="77777777" w:rsidR="00D646EE" w:rsidRDefault="00000000">
            <w:r>
              <w:rPr>
                <w:b/>
                <w:bCs/>
                <w:color w:val="12162A"/>
                <w:sz w:val="20"/>
                <w:szCs w:val="20"/>
              </w:rPr>
              <w:t>Deployment link</w:t>
            </w:r>
          </w:p>
        </w:tc>
        <w:tc>
          <w:tcPr>
            <w:tcW w:w="76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2D949" w14:textId="77777777" w:rsidR="00D646EE" w:rsidRDefault="00000000">
            <w:r>
              <w:rPr>
                <w:color w:val="222222"/>
                <w:sz w:val="20"/>
                <w:szCs w:val="20"/>
              </w:rPr>
              <w:t>https://freight-quote-generation-system-grp.vercel.app/</w:t>
            </w:r>
          </w:p>
        </w:tc>
      </w:tr>
    </w:tbl>
    <w:p w14:paraId="5CAAB30B" w14:textId="77777777" w:rsidR="00D646EE" w:rsidRDefault="00000000">
      <w:pPr>
        <w:pStyle w:val="Heading1"/>
        <w:pBdr>
          <w:bottom w:val="single" w:sz="18" w:space="5" w:color="F5891E"/>
        </w:pBdr>
        <w:spacing w:before="400" w:after="180"/>
      </w:pPr>
      <w:r>
        <w:rPr>
          <w:b/>
          <w:bCs/>
          <w:color w:val="12162A"/>
          <w:sz w:val="28"/>
          <w:szCs w:val="28"/>
        </w:rPr>
        <w:t>3. What Is Actually Implemented (main branch)</w:t>
      </w:r>
    </w:p>
    <w:p w14:paraId="1BA395D3" w14:textId="77777777" w:rsidR="00D646EE" w:rsidRDefault="00000000">
      <w:pPr>
        <w:spacing w:after="160" w:line="276" w:lineRule="auto"/>
      </w:pPr>
      <w:r>
        <w:rPr>
          <w:color w:val="222222"/>
          <w:szCs w:val="21"/>
        </w:rPr>
        <w:t xml:space="preserve">The repository is a two-folder </w:t>
      </w:r>
      <w:proofErr w:type="spellStart"/>
      <w:r>
        <w:rPr>
          <w:color w:val="222222"/>
          <w:szCs w:val="21"/>
        </w:rPr>
        <w:t>monorepo</w:t>
      </w:r>
      <w:proofErr w:type="spellEnd"/>
      <w:r>
        <w:rPr>
          <w:color w:val="222222"/>
          <w:szCs w:val="21"/>
        </w:rPr>
        <w:t xml:space="preserve">: </w:t>
      </w:r>
    </w:p>
    <w:p w14:paraId="6DB7778C" w14:textId="77777777" w:rsidR="00D646EE" w:rsidRDefault="00000000">
      <w:pPr>
        <w:spacing w:after="160"/>
      </w:pPr>
      <w:r>
        <w:rPr>
          <w:b/>
          <w:bCs/>
          <w:color w:val="222222"/>
          <w:szCs w:val="21"/>
        </w:rPr>
        <w:t>client/</w:t>
      </w:r>
      <w:r>
        <w:rPr>
          <w:color w:val="222222"/>
          <w:szCs w:val="21"/>
        </w:rPr>
        <w:t xml:space="preserve"> — React 18 + Vite frontend (deployed on </w:t>
      </w:r>
      <w:proofErr w:type="spellStart"/>
      <w:r>
        <w:rPr>
          <w:color w:val="222222"/>
          <w:szCs w:val="21"/>
        </w:rPr>
        <w:t>Vercel</w:t>
      </w:r>
      <w:proofErr w:type="spellEnd"/>
      <w:r>
        <w:rPr>
          <w:color w:val="222222"/>
          <w:szCs w:val="21"/>
        </w:rPr>
        <w:t xml:space="preserve">), and </w:t>
      </w:r>
      <w:r>
        <w:rPr>
          <w:b/>
          <w:bCs/>
          <w:color w:val="222222"/>
          <w:szCs w:val="21"/>
        </w:rPr>
        <w:t>server/</w:t>
      </w:r>
      <w:r>
        <w:rPr>
          <w:color w:val="222222"/>
          <w:szCs w:val="21"/>
        </w:rPr>
        <w:t xml:space="preserve"> — Django + Django REST Framework backend (deployed on Render).</w:t>
      </w:r>
    </w:p>
    <w:p w14:paraId="32722308" w14:textId="77777777" w:rsidR="00D646EE" w:rsidRDefault="00000000">
      <w:pPr>
        <w:pStyle w:val="Heading2"/>
        <w:spacing w:before="280" w:after="120"/>
      </w:pPr>
      <w:r>
        <w:rPr>
          <w:b/>
          <w:bCs/>
          <w:color w:val="D9700E"/>
          <w:sz w:val="24"/>
          <w:szCs w:val="24"/>
        </w:rPr>
        <w:t>3.1 Backend</w:t>
      </w:r>
    </w:p>
    <w:p w14:paraId="5FB6B668" w14:textId="77777777" w:rsidR="00D646EE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color w:val="222222"/>
          <w:szCs w:val="21"/>
        </w:rPr>
        <w:t xml:space="preserve">Framework: Django 6.0 + DRF, served via </w:t>
      </w:r>
      <w:proofErr w:type="spellStart"/>
      <w:r>
        <w:rPr>
          <w:color w:val="222222"/>
          <w:szCs w:val="21"/>
        </w:rPr>
        <w:t>Gunicorn</w:t>
      </w:r>
      <w:proofErr w:type="spellEnd"/>
      <w:r>
        <w:rPr>
          <w:color w:val="222222"/>
          <w:szCs w:val="21"/>
        </w:rPr>
        <w:t xml:space="preserve"> on Render's free tier.</w:t>
      </w:r>
    </w:p>
    <w:p w14:paraId="7F809F13" w14:textId="11577899" w:rsidR="00D646EE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222222"/>
          <w:szCs w:val="21"/>
        </w:rPr>
        <w:t xml:space="preserve">Two different databases are in play: </w:t>
      </w:r>
      <w:r>
        <w:rPr>
          <w:color w:val="222222"/>
          <w:szCs w:val="21"/>
        </w:rPr>
        <w:t xml:space="preserve">Django's own ORM points at a local SQLite file (db.sqlite3), but the actual application data — user accounts and quotes — is written directly to MongoDB via </w:t>
      </w:r>
      <w:proofErr w:type="spellStart"/>
      <w:r>
        <w:rPr>
          <w:color w:val="222222"/>
          <w:szCs w:val="21"/>
        </w:rPr>
        <w:t>pymongo</w:t>
      </w:r>
      <w:proofErr w:type="spellEnd"/>
      <w:r>
        <w:rPr>
          <w:color w:val="222222"/>
          <w:szCs w:val="21"/>
        </w:rPr>
        <w:t xml:space="preserve"> (see accounts/mongo.py and pricing/mongo.py), bypassing the Django ORM entirely. This matches the "Intelligent Freight Quote Generation System" doc's architecture</w:t>
      </w:r>
      <w:r w:rsidR="007A4683">
        <w:rPr>
          <w:color w:val="222222"/>
          <w:szCs w:val="21"/>
        </w:rPr>
        <w:t>.</w:t>
      </w:r>
    </w:p>
    <w:p w14:paraId="0463A04E" w14:textId="77777777" w:rsidR="00D646EE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color w:val="222222"/>
          <w:szCs w:val="21"/>
        </w:rPr>
        <w:t>Auth: custom JWT (</w:t>
      </w:r>
      <w:proofErr w:type="spellStart"/>
      <w:r>
        <w:rPr>
          <w:color w:val="222222"/>
          <w:szCs w:val="21"/>
        </w:rPr>
        <w:t>PyJWT</w:t>
      </w:r>
      <w:proofErr w:type="spellEnd"/>
      <w:r>
        <w:rPr>
          <w:color w:val="222222"/>
          <w:szCs w:val="21"/>
        </w:rPr>
        <w:t xml:space="preserve">) issued by the </w:t>
      </w:r>
      <w:proofErr w:type="gramStart"/>
      <w:r>
        <w:rPr>
          <w:color w:val="222222"/>
          <w:szCs w:val="21"/>
        </w:rPr>
        <w:t>accounts</w:t>
      </w:r>
      <w:proofErr w:type="gramEnd"/>
      <w:r>
        <w:rPr>
          <w:color w:val="222222"/>
          <w:szCs w:val="21"/>
        </w:rPr>
        <w:t xml:space="preserve"> app, not Django's session auth — DRF is configured with a custom </w:t>
      </w:r>
      <w:proofErr w:type="spellStart"/>
      <w:r>
        <w:rPr>
          <w:color w:val="222222"/>
          <w:szCs w:val="21"/>
        </w:rPr>
        <w:t>MongoJWTAuthentication</w:t>
      </w:r>
      <w:proofErr w:type="spellEnd"/>
      <w:r>
        <w:rPr>
          <w:color w:val="222222"/>
          <w:szCs w:val="21"/>
        </w:rPr>
        <w:t xml:space="preserve"> class.</w:t>
      </w:r>
    </w:p>
    <w:p w14:paraId="7D09824F" w14:textId="77777777" w:rsidR="00D646EE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color w:val="222222"/>
          <w:szCs w:val="21"/>
        </w:rPr>
        <w:t>Roles implemented in code: retail, business, agent, admin (4 roles)</w:t>
      </w:r>
    </w:p>
    <w:p w14:paraId="70D916D1" w14:textId="77777777" w:rsidR="00D646EE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color w:val="222222"/>
          <w:szCs w:val="21"/>
        </w:rPr>
        <w:t xml:space="preserve">Pricing engine (pricing/engine.py): pure rule-based formula — haversine great-circle distance between origin/destination coordinates, chargeable weight (max of actual vs. volumetric), then price = </w:t>
      </w:r>
      <w:proofErr w:type="spellStart"/>
      <w:r>
        <w:rPr>
          <w:color w:val="222222"/>
          <w:szCs w:val="21"/>
        </w:rPr>
        <w:t>base_rate</w:t>
      </w:r>
      <w:proofErr w:type="spellEnd"/>
      <w:r>
        <w:rPr>
          <w:color w:val="222222"/>
          <w:szCs w:val="21"/>
        </w:rPr>
        <w:t xml:space="preserve"> × distance × </w:t>
      </w:r>
      <w:proofErr w:type="spellStart"/>
      <w:r>
        <w:rPr>
          <w:color w:val="222222"/>
          <w:szCs w:val="21"/>
        </w:rPr>
        <w:t>cargo_multiplier</w:t>
      </w:r>
      <w:proofErr w:type="spellEnd"/>
      <w:r>
        <w:rPr>
          <w:color w:val="222222"/>
          <w:szCs w:val="21"/>
        </w:rPr>
        <w:t xml:space="preserve"> × </w:t>
      </w:r>
      <w:proofErr w:type="spellStart"/>
      <w:r>
        <w:rPr>
          <w:color w:val="222222"/>
          <w:szCs w:val="21"/>
        </w:rPr>
        <w:t>mode_multiplier</w:t>
      </w:r>
      <w:proofErr w:type="spellEnd"/>
      <w:r>
        <w:rPr>
          <w:color w:val="222222"/>
          <w:szCs w:val="21"/>
        </w:rPr>
        <w:t xml:space="preserve"> + </w:t>
      </w:r>
      <w:proofErr w:type="spellStart"/>
      <w:r>
        <w:rPr>
          <w:color w:val="222222"/>
          <w:szCs w:val="21"/>
        </w:rPr>
        <w:t>fuel_surcharge</w:t>
      </w:r>
      <w:proofErr w:type="spellEnd"/>
      <w:r>
        <w:rPr>
          <w:color w:val="222222"/>
          <w:szCs w:val="21"/>
        </w:rPr>
        <w:t xml:space="preserve">, using a </w:t>
      </w:r>
      <w:proofErr w:type="spellStart"/>
      <w:r>
        <w:rPr>
          <w:color w:val="222222"/>
          <w:szCs w:val="21"/>
        </w:rPr>
        <w:t>rate_config</w:t>
      </w:r>
      <w:proofErr w:type="spellEnd"/>
      <w:r>
        <w:rPr>
          <w:color w:val="222222"/>
          <w:szCs w:val="21"/>
        </w:rPr>
        <w:t xml:space="preserve"> record editable by admins. No ML model is present yet — this matches "Stage 1" of the Project Explanation Document</w:t>
      </w:r>
      <w:r>
        <w:rPr>
          <w:color w:val="222222"/>
          <w:szCs w:val="21"/>
          <w:lang w:val="en-US"/>
        </w:rPr>
        <w:t>.</w:t>
      </w:r>
    </w:p>
    <w:p w14:paraId="534D5586" w14:textId="77777777" w:rsidR="00D646EE" w:rsidRDefault="00000000">
      <w:pPr>
        <w:pStyle w:val="Heading2"/>
        <w:spacing w:before="280" w:after="120"/>
      </w:pPr>
      <w:r>
        <w:rPr>
          <w:b/>
          <w:bCs/>
          <w:color w:val="D9700E"/>
          <w:sz w:val="24"/>
          <w:szCs w:val="24"/>
        </w:rPr>
        <w:t>3.2 Frontend</w:t>
      </w:r>
    </w:p>
    <w:p w14:paraId="58D6CA6C" w14:textId="77777777" w:rsidR="00D646EE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color w:val="222222"/>
          <w:szCs w:val="21"/>
        </w:rPr>
        <w:t>React Router SPA with public marketing pages (/, /services, /tracking, /contact, etc.) plus a protected /dashboard shell that changes its sidebar and content entirely based on account role.</w:t>
      </w:r>
    </w:p>
    <w:p w14:paraId="43207BC8" w14:textId="77777777" w:rsidR="00D646EE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222222"/>
          <w:szCs w:val="21"/>
        </w:rPr>
        <w:t>Confirmed wired to the real backend</w:t>
      </w:r>
      <w:r>
        <w:rPr>
          <w:color w:val="222222"/>
          <w:szCs w:val="21"/>
        </w:rPr>
        <w:t>: the /quote page and the retail dashboard's "Generate Quote" section both call POST /</w:t>
      </w:r>
      <w:proofErr w:type="spellStart"/>
      <w:r>
        <w:rPr>
          <w:color w:val="222222"/>
          <w:szCs w:val="21"/>
        </w:rPr>
        <w:t>api</w:t>
      </w:r>
      <w:proofErr w:type="spellEnd"/>
      <w:r>
        <w:rPr>
          <w:color w:val="222222"/>
          <w:szCs w:val="21"/>
        </w:rPr>
        <w:t>/quotes/estimate/ and render the live response.</w:t>
      </w:r>
    </w:p>
    <w:p w14:paraId="50398CBC" w14:textId="77777777" w:rsidR="00D646EE" w:rsidRDefault="00000000">
      <w:pPr>
        <w:pStyle w:val="Heading2"/>
        <w:spacing w:before="280" w:after="120"/>
      </w:pPr>
      <w:r>
        <w:rPr>
          <w:b/>
          <w:bCs/>
          <w:color w:val="D9700E"/>
          <w:sz w:val="24"/>
          <w:szCs w:val="24"/>
        </w:rPr>
        <w:t>3.3 Deployment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5"/>
        <w:gridCol w:w="7445"/>
      </w:tblGrid>
      <w:tr w:rsidR="00D646EE" w14:paraId="72DBF97E" w14:textId="77777777">
        <w:tc>
          <w:tcPr>
            <w:tcW w:w="2683" w:type="dxa"/>
            <w:shd w:val="clear" w:color="auto" w:fill="FFF1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8E369" w14:textId="77777777" w:rsidR="00D646EE" w:rsidRDefault="00000000">
            <w:r>
              <w:rPr>
                <w:b/>
                <w:bCs/>
                <w:color w:val="12162A"/>
                <w:sz w:val="20"/>
                <w:szCs w:val="20"/>
              </w:rPr>
              <w:t>Frontend host</w:t>
            </w:r>
          </w:p>
        </w:tc>
        <w:tc>
          <w:tcPr>
            <w:tcW w:w="76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9082F" w14:textId="77777777" w:rsidR="00D646EE" w:rsidRDefault="00000000">
            <w:proofErr w:type="spellStart"/>
            <w:r>
              <w:rPr>
                <w:color w:val="222222"/>
                <w:sz w:val="20"/>
                <w:szCs w:val="20"/>
              </w:rPr>
              <w:t>Vercel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static SPA build, client/</w:t>
            </w:r>
            <w:proofErr w:type="spellStart"/>
            <w:r>
              <w:rPr>
                <w:color w:val="222222"/>
                <w:sz w:val="20"/>
                <w:szCs w:val="20"/>
              </w:rPr>
              <w:t>vercel.json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rewrites all paths to index.html (correct for a React Router SPA)</w:t>
            </w:r>
          </w:p>
        </w:tc>
      </w:tr>
      <w:tr w:rsidR="00D646EE" w14:paraId="305B288B" w14:textId="77777777">
        <w:tc>
          <w:tcPr>
            <w:tcW w:w="2683" w:type="dxa"/>
            <w:shd w:val="clear" w:color="auto" w:fill="FFF1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F51E1" w14:textId="77777777" w:rsidR="00D646EE" w:rsidRDefault="00000000">
            <w:r>
              <w:rPr>
                <w:b/>
                <w:bCs/>
                <w:color w:val="12162A"/>
                <w:sz w:val="20"/>
                <w:szCs w:val="20"/>
              </w:rPr>
              <w:t>Backend host</w:t>
            </w:r>
          </w:p>
        </w:tc>
        <w:tc>
          <w:tcPr>
            <w:tcW w:w="76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50F5D" w14:textId="63BA3157" w:rsidR="00D646EE" w:rsidRDefault="00000000">
            <w:r>
              <w:rPr>
                <w:color w:val="222222"/>
                <w:sz w:val="20"/>
                <w:szCs w:val="20"/>
              </w:rPr>
              <w:t xml:space="preserve">Render (free tier) </w:t>
            </w:r>
          </w:p>
        </w:tc>
      </w:tr>
      <w:tr w:rsidR="00D646EE" w14:paraId="134E7463" w14:textId="77777777">
        <w:tc>
          <w:tcPr>
            <w:tcW w:w="2683" w:type="dxa"/>
            <w:shd w:val="clear" w:color="auto" w:fill="FFF1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F3A75" w14:textId="77777777" w:rsidR="00D646EE" w:rsidRDefault="00000000">
            <w:r>
              <w:rPr>
                <w:b/>
                <w:bCs/>
                <w:color w:val="12162A"/>
                <w:sz w:val="20"/>
                <w:szCs w:val="20"/>
              </w:rPr>
              <w:t>Frontend → backend wiring</w:t>
            </w:r>
          </w:p>
        </w:tc>
        <w:tc>
          <w:tcPr>
            <w:tcW w:w="76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26BCE" w14:textId="77777777" w:rsidR="00D646EE" w:rsidRDefault="00000000">
            <w:r>
              <w:rPr>
                <w:color w:val="222222"/>
                <w:sz w:val="20"/>
                <w:szCs w:val="20"/>
              </w:rPr>
              <w:t>client/</w:t>
            </w:r>
            <w:proofErr w:type="spellStart"/>
            <w:r>
              <w:rPr>
                <w:color w:val="222222"/>
                <w:sz w:val="20"/>
                <w:szCs w:val="20"/>
              </w:rPr>
              <w:t>src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/client.js hardcodes the Render URL as a fallback if VITE_API_BASE_URL isn't set </w:t>
            </w:r>
          </w:p>
        </w:tc>
      </w:tr>
    </w:tbl>
    <w:p w14:paraId="43D3B66F" w14:textId="77777777" w:rsidR="00D646EE" w:rsidRDefault="00D646EE">
      <w:pPr>
        <w:spacing w:after="160" w:line="276" w:lineRule="auto"/>
      </w:pPr>
    </w:p>
    <w:p w14:paraId="2C0A8A34" w14:textId="77777777" w:rsidR="00D646EE" w:rsidRDefault="00000000">
      <w:pPr>
        <w:pStyle w:val="Heading1"/>
        <w:pBdr>
          <w:bottom w:val="single" w:sz="18" w:space="5" w:color="F5891E"/>
        </w:pBdr>
        <w:spacing w:before="400" w:after="180"/>
      </w:pPr>
      <w:r>
        <w:rPr>
          <w:b/>
          <w:bCs/>
          <w:color w:val="12162A"/>
          <w:sz w:val="28"/>
          <w:szCs w:val="28"/>
          <w:lang w:val="en-US"/>
        </w:rPr>
        <w:t>4</w:t>
      </w:r>
      <w:r>
        <w:rPr>
          <w:b/>
          <w:bCs/>
          <w:color w:val="12162A"/>
          <w:sz w:val="28"/>
          <w:szCs w:val="28"/>
        </w:rPr>
        <w:t>. Live Deployment — What Could Be Confirmed vs. What Needs Manual Testing</w:t>
      </w:r>
    </w:p>
    <w:p w14:paraId="2B64CA7A" w14:textId="77777777" w:rsidR="00D646EE" w:rsidRDefault="00000000">
      <w:pPr>
        <w:spacing w:after="160" w:line="276" w:lineRule="auto"/>
        <w:rPr>
          <w:lang w:val="en-US"/>
        </w:rPr>
      </w:pPr>
      <w:r>
        <w:rPr>
          <w:color w:val="222222"/>
          <w:szCs w:val="21"/>
          <w:lang w:val="en-US"/>
        </w:rPr>
        <w:lastRenderedPageBreak/>
        <w:t>T</w:t>
      </w:r>
      <w:r>
        <w:rPr>
          <w:color w:val="222222"/>
          <w:szCs w:val="21"/>
        </w:rPr>
        <w:t>he deployment link confirms the site is live and served (title "</w:t>
      </w:r>
      <w:proofErr w:type="spellStart"/>
      <w:r>
        <w:rPr>
          <w:color w:val="222222"/>
          <w:szCs w:val="21"/>
        </w:rPr>
        <w:t>FreightAI</w:t>
      </w:r>
      <w:proofErr w:type="spellEnd"/>
      <w:r>
        <w:rPr>
          <w:color w:val="222222"/>
          <w:szCs w:val="21"/>
        </w:rPr>
        <w:t xml:space="preserve"> | Intelligent Freight Quote Generation" resolves correctly)</w:t>
      </w:r>
      <w:r>
        <w:rPr>
          <w:color w:val="222222"/>
          <w:szCs w:val="21"/>
          <w:lang w:val="en-US"/>
        </w:rPr>
        <w:t>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4"/>
        <w:gridCol w:w="5236"/>
      </w:tblGrid>
      <w:tr w:rsidR="00D646EE" w14:paraId="1F6FDF65" w14:textId="77777777">
        <w:trPr>
          <w:tblHeader/>
        </w:trPr>
        <w:tc>
          <w:tcPr>
            <w:tcW w:w="4800" w:type="dxa"/>
            <w:shd w:val="clear" w:color="auto" w:fill="1216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87F23" w14:textId="77777777" w:rsidR="00D646EE" w:rsidRDefault="00000000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5200" w:type="dxa"/>
            <w:shd w:val="clear" w:color="auto" w:fill="1216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2533B" w14:textId="77777777" w:rsidR="00D646EE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D646EE" w14:paraId="1756E83C" w14:textId="77777777">
        <w:tc>
          <w:tcPr>
            <w:tcW w:w="4800" w:type="dxa"/>
            <w:shd w:val="clear" w:color="auto" w:fill="EBF1DE" w:themeFill="accent3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9DAD1" w14:textId="77777777" w:rsidR="00D646EE" w:rsidRDefault="00000000">
            <w:pPr>
              <w:rPr>
                <w:color w:val="00B050"/>
              </w:rPr>
            </w:pPr>
            <w:proofErr w:type="spellStart"/>
            <w:r>
              <w:rPr>
                <w:color w:val="00B050"/>
                <w:sz w:val="19"/>
                <w:szCs w:val="19"/>
              </w:rPr>
              <w:t>Vercel</w:t>
            </w:r>
            <w:proofErr w:type="spellEnd"/>
            <w:r>
              <w:rPr>
                <w:color w:val="00B050"/>
                <w:sz w:val="19"/>
                <w:szCs w:val="19"/>
              </w:rPr>
              <w:t xml:space="preserve"> deployment resolves and serves the app</w:t>
            </w:r>
          </w:p>
        </w:tc>
        <w:tc>
          <w:tcPr>
            <w:tcW w:w="5200" w:type="dxa"/>
            <w:shd w:val="clear" w:color="auto" w:fill="EBF1DE" w:themeFill="accent3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C5573" w14:textId="77777777" w:rsidR="00D646EE" w:rsidRDefault="00000000">
            <w:pPr>
              <w:rPr>
                <w:color w:val="00B050"/>
              </w:rPr>
            </w:pPr>
            <w:r>
              <w:rPr>
                <w:color w:val="00B050"/>
                <w:sz w:val="19"/>
                <w:szCs w:val="19"/>
              </w:rPr>
              <w:t>Confirmed — page loads, correct title returned</w:t>
            </w:r>
          </w:p>
        </w:tc>
      </w:tr>
      <w:tr w:rsidR="00D646EE" w14:paraId="6E8955D4" w14:textId="77777777">
        <w:tc>
          <w:tcPr>
            <w:tcW w:w="4800" w:type="dxa"/>
            <w:shd w:val="clear" w:color="auto" w:fill="EBF1DE" w:themeFill="accent3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7F5E6" w14:textId="77777777" w:rsidR="00D646EE" w:rsidRDefault="00000000">
            <w:pPr>
              <w:rPr>
                <w:color w:val="00B050"/>
              </w:rPr>
            </w:pPr>
            <w:r>
              <w:rPr>
                <w:color w:val="00B050"/>
                <w:sz w:val="19"/>
                <w:szCs w:val="19"/>
              </w:rPr>
              <w:t>Backend (Render) reachable from this environment</w:t>
            </w:r>
          </w:p>
        </w:tc>
        <w:tc>
          <w:tcPr>
            <w:tcW w:w="5200" w:type="dxa"/>
            <w:shd w:val="clear" w:color="auto" w:fill="EBF1DE" w:themeFill="accent3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169EC" w14:textId="77777777" w:rsidR="00D646EE" w:rsidRDefault="00000000">
            <w:pPr>
              <w:rPr>
                <w:color w:val="00B050"/>
              </w:rPr>
            </w:pPr>
            <w:r>
              <w:rPr>
                <w:color w:val="00B050"/>
                <w:sz w:val="19"/>
                <w:szCs w:val="19"/>
              </w:rPr>
              <w:t>C</w:t>
            </w:r>
            <w:proofErr w:type="spellStart"/>
            <w:r>
              <w:rPr>
                <w:color w:val="00B050"/>
                <w:sz w:val="19"/>
                <w:szCs w:val="19"/>
                <w:lang w:val="en-US"/>
              </w:rPr>
              <w:t>onfirmed</w:t>
            </w:r>
            <w:proofErr w:type="spellEnd"/>
            <w:r>
              <w:rPr>
                <w:color w:val="00B050"/>
                <w:sz w:val="19"/>
                <w:szCs w:val="19"/>
              </w:rPr>
              <w:t xml:space="preserve"> from an ordinary browser/network.</w:t>
            </w:r>
          </w:p>
        </w:tc>
      </w:tr>
      <w:tr w:rsidR="00D646EE" w14:paraId="5783B039" w14:textId="77777777">
        <w:tc>
          <w:tcPr>
            <w:tcW w:w="4800" w:type="dxa"/>
            <w:shd w:val="clear" w:color="auto" w:fill="EBF1DE" w:themeFill="accent3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E90B7" w14:textId="77777777" w:rsidR="00D646EE" w:rsidRDefault="00000000">
            <w:pPr>
              <w:rPr>
                <w:color w:val="00B050"/>
              </w:rPr>
            </w:pPr>
            <w:r>
              <w:rPr>
                <w:color w:val="00B050"/>
                <w:sz w:val="19"/>
                <w:szCs w:val="19"/>
              </w:rPr>
              <w:t>Signup / login talk to the real backend (not the demo-mode fallback)</w:t>
            </w:r>
          </w:p>
        </w:tc>
        <w:tc>
          <w:tcPr>
            <w:tcW w:w="5200" w:type="dxa"/>
            <w:shd w:val="clear" w:color="auto" w:fill="EBF1DE" w:themeFill="accent3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28922" w14:textId="77777777" w:rsidR="00D646EE" w:rsidRDefault="00000000">
            <w:pPr>
              <w:rPr>
                <w:color w:val="00B050"/>
              </w:rPr>
            </w:pPr>
            <w:r>
              <w:rPr>
                <w:color w:val="00B050"/>
                <w:sz w:val="19"/>
                <w:szCs w:val="19"/>
              </w:rPr>
              <w:t>S</w:t>
            </w:r>
            <w:r>
              <w:rPr>
                <w:color w:val="00B050"/>
                <w:sz w:val="19"/>
                <w:szCs w:val="19"/>
                <w:lang w:val="en-US"/>
              </w:rPr>
              <w:t>ee s</w:t>
            </w:r>
            <w:proofErr w:type="spellStart"/>
            <w:r>
              <w:rPr>
                <w:color w:val="00B050"/>
                <w:sz w:val="19"/>
                <w:szCs w:val="19"/>
              </w:rPr>
              <w:t>creenshot</w:t>
            </w:r>
            <w:proofErr w:type="spellEnd"/>
          </w:p>
        </w:tc>
      </w:tr>
      <w:tr w:rsidR="00D646EE" w14:paraId="0987F4B4" w14:textId="77777777">
        <w:tc>
          <w:tcPr>
            <w:tcW w:w="4800" w:type="dxa"/>
            <w:shd w:val="clear" w:color="auto" w:fill="EBF1DE" w:themeFill="accent3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C507F" w14:textId="77777777" w:rsidR="00D646EE" w:rsidRDefault="00000000">
            <w:pPr>
              <w:rPr>
                <w:color w:val="00B050"/>
              </w:rPr>
            </w:pPr>
            <w:r>
              <w:rPr>
                <w:color w:val="00B050"/>
                <w:sz w:val="19"/>
                <w:szCs w:val="19"/>
              </w:rPr>
              <w:t>Quote generation returns a real priced quote</w:t>
            </w:r>
          </w:p>
        </w:tc>
        <w:tc>
          <w:tcPr>
            <w:tcW w:w="5200" w:type="dxa"/>
            <w:shd w:val="clear" w:color="auto" w:fill="EBF1DE" w:themeFill="accent3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91783" w14:textId="77777777" w:rsidR="00D646EE" w:rsidRDefault="00000000">
            <w:pPr>
              <w:rPr>
                <w:color w:val="00B050"/>
              </w:rPr>
            </w:pPr>
            <w:r>
              <w:rPr>
                <w:color w:val="00B050"/>
                <w:sz w:val="19"/>
                <w:szCs w:val="19"/>
              </w:rPr>
              <w:t xml:space="preserve"> S</w:t>
            </w:r>
            <w:r>
              <w:rPr>
                <w:color w:val="00B050"/>
                <w:sz w:val="19"/>
                <w:szCs w:val="19"/>
                <w:lang w:val="en-US"/>
              </w:rPr>
              <w:t xml:space="preserve">ee </w:t>
            </w:r>
            <w:proofErr w:type="spellStart"/>
            <w:r>
              <w:rPr>
                <w:color w:val="00B050"/>
                <w:sz w:val="19"/>
                <w:szCs w:val="19"/>
                <w:lang w:val="en-US"/>
              </w:rPr>
              <w:t>sc</w:t>
            </w:r>
            <w:r>
              <w:rPr>
                <w:color w:val="00B050"/>
                <w:sz w:val="19"/>
                <w:szCs w:val="19"/>
              </w:rPr>
              <w:t>reenshot</w:t>
            </w:r>
            <w:proofErr w:type="spellEnd"/>
          </w:p>
        </w:tc>
      </w:tr>
      <w:tr w:rsidR="00D646EE" w14:paraId="3E72EDAB" w14:textId="77777777">
        <w:tc>
          <w:tcPr>
            <w:tcW w:w="4800" w:type="dxa"/>
            <w:shd w:val="clear" w:color="auto" w:fill="EBF1DE" w:themeFill="accent3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35763" w14:textId="77777777" w:rsidR="00D646EE" w:rsidRDefault="00000000">
            <w:pPr>
              <w:rPr>
                <w:color w:val="00B050"/>
              </w:rPr>
            </w:pPr>
            <w:r>
              <w:rPr>
                <w:color w:val="00B050"/>
                <w:sz w:val="19"/>
                <w:szCs w:val="19"/>
              </w:rPr>
              <w:t>Admin rate-config change affects the next quote</w:t>
            </w:r>
          </w:p>
        </w:tc>
        <w:tc>
          <w:tcPr>
            <w:tcW w:w="5200" w:type="dxa"/>
            <w:shd w:val="clear" w:color="auto" w:fill="EBF1DE" w:themeFill="accent3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C3B12" w14:textId="77777777" w:rsidR="00D646EE" w:rsidRDefault="00000000">
            <w:pPr>
              <w:rPr>
                <w:color w:val="00B050"/>
              </w:rPr>
            </w:pPr>
            <w:r>
              <w:rPr>
                <w:color w:val="00B050"/>
                <w:sz w:val="19"/>
                <w:szCs w:val="19"/>
              </w:rPr>
              <w:t>S</w:t>
            </w:r>
            <w:r>
              <w:rPr>
                <w:color w:val="00B050"/>
                <w:sz w:val="19"/>
                <w:szCs w:val="19"/>
                <w:lang w:val="en-US"/>
              </w:rPr>
              <w:t>ee s</w:t>
            </w:r>
            <w:proofErr w:type="spellStart"/>
            <w:r>
              <w:rPr>
                <w:color w:val="00B050"/>
                <w:sz w:val="19"/>
                <w:szCs w:val="19"/>
              </w:rPr>
              <w:t>creenshot</w:t>
            </w:r>
            <w:proofErr w:type="spellEnd"/>
          </w:p>
        </w:tc>
      </w:tr>
    </w:tbl>
    <w:p w14:paraId="5A148193" w14:textId="77777777" w:rsidR="00D646EE" w:rsidRDefault="00000000">
      <w:pPr>
        <w:pStyle w:val="Heading1"/>
        <w:pBdr>
          <w:bottom w:val="single" w:sz="18" w:space="5" w:color="F5891E"/>
        </w:pBdr>
        <w:spacing w:before="400" w:after="180"/>
      </w:pPr>
      <w:r>
        <w:rPr>
          <w:b/>
          <w:bCs/>
          <w:color w:val="12162A"/>
          <w:sz w:val="28"/>
          <w:szCs w:val="28"/>
          <w:lang w:val="en-US"/>
        </w:rPr>
        <w:t>5</w:t>
      </w:r>
      <w:r>
        <w:rPr>
          <w:b/>
          <w:bCs/>
          <w:color w:val="12162A"/>
          <w:sz w:val="28"/>
          <w:szCs w:val="28"/>
        </w:rPr>
        <w:t>. Screenshot Checklist</w:t>
      </w:r>
    </w:p>
    <w:p w14:paraId="5FBBD70B" w14:textId="77777777" w:rsidR="00D646EE" w:rsidRDefault="00000000">
      <w:pPr>
        <w:pBdr>
          <w:left w:val="single" w:sz="18" w:space="8" w:color="F5891E"/>
        </w:pBdr>
        <w:spacing w:before="220" w:after="110"/>
        <w:ind w:left="200"/>
      </w:pPr>
      <w:r>
        <w:rPr>
          <w:b/>
          <w:bCs/>
          <w:color w:val="12162A"/>
          <w:sz w:val="22"/>
        </w:rPr>
        <w:t>1. Landing page</w:t>
      </w:r>
    </w:p>
    <w:tbl>
      <w:tblPr>
        <w:tblW w:w="5000" w:type="pct"/>
        <w:tblBorders>
          <w:top w:val="dashed" w:sz="8" w:space="0" w:color="F5891E"/>
          <w:left w:val="dashed" w:sz="8" w:space="0" w:color="F5891E"/>
          <w:bottom w:val="dashed" w:sz="8" w:space="0" w:color="F5891E"/>
          <w:right w:val="dashed" w:sz="8" w:space="0" w:color="F589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D646EE" w14:paraId="1ADC0875" w14:textId="77777777">
        <w:tc>
          <w:tcPr>
            <w:tcW w:w="0" w:type="auto"/>
            <w:shd w:val="clear" w:color="auto" w:fill="FFF6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359763" w14:textId="77777777" w:rsidR="00D646EE" w:rsidRDefault="00000000">
            <w:pPr>
              <w:spacing w:after="60"/>
              <w:rPr>
                <w:b/>
                <w:bCs/>
                <w:color w:val="D9700E"/>
                <w:sz w:val="20"/>
                <w:szCs w:val="20"/>
              </w:rPr>
            </w:pPr>
            <w:r>
              <w:rPr>
                <w:b/>
                <w:bCs/>
                <w:color w:val="D9700E"/>
                <w:sz w:val="20"/>
                <w:szCs w:val="20"/>
              </w:rPr>
              <w:t>📷 SCREENSHOT — Landing page</w:t>
            </w:r>
          </w:p>
          <w:p w14:paraId="56FD9B5D" w14:textId="77777777" w:rsidR="00D646EE" w:rsidRDefault="00000000">
            <w:pPr>
              <w:spacing w:after="60"/>
              <w:rPr>
                <w:b/>
                <w:bCs/>
                <w:color w:val="D9700E"/>
                <w:sz w:val="20"/>
                <w:szCs w:val="20"/>
                <w:lang w:val="en-US"/>
              </w:rPr>
            </w:pPr>
            <w:r>
              <w:rPr>
                <w:b/>
                <w:bCs/>
                <w:noProof/>
                <w:color w:val="D9700E"/>
                <w:sz w:val="20"/>
                <w:szCs w:val="20"/>
                <w:lang w:val="en-US"/>
              </w:rPr>
              <w:drawing>
                <wp:inline distT="0" distB="0" distL="114300" distR="114300" wp14:anchorId="5E76D2B6" wp14:editId="0F7E6B15">
                  <wp:extent cx="6394450" cy="3154680"/>
                  <wp:effectExtent l="0" t="0" r="6350" b="7620"/>
                  <wp:docPr id="3" name="Picture 3" descr="landing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landing p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4450" cy="315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E15ED" w14:textId="77777777" w:rsidR="00D646EE" w:rsidRDefault="00000000">
            <w:r>
              <w:rPr>
                <w:i/>
                <w:iCs/>
                <w:color w:val="5B6373"/>
                <w:sz w:val="19"/>
                <w:szCs w:val="19"/>
              </w:rPr>
              <w:t>https://freight-quote-generation-system-grp.vercel.app/ fully loaded. Confirms the deployment is live and the marketing/home page renders correctly.</w:t>
            </w:r>
          </w:p>
        </w:tc>
      </w:tr>
    </w:tbl>
    <w:p w14:paraId="063D1E70" w14:textId="77777777" w:rsidR="00D646EE" w:rsidRDefault="00000000">
      <w:pPr>
        <w:pBdr>
          <w:left w:val="single" w:sz="18" w:space="8" w:color="F5891E"/>
        </w:pBdr>
        <w:spacing w:before="220" w:after="110"/>
        <w:ind w:left="200"/>
      </w:pPr>
      <w:r>
        <w:rPr>
          <w:b/>
          <w:bCs/>
          <w:color w:val="12162A"/>
          <w:sz w:val="22"/>
        </w:rPr>
        <w:t>2. Signup</w:t>
      </w:r>
    </w:p>
    <w:tbl>
      <w:tblPr>
        <w:tblW w:w="5000" w:type="pct"/>
        <w:tblBorders>
          <w:top w:val="dashed" w:sz="8" w:space="0" w:color="F5891E"/>
          <w:left w:val="dashed" w:sz="8" w:space="0" w:color="F5891E"/>
          <w:bottom w:val="dashed" w:sz="8" w:space="0" w:color="F5891E"/>
          <w:right w:val="dashed" w:sz="8" w:space="0" w:color="F589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D646EE" w14:paraId="6C1D4A2E" w14:textId="77777777">
        <w:tc>
          <w:tcPr>
            <w:tcW w:w="0" w:type="auto"/>
            <w:shd w:val="clear" w:color="auto" w:fill="FFF6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C56F6C" w14:textId="77777777" w:rsidR="00D646EE" w:rsidRDefault="00000000">
            <w:pPr>
              <w:spacing w:after="60"/>
              <w:rPr>
                <w:b/>
                <w:bCs/>
                <w:color w:val="D9700E"/>
                <w:sz w:val="20"/>
                <w:szCs w:val="20"/>
              </w:rPr>
            </w:pPr>
            <w:r>
              <w:rPr>
                <w:b/>
                <w:bCs/>
                <w:color w:val="D9700E"/>
                <w:sz w:val="20"/>
                <w:szCs w:val="20"/>
              </w:rPr>
              <w:t>📷 SCREENSHOT — Signup form + result</w:t>
            </w:r>
          </w:p>
          <w:p w14:paraId="3E50800A" w14:textId="77777777" w:rsidR="00D646EE" w:rsidRDefault="00000000">
            <w:pPr>
              <w:spacing w:after="60"/>
              <w:rPr>
                <w:b/>
                <w:bCs/>
                <w:color w:val="D9700E"/>
                <w:sz w:val="20"/>
                <w:szCs w:val="20"/>
                <w:lang w:val="en-US"/>
              </w:rPr>
            </w:pPr>
            <w:r>
              <w:rPr>
                <w:b/>
                <w:bCs/>
                <w:noProof/>
                <w:color w:val="D9700E"/>
                <w:sz w:val="20"/>
                <w:szCs w:val="20"/>
                <w:lang w:val="en-US"/>
              </w:rPr>
              <w:lastRenderedPageBreak/>
              <w:drawing>
                <wp:inline distT="0" distB="0" distL="114300" distR="114300" wp14:anchorId="7FDECBBB" wp14:editId="213AD399">
                  <wp:extent cx="6390640" cy="3138170"/>
                  <wp:effectExtent l="0" t="0" r="10160" b="5080"/>
                  <wp:docPr id="4" name="Picture 4" descr="login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login p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0640" cy="313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CD893" w14:textId="77777777" w:rsidR="00D646EE" w:rsidRDefault="00000000">
            <w:r>
              <w:rPr>
                <w:i/>
                <w:iCs/>
                <w:color w:val="5B6373"/>
                <w:sz w:val="19"/>
                <w:szCs w:val="19"/>
              </w:rPr>
              <w:t>Fill and submit the signup form for a fresh test account (retail role).</w:t>
            </w:r>
          </w:p>
        </w:tc>
      </w:tr>
    </w:tbl>
    <w:p w14:paraId="3AB3AB31" w14:textId="77777777" w:rsidR="00D646EE" w:rsidRDefault="00000000">
      <w:pPr>
        <w:pBdr>
          <w:left w:val="single" w:sz="18" w:space="8" w:color="F5891E"/>
        </w:pBdr>
        <w:spacing w:before="220" w:after="110"/>
        <w:ind w:left="200"/>
        <w:rPr>
          <w:lang w:val="en-US"/>
        </w:rPr>
      </w:pPr>
      <w:r>
        <w:rPr>
          <w:b/>
          <w:bCs/>
          <w:color w:val="12162A"/>
          <w:sz w:val="22"/>
        </w:rPr>
        <w:lastRenderedPageBreak/>
        <w:t xml:space="preserve">3. </w:t>
      </w:r>
      <w:r>
        <w:rPr>
          <w:b/>
          <w:bCs/>
          <w:color w:val="12162A"/>
          <w:sz w:val="22"/>
          <w:lang w:val="en-US"/>
        </w:rPr>
        <w:t>Customer Dashboard</w:t>
      </w:r>
    </w:p>
    <w:tbl>
      <w:tblPr>
        <w:tblW w:w="5000" w:type="pct"/>
        <w:tblBorders>
          <w:top w:val="dashed" w:sz="8" w:space="0" w:color="F5891E"/>
          <w:left w:val="dashed" w:sz="8" w:space="0" w:color="F5891E"/>
          <w:bottom w:val="dashed" w:sz="8" w:space="0" w:color="F5891E"/>
          <w:right w:val="dashed" w:sz="8" w:space="0" w:color="F589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D646EE" w14:paraId="3FAA50ED" w14:textId="77777777">
        <w:tc>
          <w:tcPr>
            <w:tcW w:w="0" w:type="auto"/>
            <w:shd w:val="clear" w:color="auto" w:fill="FFF6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BB409C" w14:textId="2621CFA7" w:rsidR="00D646EE" w:rsidRDefault="00000000">
            <w:pPr>
              <w:rPr>
                <w:lang w:val="en-US"/>
              </w:rPr>
            </w:pPr>
            <w:r>
              <w:rPr>
                <w:b/>
                <w:bCs/>
                <w:color w:val="D9700E"/>
                <w:sz w:val="20"/>
                <w:szCs w:val="20"/>
              </w:rPr>
              <w:t xml:space="preserve">📷 SCREENSHOT — </w:t>
            </w:r>
            <w:r w:rsidR="00253048">
              <w:rPr>
                <w:noProof/>
                <w:lang w:val="en-US"/>
              </w:rPr>
              <w:drawing>
                <wp:inline distT="0" distB="0" distL="0" distR="0" wp14:anchorId="7A27F528" wp14:editId="44401951">
                  <wp:extent cx="5200650" cy="2730341"/>
                  <wp:effectExtent l="0" t="0" r="0" b="0"/>
                  <wp:docPr id="2085076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076142" name="Picture 208507614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6906" cy="27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EF6D0B" w14:textId="77777777" w:rsidR="00D646EE" w:rsidRDefault="00000000">
      <w:pPr>
        <w:pBdr>
          <w:left w:val="single" w:sz="18" w:space="8" w:color="F5891E"/>
        </w:pBdr>
        <w:spacing w:before="220" w:after="110"/>
        <w:ind w:left="200"/>
      </w:pPr>
      <w:r>
        <w:rPr>
          <w:b/>
          <w:bCs/>
          <w:color w:val="12162A"/>
          <w:sz w:val="22"/>
        </w:rPr>
        <w:t>4. Generate a quote (Retail flow)</w:t>
      </w:r>
    </w:p>
    <w:tbl>
      <w:tblPr>
        <w:tblW w:w="5000" w:type="pct"/>
        <w:tblBorders>
          <w:top w:val="dashed" w:sz="8" w:space="0" w:color="F5891E"/>
          <w:left w:val="dashed" w:sz="8" w:space="0" w:color="F5891E"/>
          <w:bottom w:val="dashed" w:sz="8" w:space="0" w:color="F5891E"/>
          <w:right w:val="dashed" w:sz="8" w:space="0" w:color="F589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D646EE" w14:paraId="303EC2D5" w14:textId="77777777">
        <w:tc>
          <w:tcPr>
            <w:tcW w:w="0" w:type="auto"/>
            <w:shd w:val="clear" w:color="auto" w:fill="FFF6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36E36A" w14:textId="77777777" w:rsidR="00D646EE" w:rsidRDefault="00000000">
            <w:pPr>
              <w:spacing w:after="60"/>
              <w:rPr>
                <w:b/>
                <w:bCs/>
                <w:color w:val="D9700E"/>
                <w:sz w:val="20"/>
                <w:szCs w:val="20"/>
              </w:rPr>
            </w:pPr>
            <w:r>
              <w:rPr>
                <w:b/>
                <w:bCs/>
                <w:color w:val="D9700E"/>
                <w:sz w:val="20"/>
                <w:szCs w:val="20"/>
              </w:rPr>
              <w:t>📷 SCREENSHOT — Quote form + quote result</w:t>
            </w:r>
          </w:p>
          <w:p w14:paraId="2CFA1EDB" w14:textId="78DCA8AE" w:rsidR="00D646EE" w:rsidRPr="00253048" w:rsidRDefault="00000000" w:rsidP="00253048">
            <w:pPr>
              <w:spacing w:after="60"/>
              <w:rPr>
                <w:b/>
                <w:bCs/>
                <w:color w:val="D9700E"/>
                <w:sz w:val="20"/>
                <w:szCs w:val="20"/>
                <w:lang w:val="en-US"/>
              </w:rPr>
            </w:pPr>
            <w:r>
              <w:rPr>
                <w:b/>
                <w:bCs/>
                <w:noProof/>
                <w:color w:val="D9700E"/>
                <w:sz w:val="20"/>
                <w:szCs w:val="20"/>
                <w:lang w:val="en-US"/>
              </w:rPr>
              <w:lastRenderedPageBreak/>
              <w:drawing>
                <wp:inline distT="0" distB="0" distL="114300" distR="114300" wp14:anchorId="02B7E46C" wp14:editId="63C2B37D">
                  <wp:extent cx="6383020" cy="3145790"/>
                  <wp:effectExtent l="0" t="0" r="17780" b="16510"/>
                  <wp:docPr id="5" name="Picture 5" descr="emquiry fo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emquiry for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314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E8736" w14:textId="7F29B72A" w:rsidR="00D646EE" w:rsidRDefault="00D646EE">
            <w:pPr>
              <w:rPr>
                <w:i/>
                <w:iCs/>
                <w:color w:val="5B6373"/>
                <w:sz w:val="19"/>
                <w:szCs w:val="19"/>
                <w:lang w:val="en-US"/>
              </w:rPr>
            </w:pPr>
          </w:p>
          <w:p w14:paraId="1B15D951" w14:textId="7E64B765" w:rsidR="00D646EE" w:rsidRDefault="00000000">
            <w:r>
              <w:rPr>
                <w:i/>
                <w:iCs/>
                <w:color w:val="5B6373"/>
                <w:sz w:val="19"/>
                <w:szCs w:val="19"/>
              </w:rPr>
              <w:t xml:space="preserve">From the dashboard, go to Generate Quote (or /quote), fill in origin, destination, cargo type, mode, weight, volume, and submit. </w:t>
            </w:r>
          </w:p>
        </w:tc>
      </w:tr>
    </w:tbl>
    <w:p w14:paraId="72C52703" w14:textId="644D1EFE" w:rsidR="00D646EE" w:rsidRDefault="00000000">
      <w:pPr>
        <w:pBdr>
          <w:left w:val="single" w:sz="18" w:space="8" w:color="F5891E"/>
        </w:pBdr>
        <w:spacing w:before="220" w:after="110"/>
        <w:ind w:left="200"/>
      </w:pPr>
      <w:r>
        <w:rPr>
          <w:b/>
          <w:bCs/>
          <w:color w:val="12162A"/>
          <w:sz w:val="22"/>
        </w:rPr>
        <w:lastRenderedPageBreak/>
        <w:t xml:space="preserve">5. </w:t>
      </w:r>
      <w:r w:rsidR="007A4683">
        <w:rPr>
          <w:b/>
          <w:bCs/>
          <w:color w:val="12162A"/>
          <w:sz w:val="22"/>
        </w:rPr>
        <w:t xml:space="preserve">Shipment/ </w:t>
      </w:r>
      <w:r>
        <w:rPr>
          <w:b/>
          <w:bCs/>
          <w:color w:val="12162A"/>
          <w:sz w:val="22"/>
        </w:rPr>
        <w:t>Quote history</w:t>
      </w:r>
    </w:p>
    <w:tbl>
      <w:tblPr>
        <w:tblW w:w="5000" w:type="pct"/>
        <w:tblBorders>
          <w:top w:val="dashed" w:sz="8" w:space="0" w:color="F5891E"/>
          <w:left w:val="dashed" w:sz="8" w:space="0" w:color="F5891E"/>
          <w:bottom w:val="dashed" w:sz="8" w:space="0" w:color="F5891E"/>
          <w:right w:val="dashed" w:sz="8" w:space="0" w:color="F589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D646EE" w14:paraId="04232120" w14:textId="77777777">
        <w:tc>
          <w:tcPr>
            <w:tcW w:w="0" w:type="auto"/>
            <w:shd w:val="clear" w:color="auto" w:fill="FFF6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76A2CB" w14:textId="77777777" w:rsidR="00D646EE" w:rsidRDefault="00000000">
            <w:pPr>
              <w:spacing w:after="60"/>
              <w:rPr>
                <w:b/>
                <w:bCs/>
                <w:color w:val="D9700E"/>
                <w:sz w:val="20"/>
                <w:szCs w:val="20"/>
              </w:rPr>
            </w:pPr>
            <w:r>
              <w:rPr>
                <w:b/>
                <w:bCs/>
                <w:color w:val="D9700E"/>
                <w:sz w:val="20"/>
                <w:szCs w:val="20"/>
              </w:rPr>
              <w:t>📷 SCREENSHOT — Quote history list</w:t>
            </w:r>
          </w:p>
          <w:p w14:paraId="324FED3C" w14:textId="77777777" w:rsidR="00D646EE" w:rsidRDefault="00000000">
            <w:pPr>
              <w:spacing w:after="60"/>
              <w:rPr>
                <w:b/>
                <w:bCs/>
                <w:color w:val="D9700E"/>
                <w:sz w:val="20"/>
                <w:szCs w:val="20"/>
                <w:lang w:val="en-US"/>
              </w:rPr>
            </w:pPr>
            <w:r>
              <w:rPr>
                <w:b/>
                <w:bCs/>
                <w:noProof/>
                <w:color w:val="D9700E"/>
                <w:sz w:val="20"/>
                <w:szCs w:val="20"/>
                <w:lang w:val="en-US"/>
              </w:rPr>
              <w:drawing>
                <wp:inline distT="0" distB="0" distL="114300" distR="114300" wp14:anchorId="67D7B4D8" wp14:editId="59419F87">
                  <wp:extent cx="6388735" cy="3093085"/>
                  <wp:effectExtent l="0" t="0" r="12065" b="12065"/>
                  <wp:docPr id="7" name="Picture 7" descr="quot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quote history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735" cy="309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CE612" w14:textId="77777777" w:rsidR="00D646EE" w:rsidRDefault="00000000">
            <w:r>
              <w:rPr>
                <w:i/>
                <w:iCs/>
                <w:color w:val="5B6373"/>
                <w:sz w:val="19"/>
                <w:szCs w:val="19"/>
              </w:rPr>
              <w:t xml:space="preserve">Navigate to Shipments History </w:t>
            </w:r>
            <w:r>
              <w:rPr>
                <w:i/>
                <w:iCs/>
                <w:color w:val="5B6373"/>
                <w:sz w:val="19"/>
                <w:szCs w:val="19"/>
                <w:lang w:val="en-US"/>
              </w:rPr>
              <w:t>and see</w:t>
            </w:r>
            <w:r>
              <w:rPr>
                <w:i/>
                <w:iCs/>
                <w:color w:val="5B6373"/>
                <w:sz w:val="19"/>
                <w:szCs w:val="19"/>
              </w:rPr>
              <w:t xml:space="preserve"> the list showing the quote you just generated, confirming it persisted.</w:t>
            </w:r>
          </w:p>
        </w:tc>
      </w:tr>
    </w:tbl>
    <w:p w14:paraId="52BA8145" w14:textId="77777777" w:rsidR="00D646EE" w:rsidRDefault="00000000">
      <w:pPr>
        <w:pBdr>
          <w:left w:val="single" w:sz="18" w:space="8" w:color="F5891E"/>
        </w:pBdr>
        <w:spacing w:before="220" w:after="110"/>
        <w:ind w:left="200"/>
      </w:pPr>
      <w:r>
        <w:rPr>
          <w:b/>
          <w:bCs/>
          <w:color w:val="12162A"/>
          <w:sz w:val="22"/>
        </w:rPr>
        <w:t>6. Admin rate config</w:t>
      </w:r>
    </w:p>
    <w:tbl>
      <w:tblPr>
        <w:tblW w:w="5000" w:type="pct"/>
        <w:tblBorders>
          <w:top w:val="dashed" w:sz="8" w:space="0" w:color="F5891E"/>
          <w:left w:val="dashed" w:sz="8" w:space="0" w:color="F5891E"/>
          <w:bottom w:val="dashed" w:sz="8" w:space="0" w:color="F5891E"/>
          <w:right w:val="dashed" w:sz="8" w:space="0" w:color="F589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D646EE" w14:paraId="7C1C2262" w14:textId="77777777">
        <w:tc>
          <w:tcPr>
            <w:tcW w:w="0" w:type="auto"/>
            <w:shd w:val="clear" w:color="auto" w:fill="FFF6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FE1A31" w14:textId="77777777" w:rsidR="00D646EE" w:rsidRDefault="00000000">
            <w:pPr>
              <w:spacing w:after="60"/>
              <w:rPr>
                <w:b/>
                <w:bCs/>
                <w:color w:val="D9700E"/>
                <w:sz w:val="20"/>
                <w:szCs w:val="20"/>
              </w:rPr>
            </w:pPr>
            <w:r>
              <w:rPr>
                <w:b/>
                <w:bCs/>
                <w:color w:val="D9700E"/>
                <w:sz w:val="20"/>
                <w:szCs w:val="20"/>
              </w:rPr>
              <w:lastRenderedPageBreak/>
              <w:t>📷 SCREENSHOT — Admin rate-config page</w:t>
            </w:r>
          </w:p>
          <w:p w14:paraId="4A3FB9BE" w14:textId="77777777" w:rsidR="00D646EE" w:rsidRDefault="00000000">
            <w:pPr>
              <w:spacing w:after="60"/>
              <w:rPr>
                <w:b/>
                <w:bCs/>
                <w:color w:val="D9700E"/>
                <w:sz w:val="20"/>
                <w:szCs w:val="20"/>
                <w:lang w:val="en-US"/>
              </w:rPr>
            </w:pPr>
            <w:r>
              <w:rPr>
                <w:b/>
                <w:bCs/>
                <w:noProof/>
                <w:color w:val="D9700E"/>
                <w:sz w:val="20"/>
                <w:szCs w:val="20"/>
                <w:lang w:val="en-US"/>
              </w:rPr>
              <w:drawing>
                <wp:inline distT="0" distB="0" distL="114300" distR="114300" wp14:anchorId="4591EECF" wp14:editId="0A836334">
                  <wp:extent cx="6398895" cy="3604260"/>
                  <wp:effectExtent l="0" t="0" r="1905" b="15240"/>
                  <wp:docPr id="8" name="Picture 8" descr="admin rate conf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dmin rate confi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8895" cy="360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5961A" w14:textId="77777777" w:rsidR="00D646EE" w:rsidRDefault="00000000">
            <w:r>
              <w:rPr>
                <w:i/>
                <w:iCs/>
                <w:color w:val="5B6373"/>
                <w:sz w:val="19"/>
                <w:szCs w:val="19"/>
              </w:rPr>
              <w:t>Log in as an admin and open the Rate Config page.</w:t>
            </w:r>
          </w:p>
        </w:tc>
      </w:tr>
    </w:tbl>
    <w:p w14:paraId="5E5FF99E" w14:textId="77777777" w:rsidR="00D646EE" w:rsidRDefault="00000000">
      <w:pPr>
        <w:pBdr>
          <w:left w:val="single" w:sz="18" w:space="8" w:color="F5891E"/>
        </w:pBdr>
        <w:spacing w:before="220" w:after="110"/>
        <w:ind w:left="200"/>
        <w:rPr>
          <w:lang w:val="en-US"/>
        </w:rPr>
      </w:pPr>
      <w:r>
        <w:rPr>
          <w:b/>
          <w:bCs/>
          <w:color w:val="12162A"/>
          <w:sz w:val="22"/>
        </w:rPr>
        <w:t xml:space="preserve">8. Business </w:t>
      </w:r>
      <w:r>
        <w:rPr>
          <w:b/>
          <w:bCs/>
          <w:color w:val="12162A"/>
          <w:sz w:val="22"/>
          <w:lang w:val="en-US"/>
        </w:rPr>
        <w:t>sign up</w:t>
      </w:r>
    </w:p>
    <w:tbl>
      <w:tblPr>
        <w:tblW w:w="5000" w:type="pct"/>
        <w:tblBorders>
          <w:top w:val="dashed" w:sz="8" w:space="0" w:color="F5891E"/>
          <w:left w:val="dashed" w:sz="8" w:space="0" w:color="F5891E"/>
          <w:bottom w:val="dashed" w:sz="8" w:space="0" w:color="F5891E"/>
          <w:right w:val="dashed" w:sz="8" w:space="0" w:color="F589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D646EE" w14:paraId="2D04CA61" w14:textId="77777777">
        <w:tc>
          <w:tcPr>
            <w:tcW w:w="0" w:type="auto"/>
            <w:shd w:val="clear" w:color="auto" w:fill="FFF6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F81185" w14:textId="77777777" w:rsidR="00D646EE" w:rsidRDefault="00000000">
            <w:pPr>
              <w:spacing w:after="60"/>
              <w:rPr>
                <w:b/>
                <w:bCs/>
                <w:color w:val="D9700E"/>
                <w:sz w:val="20"/>
                <w:szCs w:val="20"/>
              </w:rPr>
            </w:pPr>
            <w:r>
              <w:rPr>
                <w:b/>
                <w:bCs/>
                <w:color w:val="D9700E"/>
                <w:sz w:val="20"/>
                <w:szCs w:val="20"/>
              </w:rPr>
              <w:t>📷 SCREENSHOT — Business role — New Quote section</w:t>
            </w:r>
          </w:p>
          <w:p w14:paraId="21C4DD1B" w14:textId="77777777" w:rsidR="00D646EE" w:rsidRDefault="00000000">
            <w:pPr>
              <w:spacing w:after="60"/>
              <w:rPr>
                <w:b/>
                <w:bCs/>
                <w:color w:val="D9700E"/>
                <w:sz w:val="20"/>
                <w:szCs w:val="20"/>
                <w:lang w:val="en-US"/>
              </w:rPr>
            </w:pPr>
            <w:r>
              <w:rPr>
                <w:b/>
                <w:bCs/>
                <w:noProof/>
                <w:color w:val="D9700E"/>
                <w:sz w:val="20"/>
                <w:szCs w:val="20"/>
                <w:lang w:val="en-US"/>
              </w:rPr>
              <w:drawing>
                <wp:inline distT="0" distB="0" distL="114300" distR="114300" wp14:anchorId="6D8179DC" wp14:editId="1B2CE110">
                  <wp:extent cx="6389370" cy="3088640"/>
                  <wp:effectExtent l="0" t="0" r="11430" b="16510"/>
                  <wp:docPr id="9" name="Picture 9" descr="business sign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business sign up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9370" cy="308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31AB8" w14:textId="77777777" w:rsidR="00D646EE" w:rsidRDefault="00000000">
            <w:r>
              <w:rPr>
                <w:i/>
                <w:iCs/>
                <w:color w:val="5B6373"/>
                <w:sz w:val="19"/>
                <w:szCs w:val="19"/>
              </w:rPr>
              <w:t>Log in as (or switch to) a business account, open New Quote, and try generating a quote.</w:t>
            </w:r>
          </w:p>
        </w:tc>
      </w:tr>
    </w:tbl>
    <w:p w14:paraId="2BD4B44C" w14:textId="77777777" w:rsidR="00D646EE" w:rsidRDefault="00000000">
      <w:pPr>
        <w:pBdr>
          <w:left w:val="single" w:sz="18" w:space="8" w:color="F5891E"/>
        </w:pBdr>
        <w:spacing w:before="220" w:after="110"/>
        <w:ind w:left="200"/>
      </w:pPr>
      <w:r>
        <w:rPr>
          <w:b/>
          <w:bCs/>
          <w:color w:val="12162A"/>
          <w:sz w:val="22"/>
        </w:rPr>
        <w:t>9. Admin dashboard</w:t>
      </w:r>
    </w:p>
    <w:tbl>
      <w:tblPr>
        <w:tblW w:w="5000" w:type="pct"/>
        <w:tblBorders>
          <w:top w:val="dashed" w:sz="8" w:space="0" w:color="F5891E"/>
          <w:left w:val="dashed" w:sz="8" w:space="0" w:color="F5891E"/>
          <w:bottom w:val="dashed" w:sz="8" w:space="0" w:color="F5891E"/>
          <w:right w:val="dashed" w:sz="8" w:space="0" w:color="F589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D646EE" w14:paraId="4417CD5F" w14:textId="77777777">
        <w:tc>
          <w:tcPr>
            <w:tcW w:w="0" w:type="auto"/>
            <w:shd w:val="clear" w:color="auto" w:fill="FFF6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157EE9" w14:textId="1640F47F" w:rsidR="00D646EE" w:rsidRDefault="00000000">
            <w:pPr>
              <w:spacing w:after="60"/>
              <w:rPr>
                <w:b/>
                <w:bCs/>
                <w:color w:val="D9700E"/>
                <w:sz w:val="20"/>
                <w:szCs w:val="20"/>
              </w:rPr>
            </w:pPr>
            <w:r>
              <w:rPr>
                <w:b/>
                <w:bCs/>
                <w:color w:val="D9700E"/>
                <w:sz w:val="20"/>
                <w:szCs w:val="20"/>
              </w:rPr>
              <w:lastRenderedPageBreak/>
              <w:t>📷 SCREENSHOT — Admin dashboard sections</w:t>
            </w:r>
          </w:p>
          <w:p w14:paraId="45B26612" w14:textId="77777777" w:rsidR="00D646EE" w:rsidRDefault="00000000">
            <w:pPr>
              <w:spacing w:after="60"/>
              <w:rPr>
                <w:b/>
                <w:bCs/>
                <w:color w:val="D9700E"/>
                <w:sz w:val="20"/>
                <w:szCs w:val="20"/>
                <w:lang w:val="en-US"/>
              </w:rPr>
            </w:pPr>
            <w:r>
              <w:rPr>
                <w:b/>
                <w:bCs/>
                <w:noProof/>
                <w:color w:val="D9700E"/>
                <w:sz w:val="20"/>
                <w:szCs w:val="20"/>
                <w:lang w:val="en-US"/>
              </w:rPr>
              <w:drawing>
                <wp:inline distT="0" distB="0" distL="114300" distR="114300" wp14:anchorId="23C2EB45" wp14:editId="07C88259">
                  <wp:extent cx="6394450" cy="3389630"/>
                  <wp:effectExtent l="0" t="0" r="6350" b="1270"/>
                  <wp:docPr id="10" name="Picture 10" descr="admin user manag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dmin user management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4450" cy="338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28792" w14:textId="77777777" w:rsidR="00D646EE" w:rsidRDefault="00D646EE"/>
        </w:tc>
      </w:tr>
    </w:tbl>
    <w:p w14:paraId="602E8D7A" w14:textId="77777777" w:rsidR="00D646EE" w:rsidRDefault="00000000">
      <w:pPr>
        <w:pBdr>
          <w:left w:val="single" w:sz="18" w:space="8" w:color="F5891E"/>
        </w:pBdr>
        <w:spacing w:before="220" w:after="110"/>
        <w:ind w:left="200"/>
        <w:rPr>
          <w:lang w:val="en-US"/>
        </w:rPr>
      </w:pPr>
      <w:r>
        <w:rPr>
          <w:b/>
          <w:bCs/>
          <w:color w:val="12162A"/>
          <w:sz w:val="22"/>
        </w:rPr>
        <w:t xml:space="preserve">10. </w:t>
      </w:r>
      <w:r>
        <w:rPr>
          <w:b/>
          <w:bCs/>
          <w:color w:val="12162A"/>
          <w:sz w:val="22"/>
          <w:lang w:val="en-US"/>
        </w:rPr>
        <w:t>Other pages - Support, etc.</w:t>
      </w:r>
    </w:p>
    <w:tbl>
      <w:tblPr>
        <w:tblW w:w="5000" w:type="pct"/>
        <w:tblBorders>
          <w:top w:val="dashed" w:sz="8" w:space="0" w:color="F5891E"/>
          <w:left w:val="dashed" w:sz="8" w:space="0" w:color="F5891E"/>
          <w:bottom w:val="dashed" w:sz="8" w:space="0" w:color="F5891E"/>
          <w:right w:val="dashed" w:sz="8" w:space="0" w:color="F589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D646EE" w14:paraId="448F84F3" w14:textId="77777777">
        <w:tc>
          <w:tcPr>
            <w:tcW w:w="0" w:type="auto"/>
            <w:shd w:val="clear" w:color="auto" w:fill="FFF6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F66499" w14:textId="77777777" w:rsidR="00D646EE" w:rsidRDefault="00000000">
            <w:pPr>
              <w:spacing w:after="60"/>
              <w:rPr>
                <w:b/>
                <w:bCs/>
                <w:color w:val="D9700E"/>
                <w:sz w:val="20"/>
                <w:szCs w:val="20"/>
              </w:rPr>
            </w:pPr>
            <w:r>
              <w:rPr>
                <w:b/>
                <w:bCs/>
                <w:color w:val="D9700E"/>
                <w:sz w:val="20"/>
                <w:szCs w:val="20"/>
              </w:rPr>
              <w:t xml:space="preserve">📷 SCREENSHOT — </w:t>
            </w:r>
          </w:p>
          <w:p w14:paraId="2B7E3546" w14:textId="77777777" w:rsidR="00D646EE" w:rsidRDefault="00000000">
            <w:pPr>
              <w:spacing w:after="60"/>
              <w:rPr>
                <w:b/>
                <w:bCs/>
                <w:color w:val="D9700E"/>
                <w:sz w:val="20"/>
                <w:szCs w:val="20"/>
                <w:lang w:val="en-US"/>
              </w:rPr>
            </w:pPr>
            <w:r>
              <w:rPr>
                <w:b/>
                <w:bCs/>
                <w:noProof/>
                <w:color w:val="D9700E"/>
                <w:sz w:val="20"/>
                <w:szCs w:val="20"/>
                <w:lang w:val="en-US"/>
              </w:rPr>
              <w:drawing>
                <wp:inline distT="0" distB="0" distL="114300" distR="114300" wp14:anchorId="323D405D" wp14:editId="72DAF3D1">
                  <wp:extent cx="6399530" cy="3145790"/>
                  <wp:effectExtent l="0" t="0" r="1270" b="16510"/>
                  <wp:docPr id="11" name="Picture 11" descr="support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support page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9530" cy="314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E834A" w14:textId="77777777" w:rsidR="00D646EE" w:rsidRDefault="00D646EE"/>
        </w:tc>
      </w:tr>
    </w:tbl>
    <w:p w14:paraId="50EC3AAA" w14:textId="77777777" w:rsidR="00D646EE" w:rsidRDefault="00000000">
      <w:pPr>
        <w:pStyle w:val="Heading1"/>
        <w:pBdr>
          <w:bottom w:val="single" w:sz="18" w:space="5" w:color="F5891E"/>
        </w:pBdr>
        <w:spacing w:before="400" w:after="180"/>
      </w:pPr>
      <w:r>
        <w:rPr>
          <w:b/>
          <w:bCs/>
          <w:color w:val="12162A"/>
          <w:sz w:val="28"/>
          <w:szCs w:val="28"/>
        </w:rPr>
        <w:lastRenderedPageBreak/>
        <w:t>9. Summary for the Milestone Report</w:t>
      </w:r>
    </w:p>
    <w:p w14:paraId="28F3EAD9" w14:textId="77777777" w:rsidR="007A4683" w:rsidRPr="007A4683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color w:val="222222"/>
          <w:szCs w:val="21"/>
        </w:rPr>
        <w:t>Repo and deployment both exist and are reachable</w:t>
      </w:r>
      <w:r w:rsidR="007A4683">
        <w:rPr>
          <w:color w:val="222222"/>
          <w:szCs w:val="21"/>
        </w:rPr>
        <w:t>.</w:t>
      </w:r>
    </w:p>
    <w:p w14:paraId="1193642D" w14:textId="30854194" w:rsidR="00D646EE" w:rsidRDefault="007A4683">
      <w:pPr>
        <w:pStyle w:val="ListParagraph"/>
        <w:numPr>
          <w:ilvl w:val="0"/>
          <w:numId w:val="1"/>
        </w:numPr>
        <w:spacing w:after="90" w:line="270" w:lineRule="auto"/>
      </w:pPr>
      <w:r>
        <w:rPr>
          <w:color w:val="222222"/>
          <w:szCs w:val="21"/>
        </w:rPr>
        <w:t>The codebase matches the "rule-based pricing, JWT auth, MongoDB" design from the Project Explanation Document</w:t>
      </w:r>
      <w:r>
        <w:rPr>
          <w:color w:val="222222"/>
          <w:szCs w:val="21"/>
          <w:lang w:val="en-US"/>
        </w:rPr>
        <w:t>.</w:t>
      </w:r>
    </w:p>
    <w:sectPr w:rsidR="00D646EE">
      <w:headerReference w:type="default" r:id="rId16"/>
      <w:footerReference w:type="default" r:id="rId17"/>
      <w:pgSz w:w="12240" w:h="15840"/>
      <w:pgMar w:top="62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3FA16" w14:textId="77777777" w:rsidR="00657F4E" w:rsidRDefault="00657F4E">
      <w:r>
        <w:separator/>
      </w:r>
    </w:p>
  </w:endnote>
  <w:endnote w:type="continuationSeparator" w:id="0">
    <w:p w14:paraId="085AED31" w14:textId="77777777" w:rsidR="00657F4E" w:rsidRDefault="00657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52FE8" w14:textId="77777777" w:rsidR="00D646EE" w:rsidRDefault="00000000">
    <w:pPr>
      <w:pBdr>
        <w:top w:val="single" w:sz="6" w:space="4" w:color="F5891E"/>
      </w:pBdr>
      <w:tabs>
        <w:tab w:val="right" w:pos="9026"/>
      </w:tabs>
      <w:spacing w:before="80"/>
    </w:pPr>
    <w:proofErr w:type="spellStart"/>
    <w:r>
      <w:rPr>
        <w:color w:val="5B6373"/>
        <w:sz w:val="16"/>
        <w:szCs w:val="16"/>
      </w:rPr>
      <w:t>FreightAI</w:t>
    </w:r>
    <w:proofErr w:type="spellEnd"/>
    <w:r>
      <w:rPr>
        <w:color w:val="5B6373"/>
        <w:sz w:val="16"/>
        <w:szCs w:val="16"/>
      </w:rPr>
      <w:t xml:space="preserve"> · Milestone 1 Documentation</w:t>
    </w:r>
    <w:r>
      <w:rPr>
        <w:color w:val="5B6373"/>
        <w:sz w:val="16"/>
        <w:szCs w:val="16"/>
      </w:rPr>
      <w:tab/>
      <w:t xml:space="preserve">Page </w:t>
    </w:r>
    <w:r>
      <w:rPr>
        <w:color w:val="5B6373"/>
        <w:sz w:val="16"/>
        <w:szCs w:val="16"/>
      </w:rPr>
      <w:fldChar w:fldCharType="begin"/>
    </w:r>
    <w:r>
      <w:rPr>
        <w:color w:val="5B6373"/>
        <w:sz w:val="16"/>
        <w:szCs w:val="16"/>
      </w:rPr>
      <w:instrText>PAGE</w:instrText>
    </w:r>
    <w:r>
      <w:rPr>
        <w:color w:val="5B6373"/>
        <w:sz w:val="16"/>
        <w:szCs w:val="16"/>
      </w:rPr>
      <w:fldChar w:fldCharType="separate"/>
    </w:r>
    <w:r w:rsidR="007A4683">
      <w:rPr>
        <w:noProof/>
        <w:color w:val="5B6373"/>
        <w:sz w:val="16"/>
        <w:szCs w:val="16"/>
      </w:rPr>
      <w:t>2</w:t>
    </w:r>
    <w:r>
      <w:rPr>
        <w:color w:val="5B6373"/>
        <w:sz w:val="16"/>
        <w:szCs w:val="16"/>
      </w:rPr>
      <w:fldChar w:fldCharType="end"/>
    </w:r>
    <w:r>
      <w:rPr>
        <w:color w:val="5B6373"/>
        <w:sz w:val="16"/>
        <w:szCs w:val="16"/>
      </w:rPr>
      <w:t xml:space="preserve"> of </w:t>
    </w:r>
    <w:r>
      <w:rPr>
        <w:color w:val="5B6373"/>
        <w:sz w:val="16"/>
        <w:szCs w:val="16"/>
      </w:rPr>
      <w:fldChar w:fldCharType="begin"/>
    </w:r>
    <w:r>
      <w:rPr>
        <w:color w:val="5B6373"/>
        <w:sz w:val="16"/>
        <w:szCs w:val="16"/>
      </w:rPr>
      <w:instrText>NUMPAGES</w:instrText>
    </w:r>
    <w:r>
      <w:rPr>
        <w:color w:val="5B6373"/>
        <w:sz w:val="16"/>
        <w:szCs w:val="16"/>
      </w:rPr>
      <w:fldChar w:fldCharType="separate"/>
    </w:r>
    <w:r w:rsidR="007A4683">
      <w:rPr>
        <w:noProof/>
        <w:color w:val="5B6373"/>
        <w:sz w:val="16"/>
        <w:szCs w:val="16"/>
      </w:rPr>
      <w:t>2</w:t>
    </w:r>
    <w:r>
      <w:rPr>
        <w:color w:val="5B63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B5F1B" w14:textId="77777777" w:rsidR="00657F4E" w:rsidRDefault="00657F4E">
      <w:r>
        <w:separator/>
      </w:r>
    </w:p>
  </w:footnote>
  <w:footnote w:type="continuationSeparator" w:id="0">
    <w:p w14:paraId="21B577E9" w14:textId="77777777" w:rsidR="00657F4E" w:rsidRDefault="00657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90B6" w14:textId="45B501D6" w:rsidR="00D646EE" w:rsidRDefault="00D646EE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2867384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6EE"/>
    <w:rsid w:val="00253048"/>
    <w:rsid w:val="005945DF"/>
    <w:rsid w:val="00657F4E"/>
    <w:rsid w:val="00750D43"/>
    <w:rsid w:val="007A4683"/>
    <w:rsid w:val="00852A57"/>
    <w:rsid w:val="00D646EE"/>
    <w:rsid w:val="00DB5FEB"/>
    <w:rsid w:val="00FD7ACD"/>
    <w:rsid w:val="00FF326E"/>
    <w:rsid w:val="22C7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CA86A"/>
  <w15:docId w15:val="{91108128-15E4-4318-99EB-38ADAB78E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or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rsid w:val="007A46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A4683"/>
    <w:rPr>
      <w:sz w:val="21"/>
      <w:szCs w:val="22"/>
    </w:rPr>
  </w:style>
  <w:style w:type="paragraph" w:styleId="Footer">
    <w:name w:val="footer"/>
    <w:basedOn w:val="Normal"/>
    <w:link w:val="FooterChar"/>
    <w:rsid w:val="007A46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A4683"/>
    <w:rPr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900</Words>
  <Characters>5132</Characters>
  <Application>Microsoft Office Word</Application>
  <DocSecurity>0</DocSecurity>
  <Lines>42</Lines>
  <Paragraphs>12</Paragraphs>
  <ScaleCrop>false</ScaleCrop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Sanvi Jain</cp:lastModifiedBy>
  <cp:revision>5</cp:revision>
  <cp:lastPrinted>2026-08-13T13:11:00Z</cp:lastPrinted>
  <dcterms:created xsi:type="dcterms:W3CDTF">2026-08-13T10:18:00Z</dcterms:created>
  <dcterms:modified xsi:type="dcterms:W3CDTF">2026-09-14T01:44:00Z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eyJoZGlkIjoiZjU3YjlkMGFjOWQzYjVjNWIwYzllZWE4M2Q1OWQyNjAiLCJ1c2VySWQiOiI1NDk3Njg4NTEzMzIifQ==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2A967EF73A444299A95BC328457E0835_13</vt:lpwstr>
  </property>
</Properties>
</file>