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tabs>
          <w:tab w:val="clear" w:pos="420"/>
        </w:tabs>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What percent of th</w:t>
      </w:r>
      <w:bookmarkStart w:id="0" w:name="_GoBack"/>
      <w:bookmarkEnd w:id="0"/>
      <w:r>
        <w:rPr>
          <w:rFonts w:hint="default" w:ascii="Times New Roman" w:hAnsi="Times New Roman" w:cs="Times New Roman"/>
          <w:b/>
          <w:bCs/>
          <w:sz w:val="28"/>
          <w:szCs w:val="28"/>
          <w:lang w:val="en-US" w:eastAsia="zh-CN"/>
        </w:rPr>
        <w:t>e world likes soccer?</w:t>
      </w:r>
    </w:p>
    <w:p>
      <w:pPr>
        <w:ind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In a 2018 study, 43% of the world's population identified themselves as soccer fans, while more than 250 million people play the game on a regular, organized basis.</w:t>
      </w:r>
    </w:p>
    <w:p>
      <w:pPr>
        <w:rPr>
          <w:rFonts w:hint="default" w:ascii="Times New Roman" w:hAnsi="Times New Roman" w:cs="Times New Roman"/>
          <w:sz w:val="28"/>
          <w:szCs w:val="28"/>
        </w:rPr>
      </w:pPr>
    </w:p>
    <w:p>
      <w:pPr>
        <w:numPr>
          <w:ilvl w:val="0"/>
          <w:numId w:val="1"/>
        </w:numPr>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How popular is soccer in the world?</w:t>
      </w:r>
    </w:p>
    <w:p>
      <w:pPr>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3.5 Billion</w:t>
      </w:r>
    </w:p>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Top 10 List of the World's Most Popular Sports</w:t>
      </w:r>
    </w:p>
    <w:tbl>
      <w:tblPr>
        <w:tblW w:w="7824" w:type="dxa"/>
        <w:tblInd w:w="0" w:type="dxa"/>
        <w:tblBorders>
          <w:top w:val="none" w:color="auto" w:sz="0" w:space="0"/>
          <w:left w:val="none" w:color="auto" w:sz="0" w:space="0"/>
          <w:bottom w:val="single" w:color="3C4043" w:sz="4"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59"/>
        <w:gridCol w:w="4375"/>
        <w:gridCol w:w="2590"/>
      </w:tblGrid>
      <w:tr>
        <w:tblPrEx>
          <w:tblBorders>
            <w:top w:val="none" w:color="auto" w:sz="0" w:space="0"/>
            <w:left w:val="none" w:color="auto" w:sz="0" w:space="0"/>
            <w:bottom w:val="single" w:color="3C4043"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13" w:hRule="atLeast"/>
        </w:trPr>
        <w:tc>
          <w:tcPr>
            <w:tcW w:w="0" w:type="auto"/>
            <w:shd w:val="clear"/>
            <w:tcMar>
              <w:top w:w="96" w:type="dxa"/>
              <w:left w:w="0" w:type="dxa"/>
              <w:bottom w:w="96" w:type="dxa"/>
              <w:right w:w="120" w:type="dxa"/>
            </w:tcMar>
            <w:vAlign w:val="top"/>
          </w:tcPr>
          <w:p>
            <w:pPr>
              <w:keepNext w:val="0"/>
              <w:keepLines w:val="0"/>
              <w:widowControl/>
              <w:suppressLineNumbers w:val="0"/>
              <w:jc w:val="left"/>
              <w:textAlignment w:val="top"/>
              <w:rPr>
                <w:rFonts w:hint="default" w:ascii="Times New Roman" w:hAnsi="Times New Roman" w:cs="Times New Roman"/>
                <w:b/>
                <w:bCs/>
                <w:color w:val="BDC1C6"/>
                <w:sz w:val="28"/>
                <w:szCs w:val="28"/>
              </w:rPr>
            </w:pPr>
            <w:r>
              <w:rPr>
                <w:rFonts w:hint="default" w:ascii="Times New Roman" w:hAnsi="Times New Roman" w:eastAsia="SimSun" w:cs="Times New Roman"/>
                <w:b/>
                <w:bCs/>
                <w:color w:val="BDC1C6"/>
                <w:kern w:val="0"/>
                <w:sz w:val="28"/>
                <w:szCs w:val="28"/>
                <w:bdr w:val="none" w:color="auto" w:sz="0" w:space="0"/>
                <w:lang w:val="en-US" w:eastAsia="zh-CN" w:bidi="ar"/>
              </w:rPr>
              <w:t>rank</w:t>
            </w:r>
          </w:p>
        </w:tc>
        <w:tc>
          <w:tcPr>
            <w:tcW w:w="0" w:type="auto"/>
            <w:shd w:val="clear"/>
            <w:tcMar>
              <w:top w:w="96" w:type="dxa"/>
              <w:left w:w="120" w:type="dxa"/>
              <w:bottom w:w="96" w:type="dxa"/>
              <w:right w:w="120" w:type="dxa"/>
            </w:tcMar>
            <w:vAlign w:val="top"/>
          </w:tcPr>
          <w:p>
            <w:pPr>
              <w:keepNext w:val="0"/>
              <w:keepLines w:val="0"/>
              <w:widowControl/>
              <w:suppressLineNumbers w:val="0"/>
              <w:jc w:val="left"/>
              <w:textAlignment w:val="top"/>
              <w:rPr>
                <w:rFonts w:hint="default" w:ascii="Times New Roman" w:hAnsi="Times New Roman" w:cs="Times New Roman"/>
                <w:b/>
                <w:bCs/>
                <w:color w:val="BDC1C6"/>
                <w:sz w:val="28"/>
                <w:szCs w:val="28"/>
              </w:rPr>
            </w:pPr>
            <w:r>
              <w:rPr>
                <w:rFonts w:hint="default" w:ascii="Times New Roman" w:hAnsi="Times New Roman" w:eastAsia="SimSun" w:cs="Times New Roman"/>
                <w:b/>
                <w:bCs/>
                <w:color w:val="BDC1C6"/>
                <w:kern w:val="0"/>
                <w:sz w:val="28"/>
                <w:szCs w:val="28"/>
                <w:bdr w:val="none" w:color="auto" w:sz="0" w:space="0"/>
                <w:lang w:val="en-US" w:eastAsia="zh-CN" w:bidi="ar"/>
              </w:rPr>
              <w:t>Sport</w:t>
            </w:r>
          </w:p>
        </w:tc>
        <w:tc>
          <w:tcPr>
            <w:tcW w:w="0" w:type="auto"/>
            <w:shd w:val="clear"/>
            <w:tcMar>
              <w:top w:w="96" w:type="dxa"/>
              <w:left w:w="120" w:type="dxa"/>
              <w:bottom w:w="96" w:type="dxa"/>
              <w:right w:w="120" w:type="dxa"/>
            </w:tcMar>
            <w:vAlign w:val="top"/>
          </w:tcPr>
          <w:p>
            <w:pPr>
              <w:keepNext w:val="0"/>
              <w:keepLines w:val="0"/>
              <w:widowControl/>
              <w:suppressLineNumbers w:val="0"/>
              <w:jc w:val="left"/>
              <w:textAlignment w:val="top"/>
              <w:rPr>
                <w:rFonts w:hint="default" w:ascii="Times New Roman" w:hAnsi="Times New Roman" w:cs="Times New Roman"/>
                <w:b/>
                <w:bCs/>
                <w:color w:val="BDC1C6"/>
                <w:sz w:val="28"/>
                <w:szCs w:val="28"/>
              </w:rPr>
            </w:pPr>
            <w:r>
              <w:rPr>
                <w:rFonts w:hint="default" w:ascii="Times New Roman" w:hAnsi="Times New Roman" w:eastAsia="SimSun" w:cs="Times New Roman"/>
                <w:b/>
                <w:bCs/>
                <w:color w:val="BDC1C6"/>
                <w:kern w:val="0"/>
                <w:sz w:val="28"/>
                <w:szCs w:val="28"/>
                <w:bdr w:val="none" w:color="auto" w:sz="0" w:space="0"/>
                <w:lang w:val="en-US" w:eastAsia="zh-CN" w:bidi="ar"/>
              </w:rPr>
              <w:t>Estimated Fans</w:t>
            </w:r>
          </w:p>
        </w:tc>
      </w:tr>
      <w:tr>
        <w:tblPrEx>
          <w:tblBorders>
            <w:top w:val="none" w:color="auto" w:sz="0" w:space="0"/>
            <w:left w:val="none" w:color="auto" w:sz="0" w:space="0"/>
            <w:bottom w:val="single" w:color="3C4043"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13" w:hRule="atLeast"/>
        </w:trPr>
        <w:tc>
          <w:tcPr>
            <w:tcW w:w="0" w:type="auto"/>
            <w:shd w:val="clear"/>
            <w:tcMar>
              <w:top w:w="96" w:type="dxa"/>
              <w:left w:w="0" w:type="dxa"/>
              <w:bottom w:w="96" w:type="dxa"/>
              <w:right w:w="120" w:type="dxa"/>
            </w:tcMar>
            <w:vAlign w:val="center"/>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1.</w:t>
            </w:r>
          </w:p>
        </w:tc>
        <w:tc>
          <w:tcPr>
            <w:tcW w:w="0" w:type="auto"/>
            <w:shd w:val="clear"/>
            <w:tcMar>
              <w:top w:w="96" w:type="dxa"/>
              <w:left w:w="120" w:type="dxa"/>
              <w:bottom w:w="96" w:type="dxa"/>
              <w:right w:w="120" w:type="dxa"/>
            </w:tcMar>
            <w:vAlign w:val="center"/>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Soccer / Association Football</w:t>
            </w:r>
          </w:p>
        </w:tc>
        <w:tc>
          <w:tcPr>
            <w:tcW w:w="0" w:type="auto"/>
            <w:shd w:val="clear"/>
            <w:tcMar>
              <w:top w:w="96" w:type="dxa"/>
              <w:left w:w="120" w:type="dxa"/>
              <w:bottom w:w="96" w:type="dxa"/>
              <w:right w:w="120" w:type="dxa"/>
            </w:tcMar>
            <w:vAlign w:val="center"/>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b/>
                <w:bCs/>
                <w:kern w:val="0"/>
                <w:sz w:val="28"/>
                <w:szCs w:val="28"/>
                <w:bdr w:val="none" w:color="auto" w:sz="0" w:space="0"/>
                <w:lang w:val="en-US" w:eastAsia="zh-CN" w:bidi="ar"/>
              </w:rPr>
              <w:t>3.5 Billion</w:t>
            </w:r>
          </w:p>
        </w:tc>
      </w:tr>
      <w:tr>
        <w:tblPrEx>
          <w:tblBorders>
            <w:top w:val="none" w:color="auto" w:sz="0" w:space="0"/>
            <w:left w:val="none" w:color="auto" w:sz="0" w:space="0"/>
            <w:bottom w:val="single" w:color="3C4043"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13" w:hRule="atLeast"/>
        </w:trPr>
        <w:tc>
          <w:tcPr>
            <w:tcW w:w="0" w:type="auto"/>
            <w:shd w:val="clear"/>
            <w:tcMar>
              <w:top w:w="96" w:type="dxa"/>
              <w:left w:w="0" w:type="dxa"/>
              <w:bottom w:w="96" w:type="dxa"/>
              <w:right w:w="120" w:type="dxa"/>
            </w:tcMar>
            <w:vAlign w:val="center"/>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2.</w:t>
            </w:r>
          </w:p>
        </w:tc>
        <w:tc>
          <w:tcPr>
            <w:tcW w:w="0" w:type="auto"/>
            <w:shd w:val="clear"/>
            <w:tcMar>
              <w:top w:w="96" w:type="dxa"/>
              <w:left w:w="120" w:type="dxa"/>
              <w:bottom w:w="96" w:type="dxa"/>
              <w:right w:w="120" w:type="dxa"/>
            </w:tcMar>
            <w:vAlign w:val="center"/>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Cricket</w:t>
            </w:r>
          </w:p>
        </w:tc>
        <w:tc>
          <w:tcPr>
            <w:tcW w:w="0" w:type="auto"/>
            <w:shd w:val="clear"/>
            <w:tcMar>
              <w:top w:w="96" w:type="dxa"/>
              <w:left w:w="120" w:type="dxa"/>
              <w:bottom w:w="96" w:type="dxa"/>
              <w:right w:w="120" w:type="dxa"/>
            </w:tcMar>
            <w:vAlign w:val="center"/>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2.5 Billion</w:t>
            </w:r>
          </w:p>
        </w:tc>
      </w:tr>
      <w:tr>
        <w:tblPrEx>
          <w:tblBorders>
            <w:top w:val="none" w:color="auto" w:sz="0" w:space="0"/>
            <w:left w:val="none" w:color="auto" w:sz="0" w:space="0"/>
            <w:bottom w:val="single" w:color="3C4043"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13" w:hRule="atLeast"/>
        </w:trPr>
        <w:tc>
          <w:tcPr>
            <w:tcW w:w="0" w:type="auto"/>
            <w:shd w:val="clear"/>
            <w:tcMar>
              <w:top w:w="96" w:type="dxa"/>
              <w:left w:w="0" w:type="dxa"/>
              <w:bottom w:w="96" w:type="dxa"/>
              <w:right w:w="120" w:type="dxa"/>
            </w:tcMar>
            <w:vAlign w:val="center"/>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3.</w:t>
            </w:r>
          </w:p>
        </w:tc>
        <w:tc>
          <w:tcPr>
            <w:tcW w:w="0" w:type="auto"/>
            <w:shd w:val="clear"/>
            <w:tcMar>
              <w:top w:w="96" w:type="dxa"/>
              <w:left w:w="120" w:type="dxa"/>
              <w:bottom w:w="96" w:type="dxa"/>
              <w:right w:w="120" w:type="dxa"/>
            </w:tcMar>
            <w:vAlign w:val="center"/>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Field Hockey</w:t>
            </w:r>
          </w:p>
        </w:tc>
        <w:tc>
          <w:tcPr>
            <w:tcW w:w="0" w:type="auto"/>
            <w:shd w:val="clear"/>
            <w:tcMar>
              <w:top w:w="96" w:type="dxa"/>
              <w:left w:w="120" w:type="dxa"/>
              <w:bottom w:w="96" w:type="dxa"/>
              <w:right w:w="120" w:type="dxa"/>
            </w:tcMar>
            <w:vAlign w:val="center"/>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2 Billion</w:t>
            </w:r>
          </w:p>
        </w:tc>
      </w:tr>
      <w:tr>
        <w:tblPrEx>
          <w:tblBorders>
            <w:top w:val="none" w:color="auto" w:sz="0" w:space="0"/>
            <w:left w:val="none" w:color="auto" w:sz="0" w:space="0"/>
            <w:bottom w:val="single" w:color="3C4043"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13" w:hRule="atLeast"/>
        </w:trPr>
        <w:tc>
          <w:tcPr>
            <w:tcW w:w="0" w:type="auto"/>
            <w:shd w:val="clear"/>
            <w:tcMar>
              <w:top w:w="96" w:type="dxa"/>
              <w:left w:w="0" w:type="dxa"/>
              <w:bottom w:w="96" w:type="dxa"/>
              <w:right w:w="120" w:type="dxa"/>
            </w:tcMar>
            <w:vAlign w:val="center"/>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4.</w:t>
            </w:r>
          </w:p>
        </w:tc>
        <w:tc>
          <w:tcPr>
            <w:tcW w:w="0" w:type="auto"/>
            <w:shd w:val="clear"/>
            <w:tcMar>
              <w:top w:w="96" w:type="dxa"/>
              <w:left w:w="120" w:type="dxa"/>
              <w:bottom w:w="96" w:type="dxa"/>
              <w:right w:w="120" w:type="dxa"/>
            </w:tcMar>
            <w:vAlign w:val="center"/>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Tennis</w:t>
            </w:r>
          </w:p>
        </w:tc>
        <w:tc>
          <w:tcPr>
            <w:tcW w:w="0" w:type="auto"/>
            <w:shd w:val="clear"/>
            <w:tcMar>
              <w:top w:w="96" w:type="dxa"/>
              <w:left w:w="120" w:type="dxa"/>
              <w:bottom w:w="96" w:type="dxa"/>
              <w:right w:w="120" w:type="dxa"/>
            </w:tcMar>
            <w:vAlign w:val="center"/>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1 Billion</w:t>
            </w:r>
          </w:p>
        </w:tc>
      </w:tr>
    </w:tbl>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numPr>
          <w:ilvl w:val="0"/>
          <w:numId w:val="1"/>
        </w:numPr>
        <w:tabs>
          <w:tab w:val="clear" w:pos="420"/>
        </w:tabs>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Which country is soccer most popular?</w:t>
      </w:r>
    </w:p>
    <w:p>
      <w:pPr>
        <w:ind w:firstLine="72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By the number of fans, soccer is most popular in China, with 187 million people reported to have an interest in the sport. The country that's the greatest percentage number interested in soccer is The United Arab Emirates!</w:t>
      </w:r>
    </w:p>
    <w:p>
      <w:pPr>
        <w:ind w:firstLine="720" w:firstLineChars="0"/>
        <w:rPr>
          <w:rFonts w:hint="default" w:ascii="Times New Roman" w:hAnsi="Times New Roman" w:cs="Times New Roman"/>
          <w:sz w:val="28"/>
          <w:szCs w:val="28"/>
          <w:lang w:val="en-US" w:eastAsia="zh-CN"/>
        </w:rPr>
      </w:pPr>
    </w:p>
    <w:p>
      <w:pPr>
        <w:numPr>
          <w:ilvl w:val="0"/>
          <w:numId w:val="1"/>
        </w:numPr>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What is the #1 sport in the world?</w:t>
      </w:r>
    </w:p>
    <w:p>
      <w:pPr>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Soccer</w:t>
      </w:r>
    </w:p>
    <w:p>
      <w:pPr>
        <w:rPr>
          <w:rFonts w:hint="default" w:ascii="Times New Roman" w:hAnsi="Times New Roman" w:cs="Times New Roman"/>
          <w:i w:val="0"/>
          <w:iCs w:val="0"/>
          <w:caps w:val="0"/>
          <w:color w:val="BDC1C6"/>
          <w:spacing w:val="0"/>
          <w:sz w:val="28"/>
          <w:szCs w:val="28"/>
        </w:rPr>
      </w:pPr>
      <w:r>
        <w:rPr>
          <w:rFonts w:hint="default" w:ascii="Times New Roman" w:hAnsi="Times New Roman" w:cs="Times New Roman"/>
          <w:sz w:val="28"/>
          <w:szCs w:val="28"/>
          <w:lang w:val="en-US" w:eastAsia="zh-CN"/>
        </w:rPr>
        <w:t>The Most Popular Sports In The World</w:t>
      </w:r>
    </w:p>
    <w:tbl>
      <w:tblPr>
        <w:tblW w:w="7824" w:type="dxa"/>
        <w:tblInd w:w="0" w:type="dxa"/>
        <w:tblBorders>
          <w:top w:val="none" w:color="auto" w:sz="0" w:space="0"/>
          <w:left w:val="none" w:color="auto" w:sz="0" w:space="0"/>
          <w:bottom w:val="single" w:color="3C4043" w:sz="4"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74"/>
        <w:gridCol w:w="3598"/>
        <w:gridCol w:w="3452"/>
      </w:tblGrid>
      <w:tr>
        <w:tblPrEx>
          <w:tblBorders>
            <w:top w:val="none" w:color="auto" w:sz="0" w:space="0"/>
            <w:left w:val="none" w:color="auto" w:sz="0" w:space="0"/>
            <w:bottom w:val="single" w:color="3C4043"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13" w:hRule="atLeast"/>
        </w:trPr>
        <w:tc>
          <w:tcPr>
            <w:tcW w:w="0" w:type="auto"/>
            <w:shd w:val="clear"/>
            <w:tcMar>
              <w:top w:w="96" w:type="dxa"/>
              <w:left w:w="0" w:type="dxa"/>
              <w:bottom w:w="96" w:type="dxa"/>
              <w:right w:w="120" w:type="dxa"/>
            </w:tcMar>
            <w:vAlign w:val="top"/>
          </w:tcPr>
          <w:p>
            <w:pPr>
              <w:keepNext w:val="0"/>
              <w:keepLines w:val="0"/>
              <w:widowControl/>
              <w:suppressLineNumbers w:val="0"/>
              <w:jc w:val="left"/>
              <w:textAlignment w:val="top"/>
              <w:rPr>
                <w:rFonts w:hint="default" w:ascii="Times New Roman" w:hAnsi="Times New Roman" w:cs="Times New Roman"/>
                <w:b/>
                <w:bCs/>
                <w:color w:val="BDC1C6"/>
                <w:sz w:val="28"/>
                <w:szCs w:val="28"/>
              </w:rPr>
            </w:pPr>
            <w:r>
              <w:rPr>
                <w:rFonts w:hint="default" w:ascii="Times New Roman" w:hAnsi="Times New Roman" w:eastAsia="SimSun" w:cs="Times New Roman"/>
                <w:b/>
                <w:bCs/>
                <w:color w:val="BDC1C6"/>
                <w:kern w:val="0"/>
                <w:sz w:val="28"/>
                <w:szCs w:val="28"/>
                <w:bdr w:val="none" w:color="auto" w:sz="0" w:space="0"/>
                <w:lang w:val="en-US" w:eastAsia="zh-CN" w:bidi="ar"/>
              </w:rPr>
              <w:t>Rank</w:t>
            </w:r>
          </w:p>
        </w:tc>
        <w:tc>
          <w:tcPr>
            <w:tcW w:w="0" w:type="auto"/>
            <w:shd w:val="clear"/>
            <w:tcMar>
              <w:top w:w="96" w:type="dxa"/>
              <w:left w:w="120" w:type="dxa"/>
              <w:bottom w:w="96" w:type="dxa"/>
              <w:right w:w="120" w:type="dxa"/>
            </w:tcMar>
            <w:vAlign w:val="top"/>
          </w:tcPr>
          <w:p>
            <w:pPr>
              <w:keepNext w:val="0"/>
              <w:keepLines w:val="0"/>
              <w:widowControl/>
              <w:suppressLineNumbers w:val="0"/>
              <w:jc w:val="left"/>
              <w:textAlignment w:val="top"/>
              <w:rPr>
                <w:rFonts w:hint="default" w:ascii="Times New Roman" w:hAnsi="Times New Roman" w:cs="Times New Roman"/>
                <w:b/>
                <w:bCs/>
                <w:color w:val="BDC1C6"/>
                <w:sz w:val="28"/>
                <w:szCs w:val="28"/>
              </w:rPr>
            </w:pPr>
            <w:r>
              <w:rPr>
                <w:rFonts w:hint="default" w:ascii="Times New Roman" w:hAnsi="Times New Roman" w:eastAsia="SimSun" w:cs="Times New Roman"/>
                <w:b/>
                <w:bCs/>
                <w:color w:val="BDC1C6"/>
                <w:kern w:val="0"/>
                <w:sz w:val="28"/>
                <w:szCs w:val="28"/>
                <w:bdr w:val="none" w:color="auto" w:sz="0" w:space="0"/>
                <w:lang w:val="en-US" w:eastAsia="zh-CN" w:bidi="ar"/>
              </w:rPr>
              <w:t>Sport</w:t>
            </w:r>
          </w:p>
        </w:tc>
        <w:tc>
          <w:tcPr>
            <w:tcW w:w="0" w:type="auto"/>
            <w:shd w:val="clear"/>
            <w:tcMar>
              <w:top w:w="96" w:type="dxa"/>
              <w:left w:w="120" w:type="dxa"/>
              <w:bottom w:w="96" w:type="dxa"/>
              <w:right w:w="120" w:type="dxa"/>
            </w:tcMar>
            <w:vAlign w:val="top"/>
          </w:tcPr>
          <w:p>
            <w:pPr>
              <w:keepNext w:val="0"/>
              <w:keepLines w:val="0"/>
              <w:widowControl/>
              <w:suppressLineNumbers w:val="0"/>
              <w:jc w:val="left"/>
              <w:textAlignment w:val="top"/>
              <w:rPr>
                <w:rFonts w:hint="default" w:ascii="Times New Roman" w:hAnsi="Times New Roman" w:cs="Times New Roman"/>
                <w:b/>
                <w:bCs/>
                <w:color w:val="BDC1C6"/>
                <w:sz w:val="28"/>
                <w:szCs w:val="28"/>
              </w:rPr>
            </w:pPr>
            <w:r>
              <w:rPr>
                <w:rFonts w:hint="default" w:ascii="Times New Roman" w:hAnsi="Times New Roman" w:eastAsia="SimSun" w:cs="Times New Roman"/>
                <w:b/>
                <w:bCs/>
                <w:color w:val="BDC1C6"/>
                <w:kern w:val="0"/>
                <w:sz w:val="28"/>
                <w:szCs w:val="28"/>
                <w:bdr w:val="none" w:color="auto" w:sz="0" w:space="0"/>
                <w:lang w:val="en-US" w:eastAsia="zh-CN" w:bidi="ar"/>
              </w:rPr>
              <w:t>Estimated Global Following</w:t>
            </w:r>
          </w:p>
        </w:tc>
      </w:tr>
      <w:tr>
        <w:tblPrEx>
          <w:tblBorders>
            <w:top w:val="none" w:color="auto" w:sz="0" w:space="0"/>
            <w:left w:val="none" w:color="auto" w:sz="0" w:space="0"/>
            <w:bottom w:val="single" w:color="3C4043"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3" w:hRule="atLeast"/>
        </w:trPr>
        <w:tc>
          <w:tcPr>
            <w:tcW w:w="0" w:type="auto"/>
            <w:shd w:val="clear"/>
            <w:tcMar>
              <w:top w:w="96" w:type="dxa"/>
              <w:left w:w="0" w:type="dxa"/>
              <w:bottom w:w="96" w:type="dxa"/>
              <w:right w:w="120" w:type="dxa"/>
            </w:tcMar>
            <w:vAlign w:val="center"/>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1</w:t>
            </w:r>
          </w:p>
        </w:tc>
        <w:tc>
          <w:tcPr>
            <w:tcW w:w="0" w:type="auto"/>
            <w:shd w:val="clear"/>
            <w:tcMar>
              <w:top w:w="96" w:type="dxa"/>
              <w:left w:w="120" w:type="dxa"/>
              <w:bottom w:w="96" w:type="dxa"/>
              <w:right w:w="120" w:type="dxa"/>
            </w:tcMar>
            <w:vAlign w:val="center"/>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b/>
                <w:bCs/>
                <w:kern w:val="0"/>
                <w:sz w:val="28"/>
                <w:szCs w:val="28"/>
                <w:bdr w:val="none" w:color="auto" w:sz="0" w:space="0"/>
                <w:lang w:val="en-US" w:eastAsia="zh-CN" w:bidi="ar"/>
              </w:rPr>
              <w:t>Soccer (Association Football)</w:t>
            </w:r>
          </w:p>
        </w:tc>
        <w:tc>
          <w:tcPr>
            <w:tcW w:w="0" w:type="auto"/>
            <w:shd w:val="clear"/>
            <w:tcMar>
              <w:top w:w="96" w:type="dxa"/>
              <w:left w:w="120" w:type="dxa"/>
              <w:bottom w:w="96" w:type="dxa"/>
              <w:right w:w="120" w:type="dxa"/>
            </w:tcMar>
            <w:vAlign w:val="center"/>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4.0 Billion</w:t>
            </w:r>
          </w:p>
        </w:tc>
      </w:tr>
      <w:tr>
        <w:tblPrEx>
          <w:tblBorders>
            <w:top w:val="none" w:color="auto" w:sz="0" w:space="0"/>
            <w:left w:val="none" w:color="auto" w:sz="0" w:space="0"/>
            <w:bottom w:val="single" w:color="3C4043"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3" w:hRule="atLeast"/>
        </w:trPr>
        <w:tc>
          <w:tcPr>
            <w:tcW w:w="0" w:type="auto"/>
            <w:shd w:val="clear"/>
            <w:tcMar>
              <w:top w:w="96" w:type="dxa"/>
              <w:left w:w="0" w:type="dxa"/>
              <w:bottom w:w="96" w:type="dxa"/>
              <w:right w:w="120" w:type="dxa"/>
            </w:tcMar>
            <w:vAlign w:val="center"/>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2</w:t>
            </w:r>
          </w:p>
        </w:tc>
        <w:tc>
          <w:tcPr>
            <w:tcW w:w="0" w:type="auto"/>
            <w:shd w:val="clear"/>
            <w:tcMar>
              <w:top w:w="96" w:type="dxa"/>
              <w:left w:w="120" w:type="dxa"/>
              <w:bottom w:w="96" w:type="dxa"/>
              <w:right w:w="120" w:type="dxa"/>
            </w:tcMar>
            <w:vAlign w:val="center"/>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Cricket</w:t>
            </w:r>
          </w:p>
        </w:tc>
        <w:tc>
          <w:tcPr>
            <w:tcW w:w="0" w:type="auto"/>
            <w:shd w:val="clear"/>
            <w:tcMar>
              <w:top w:w="96" w:type="dxa"/>
              <w:left w:w="120" w:type="dxa"/>
              <w:bottom w:w="96" w:type="dxa"/>
              <w:right w:w="120" w:type="dxa"/>
            </w:tcMar>
            <w:vAlign w:val="center"/>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2.5 Billion</w:t>
            </w:r>
          </w:p>
        </w:tc>
      </w:tr>
      <w:tr>
        <w:tblPrEx>
          <w:tblBorders>
            <w:top w:val="none" w:color="auto" w:sz="0" w:space="0"/>
            <w:left w:val="none" w:color="auto" w:sz="0" w:space="0"/>
            <w:bottom w:val="single" w:color="3C4043" w:sz="4" w:space="0"/>
            <w:right w:val="none" w:color="auto" w:sz="0" w:space="0"/>
            <w:insideH w:val="none" w:color="auto" w:sz="0" w:space="0"/>
            <w:insideV w:val="none" w:color="auto" w:sz="0" w:space="0"/>
          </w:tblBorders>
          <w:shd w:val="clear"/>
        </w:tblPrEx>
        <w:trPr>
          <w:trHeight w:val="313" w:hRule="atLeast"/>
        </w:trPr>
        <w:tc>
          <w:tcPr>
            <w:tcW w:w="0" w:type="auto"/>
            <w:shd w:val="clear"/>
            <w:tcMar>
              <w:top w:w="96" w:type="dxa"/>
              <w:left w:w="0" w:type="dxa"/>
              <w:bottom w:w="96" w:type="dxa"/>
              <w:right w:w="120" w:type="dxa"/>
            </w:tcMar>
            <w:vAlign w:val="center"/>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3</w:t>
            </w:r>
          </w:p>
        </w:tc>
        <w:tc>
          <w:tcPr>
            <w:tcW w:w="0" w:type="auto"/>
            <w:shd w:val="clear"/>
            <w:tcMar>
              <w:top w:w="96" w:type="dxa"/>
              <w:left w:w="120" w:type="dxa"/>
              <w:bottom w:w="96" w:type="dxa"/>
              <w:right w:w="120" w:type="dxa"/>
            </w:tcMar>
            <w:vAlign w:val="center"/>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Hockey (Ice and Field)</w:t>
            </w:r>
          </w:p>
        </w:tc>
        <w:tc>
          <w:tcPr>
            <w:tcW w:w="0" w:type="auto"/>
            <w:shd w:val="clear"/>
            <w:tcMar>
              <w:top w:w="96" w:type="dxa"/>
              <w:left w:w="120" w:type="dxa"/>
              <w:bottom w:w="96" w:type="dxa"/>
              <w:right w:w="120" w:type="dxa"/>
            </w:tcMar>
            <w:vAlign w:val="center"/>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2 Billion</w:t>
            </w:r>
          </w:p>
        </w:tc>
      </w:tr>
      <w:tr>
        <w:tblPrEx>
          <w:tblBorders>
            <w:top w:val="none" w:color="auto" w:sz="0" w:space="0"/>
            <w:left w:val="none" w:color="auto" w:sz="0" w:space="0"/>
            <w:bottom w:val="single" w:color="3C4043"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13" w:hRule="atLeast"/>
        </w:trPr>
        <w:tc>
          <w:tcPr>
            <w:tcW w:w="0" w:type="auto"/>
            <w:shd w:val="clear"/>
            <w:tcMar>
              <w:top w:w="96" w:type="dxa"/>
              <w:left w:w="0" w:type="dxa"/>
              <w:bottom w:w="96" w:type="dxa"/>
              <w:right w:w="120" w:type="dxa"/>
            </w:tcMar>
            <w:vAlign w:val="center"/>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4</w:t>
            </w:r>
          </w:p>
        </w:tc>
        <w:tc>
          <w:tcPr>
            <w:tcW w:w="0" w:type="auto"/>
            <w:shd w:val="clear"/>
            <w:tcMar>
              <w:top w:w="96" w:type="dxa"/>
              <w:left w:w="120" w:type="dxa"/>
              <w:bottom w:w="96" w:type="dxa"/>
              <w:right w:w="120" w:type="dxa"/>
            </w:tcMar>
            <w:vAlign w:val="center"/>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Tennis</w:t>
            </w:r>
          </w:p>
        </w:tc>
        <w:tc>
          <w:tcPr>
            <w:tcW w:w="0" w:type="auto"/>
            <w:shd w:val="clear"/>
            <w:tcMar>
              <w:top w:w="96" w:type="dxa"/>
              <w:left w:w="120" w:type="dxa"/>
              <w:bottom w:w="96" w:type="dxa"/>
              <w:right w:w="120" w:type="dxa"/>
            </w:tcMar>
            <w:vAlign w:val="center"/>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bdr w:val="none" w:color="auto" w:sz="0" w:space="0"/>
                <w:lang w:val="en-US" w:eastAsia="zh-CN" w:bidi="ar"/>
              </w:rPr>
              <w:t>1 Billion</w:t>
            </w:r>
          </w:p>
        </w:tc>
      </w:tr>
    </w:tbl>
    <w:p>
      <w:pPr>
        <w:ind w:firstLine="720" w:firstLineChars="0"/>
        <w:rPr>
          <w:rFonts w:hint="default" w:ascii="Times New Roman" w:hAnsi="Times New Roman" w:cs="Times New Roman"/>
          <w:sz w:val="28"/>
          <w:szCs w:val="28"/>
          <w:lang w:val="en-US" w:eastAsia="zh-CN"/>
        </w:rPr>
      </w:pP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558E48"/>
    <w:multiLevelType w:val="singleLevel"/>
    <w:tmpl w:val="9B558E4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777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2021-10-16T12:34:17Z</dcterms:created>
  <dc:creator>JAINTH</dc:creator>
  <cp:lastModifiedBy>JAINTH A 20CSR077</cp:lastModifiedBy>
  <dcterms:modified xsi:type="dcterms:W3CDTF">2021-10-16T12:46:03Z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EDA9F32083CF4747BFB5BDF9A0DEFCFA</vt:lpwstr>
  </property>
</Properties>
</file>