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331" w:rsidRDefault="00A867E1">
      <w:pPr>
        <w:spacing w:after="0" w:line="276" w:lineRule="auto"/>
        <w:rPr>
          <w:rFonts w:ascii="Verdana" w:eastAsia="Verdana" w:hAnsi="Verdana" w:cs="Verdana"/>
          <w:b/>
          <w:sz w:val="20"/>
          <w:shd w:val="clear" w:color="auto" w:fill="CADDD0"/>
        </w:rPr>
      </w:pPr>
      <w:r>
        <w:rPr>
          <w:rFonts w:ascii="Verdana" w:eastAsia="Verdana" w:hAnsi="Verdana" w:cs="Verdana"/>
          <w:b/>
          <w:sz w:val="20"/>
          <w:shd w:val="clear" w:color="auto" w:fill="CADDD0"/>
        </w:rPr>
        <w:t>ACERCA DE MÍ</w:t>
      </w:r>
    </w:p>
    <w:p w:rsidR="00FE7331" w:rsidRDefault="00FE7331">
      <w:pPr>
        <w:spacing w:after="0" w:line="276" w:lineRule="auto"/>
        <w:rPr>
          <w:rFonts w:ascii="Verdana" w:eastAsia="Verdana" w:hAnsi="Verdana" w:cs="Verdana"/>
          <w:sz w:val="20"/>
        </w:rPr>
      </w:pPr>
    </w:p>
    <w:p w:rsidR="00FE7331" w:rsidRDefault="00A867E1">
      <w:pPr>
        <w:spacing w:after="0" w:line="276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Con más de 14 años de experiencia en el área de TI, poseo un dominio avanzado de diversos lenguajes de programación, con gran capacidad para adaptarme a distintas metodologías de trabajo, pensamiento analítico, perseverante y eficiente en la resolución de </w:t>
      </w:r>
      <w:r>
        <w:rPr>
          <w:rFonts w:ascii="Verdana" w:eastAsia="Verdana" w:hAnsi="Verdana" w:cs="Verdana"/>
          <w:sz w:val="20"/>
        </w:rPr>
        <w:t>problemas. Facilidad en el aprendizaje de nuevas tecnologías y negocios.</w:t>
      </w:r>
    </w:p>
    <w:p w:rsidR="00FE7331" w:rsidRDefault="00FE7331">
      <w:pPr>
        <w:spacing w:after="0" w:line="276" w:lineRule="auto"/>
        <w:jc w:val="both"/>
        <w:rPr>
          <w:rFonts w:ascii="Verdana" w:eastAsia="Verdana" w:hAnsi="Verdana" w:cs="Verdana"/>
          <w:sz w:val="20"/>
        </w:rPr>
      </w:pPr>
    </w:p>
    <w:p w:rsidR="00FE7331" w:rsidRDefault="00FE7331">
      <w:pPr>
        <w:spacing w:after="0" w:line="276" w:lineRule="auto"/>
        <w:rPr>
          <w:rFonts w:ascii="Verdana" w:eastAsia="Verdana" w:hAnsi="Verdana" w:cs="Verdana"/>
          <w:sz w:val="20"/>
        </w:rPr>
      </w:pPr>
    </w:p>
    <w:p w:rsidR="00FE7331" w:rsidRDefault="00A867E1">
      <w:pPr>
        <w:spacing w:after="0" w:line="276" w:lineRule="auto"/>
        <w:rPr>
          <w:rFonts w:ascii="Verdana" w:eastAsia="Verdana" w:hAnsi="Verdana" w:cs="Verdana"/>
          <w:b/>
          <w:sz w:val="20"/>
          <w:shd w:val="clear" w:color="auto" w:fill="CADDD0"/>
        </w:rPr>
      </w:pPr>
      <w:r>
        <w:rPr>
          <w:rFonts w:ascii="Verdana" w:eastAsia="Verdana" w:hAnsi="Verdana" w:cs="Verdana"/>
          <w:b/>
          <w:sz w:val="20"/>
          <w:shd w:val="clear" w:color="auto" w:fill="CADDD0"/>
        </w:rPr>
        <w:t>EDUCACIÓN</w:t>
      </w:r>
    </w:p>
    <w:p w:rsidR="00FE7331" w:rsidRDefault="00FE7331">
      <w:pPr>
        <w:spacing w:after="0" w:line="276" w:lineRule="auto"/>
        <w:rPr>
          <w:rFonts w:ascii="Verdana" w:eastAsia="Verdana" w:hAnsi="Verdana" w:cs="Verdana"/>
          <w:sz w:val="20"/>
        </w:rPr>
      </w:pPr>
    </w:p>
    <w:p w:rsidR="00FE7331" w:rsidRDefault="00A867E1">
      <w:pPr>
        <w:spacing w:after="0" w:line="276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Instituto Profesional </w:t>
      </w:r>
      <w:proofErr w:type="spellStart"/>
      <w:r>
        <w:rPr>
          <w:rFonts w:ascii="Verdana" w:eastAsia="Verdana" w:hAnsi="Verdana" w:cs="Verdana"/>
          <w:sz w:val="18"/>
        </w:rPr>
        <w:t>DuocUC</w:t>
      </w:r>
      <w:proofErr w:type="spellEnd"/>
    </w:p>
    <w:p w:rsidR="00FE7331" w:rsidRDefault="00A867E1">
      <w:pPr>
        <w:numPr>
          <w:ilvl w:val="0"/>
          <w:numId w:val="1"/>
        </w:numPr>
        <w:spacing w:after="0" w:line="276" w:lineRule="auto"/>
        <w:ind w:left="170" w:hanging="17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Ingeniería en Informática - 2012</w:t>
      </w:r>
    </w:p>
    <w:p w:rsidR="00FE7331" w:rsidRDefault="00A867E1">
      <w:pPr>
        <w:numPr>
          <w:ilvl w:val="0"/>
          <w:numId w:val="1"/>
        </w:numPr>
        <w:spacing w:after="0" w:line="276" w:lineRule="auto"/>
        <w:ind w:left="170" w:hanging="17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Analista Programador Computacional - 2010</w:t>
      </w:r>
    </w:p>
    <w:p w:rsidR="00FE7331" w:rsidRDefault="00FE7331">
      <w:pPr>
        <w:spacing w:after="0" w:line="276" w:lineRule="auto"/>
        <w:rPr>
          <w:rFonts w:ascii="Verdana" w:eastAsia="Verdana" w:hAnsi="Verdana" w:cs="Verdana"/>
          <w:sz w:val="20"/>
        </w:rPr>
      </w:pPr>
    </w:p>
    <w:p w:rsidR="00FE7331" w:rsidRDefault="00A867E1">
      <w:pPr>
        <w:spacing w:after="0" w:line="276" w:lineRule="auto"/>
        <w:rPr>
          <w:rFonts w:ascii="Verdana" w:eastAsia="Verdana" w:hAnsi="Verdana" w:cs="Verdana"/>
          <w:b/>
          <w:sz w:val="20"/>
          <w:shd w:val="clear" w:color="auto" w:fill="CADDD0"/>
        </w:rPr>
      </w:pPr>
      <w:r>
        <w:rPr>
          <w:rFonts w:ascii="Verdana" w:eastAsia="Verdana" w:hAnsi="Verdana" w:cs="Verdana"/>
          <w:b/>
          <w:sz w:val="20"/>
          <w:shd w:val="clear" w:color="auto" w:fill="CADDD0"/>
        </w:rPr>
        <w:t>HABILIDADES TÉCNICAS</w:t>
      </w:r>
    </w:p>
    <w:p w:rsidR="00FE7331" w:rsidRDefault="00FE7331">
      <w:pPr>
        <w:spacing w:after="0" w:line="276" w:lineRule="auto"/>
        <w:rPr>
          <w:rFonts w:ascii="Verdana" w:eastAsia="Verdana" w:hAnsi="Verdana" w:cs="Verdana"/>
          <w:sz w:val="20"/>
        </w:rPr>
      </w:pPr>
    </w:p>
    <w:p w:rsidR="00FE7331" w:rsidRDefault="00A867E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Back-</w:t>
      </w:r>
      <w:proofErr w:type="spellStart"/>
      <w:r>
        <w:rPr>
          <w:rFonts w:ascii="Verdana" w:eastAsia="Verdana" w:hAnsi="Verdana" w:cs="Verdana"/>
          <w:b/>
          <w:sz w:val="20"/>
        </w:rPr>
        <w:t>End</w:t>
      </w:r>
      <w:proofErr w:type="spellEnd"/>
    </w:p>
    <w:p w:rsidR="00FE7331" w:rsidRDefault="00A867E1">
      <w:pPr>
        <w:numPr>
          <w:ilvl w:val="0"/>
          <w:numId w:val="2"/>
        </w:numPr>
        <w:spacing w:after="0" w:line="276" w:lineRule="auto"/>
        <w:ind w:left="170" w:hanging="17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.Net Framework</w:t>
      </w:r>
    </w:p>
    <w:p w:rsidR="00FE7331" w:rsidRDefault="00A867E1">
      <w:pPr>
        <w:numPr>
          <w:ilvl w:val="0"/>
          <w:numId w:val="2"/>
        </w:numPr>
        <w:spacing w:after="0" w:line="276" w:lineRule="auto"/>
        <w:ind w:left="170" w:hanging="17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.Net Core</w:t>
      </w:r>
    </w:p>
    <w:p w:rsidR="00FE7331" w:rsidRDefault="00A867E1">
      <w:pPr>
        <w:numPr>
          <w:ilvl w:val="0"/>
          <w:numId w:val="2"/>
        </w:numPr>
        <w:spacing w:after="0" w:line="276" w:lineRule="auto"/>
        <w:ind w:left="170" w:hanging="17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Api </w:t>
      </w:r>
      <w:proofErr w:type="spellStart"/>
      <w:r>
        <w:rPr>
          <w:rFonts w:ascii="Verdana" w:eastAsia="Verdana" w:hAnsi="Verdana" w:cs="Verdana"/>
          <w:sz w:val="20"/>
        </w:rPr>
        <w:t>RESTful</w:t>
      </w:r>
      <w:proofErr w:type="spellEnd"/>
    </w:p>
    <w:p w:rsidR="00FE7331" w:rsidRDefault="00A867E1">
      <w:pPr>
        <w:numPr>
          <w:ilvl w:val="0"/>
          <w:numId w:val="2"/>
        </w:numPr>
        <w:spacing w:after="0" w:line="276" w:lineRule="auto"/>
        <w:ind w:left="170" w:hanging="170"/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Azure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Functions</w:t>
      </w:r>
      <w:proofErr w:type="spellEnd"/>
    </w:p>
    <w:p w:rsidR="00FE7331" w:rsidRDefault="00A867E1">
      <w:pPr>
        <w:numPr>
          <w:ilvl w:val="0"/>
          <w:numId w:val="2"/>
        </w:numPr>
        <w:spacing w:after="0" w:line="276" w:lineRule="auto"/>
        <w:ind w:left="170" w:hanging="170"/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Azure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Service</w:t>
      </w:r>
      <w:proofErr w:type="spellEnd"/>
      <w:r>
        <w:rPr>
          <w:rFonts w:ascii="Verdana" w:eastAsia="Verdana" w:hAnsi="Verdana" w:cs="Verdana"/>
          <w:sz w:val="20"/>
        </w:rPr>
        <w:t xml:space="preserve"> Bus</w:t>
      </w:r>
    </w:p>
    <w:p w:rsidR="00FE7331" w:rsidRDefault="00A867E1">
      <w:pPr>
        <w:numPr>
          <w:ilvl w:val="0"/>
          <w:numId w:val="2"/>
        </w:numPr>
        <w:spacing w:after="0" w:line="276" w:lineRule="auto"/>
        <w:ind w:left="170" w:hanging="170"/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NodeJs</w:t>
      </w:r>
      <w:proofErr w:type="spellEnd"/>
      <w:r>
        <w:rPr>
          <w:rFonts w:ascii="Verdana" w:eastAsia="Verdana" w:hAnsi="Verdana" w:cs="Verdana"/>
          <w:sz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</w:rPr>
        <w:t>NestJs</w:t>
      </w:r>
      <w:proofErr w:type="spellEnd"/>
      <w:r>
        <w:rPr>
          <w:rFonts w:ascii="Verdana" w:eastAsia="Verdana" w:hAnsi="Verdana" w:cs="Verdana"/>
          <w:sz w:val="20"/>
        </w:rPr>
        <w:t xml:space="preserve"> y </w:t>
      </w:r>
      <w:proofErr w:type="spellStart"/>
      <w:r>
        <w:rPr>
          <w:rFonts w:ascii="Verdana" w:eastAsia="Verdana" w:hAnsi="Verdana" w:cs="Verdana"/>
          <w:sz w:val="20"/>
        </w:rPr>
        <w:t>ExpressJs</w:t>
      </w:r>
      <w:proofErr w:type="spellEnd"/>
    </w:p>
    <w:p w:rsidR="00FE7331" w:rsidRDefault="00FE7331">
      <w:pPr>
        <w:spacing w:after="0" w:line="276" w:lineRule="auto"/>
        <w:rPr>
          <w:rFonts w:ascii="Verdana" w:eastAsia="Verdana" w:hAnsi="Verdana" w:cs="Verdana"/>
          <w:sz w:val="20"/>
        </w:rPr>
      </w:pPr>
    </w:p>
    <w:p w:rsidR="00FE7331" w:rsidRDefault="00A867E1">
      <w:pPr>
        <w:spacing w:after="0" w:line="276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Front-</w:t>
      </w:r>
      <w:proofErr w:type="spellStart"/>
      <w:r>
        <w:rPr>
          <w:rFonts w:ascii="Verdana" w:eastAsia="Verdana" w:hAnsi="Verdana" w:cs="Verdana"/>
          <w:b/>
          <w:sz w:val="20"/>
        </w:rPr>
        <w:t>End</w:t>
      </w:r>
      <w:proofErr w:type="spellEnd"/>
    </w:p>
    <w:p w:rsidR="00FE7331" w:rsidRDefault="00A867E1">
      <w:pPr>
        <w:numPr>
          <w:ilvl w:val="0"/>
          <w:numId w:val="3"/>
        </w:numPr>
        <w:spacing w:after="0" w:line="276" w:lineRule="auto"/>
        <w:ind w:left="170" w:hanging="17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Angular y </w:t>
      </w:r>
      <w:proofErr w:type="spellStart"/>
      <w:r>
        <w:rPr>
          <w:rFonts w:ascii="Verdana" w:eastAsia="Verdana" w:hAnsi="Verdana" w:cs="Verdana"/>
          <w:sz w:val="20"/>
        </w:rPr>
        <w:t>Typescript</w:t>
      </w:r>
      <w:proofErr w:type="spellEnd"/>
    </w:p>
    <w:p w:rsidR="00FE7331" w:rsidRDefault="00A867E1">
      <w:pPr>
        <w:numPr>
          <w:ilvl w:val="0"/>
          <w:numId w:val="3"/>
        </w:numPr>
        <w:spacing w:after="0" w:line="276" w:lineRule="auto"/>
        <w:ind w:left="170" w:hanging="170"/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Javascript</w:t>
      </w:r>
      <w:proofErr w:type="spellEnd"/>
    </w:p>
    <w:p w:rsidR="00FE7331" w:rsidRDefault="00A867E1">
      <w:pPr>
        <w:numPr>
          <w:ilvl w:val="0"/>
          <w:numId w:val="3"/>
        </w:numPr>
        <w:spacing w:after="0" w:line="276" w:lineRule="auto"/>
        <w:ind w:left="170" w:hanging="170"/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JQuery</w:t>
      </w:r>
      <w:proofErr w:type="spellEnd"/>
    </w:p>
    <w:p w:rsidR="00FE7331" w:rsidRDefault="00A867E1">
      <w:pPr>
        <w:numPr>
          <w:ilvl w:val="0"/>
          <w:numId w:val="3"/>
        </w:numPr>
        <w:spacing w:after="0" w:line="276" w:lineRule="auto"/>
        <w:ind w:left="170" w:hanging="17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Ajax</w:t>
      </w:r>
    </w:p>
    <w:p w:rsidR="00FE7331" w:rsidRDefault="00A867E1">
      <w:pPr>
        <w:numPr>
          <w:ilvl w:val="0"/>
          <w:numId w:val="3"/>
        </w:numPr>
        <w:spacing w:after="0" w:line="276" w:lineRule="auto"/>
        <w:ind w:left="170" w:hanging="170"/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WebMethod</w:t>
      </w:r>
      <w:proofErr w:type="spellEnd"/>
    </w:p>
    <w:p w:rsidR="00FE7331" w:rsidRDefault="00A867E1">
      <w:pPr>
        <w:numPr>
          <w:ilvl w:val="0"/>
          <w:numId w:val="3"/>
        </w:numPr>
        <w:spacing w:after="0" w:line="276" w:lineRule="auto"/>
        <w:ind w:left="170" w:hanging="170"/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Handlebars</w:t>
      </w:r>
      <w:proofErr w:type="spellEnd"/>
    </w:p>
    <w:p w:rsidR="00FE7331" w:rsidRDefault="00A867E1">
      <w:pPr>
        <w:numPr>
          <w:ilvl w:val="0"/>
          <w:numId w:val="3"/>
        </w:numPr>
        <w:spacing w:after="0" w:line="276" w:lineRule="auto"/>
        <w:ind w:left="170" w:hanging="17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HTML, </w:t>
      </w:r>
      <w:proofErr w:type="spellStart"/>
      <w:r>
        <w:rPr>
          <w:rFonts w:ascii="Verdana" w:eastAsia="Verdana" w:hAnsi="Verdana" w:cs="Verdana"/>
          <w:sz w:val="20"/>
        </w:rPr>
        <w:t>Css</w:t>
      </w:r>
      <w:proofErr w:type="spellEnd"/>
      <w:r>
        <w:rPr>
          <w:rFonts w:ascii="Verdana" w:eastAsia="Verdana" w:hAnsi="Verdana" w:cs="Verdana"/>
          <w:sz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</w:rPr>
        <w:t>Sass</w:t>
      </w:r>
      <w:proofErr w:type="spellEnd"/>
      <w:r>
        <w:rPr>
          <w:rFonts w:ascii="Verdana" w:eastAsia="Verdana" w:hAnsi="Verdana" w:cs="Verdana"/>
          <w:sz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</w:rPr>
        <w:t>CssGrid</w:t>
      </w:r>
      <w:proofErr w:type="spellEnd"/>
      <w:r>
        <w:rPr>
          <w:rFonts w:ascii="Verdana" w:eastAsia="Verdana" w:hAnsi="Verdana" w:cs="Verdana"/>
          <w:sz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</w:rPr>
        <w:t>FlexBox</w:t>
      </w:r>
      <w:proofErr w:type="spellEnd"/>
    </w:p>
    <w:p w:rsidR="00FE7331" w:rsidRDefault="00FE7331">
      <w:pPr>
        <w:spacing w:after="0" w:line="276" w:lineRule="auto"/>
        <w:rPr>
          <w:rFonts w:ascii="Verdana" w:eastAsia="Verdana" w:hAnsi="Verdana" w:cs="Verdana"/>
          <w:sz w:val="20"/>
        </w:rPr>
      </w:pPr>
    </w:p>
    <w:p w:rsidR="00FE7331" w:rsidRDefault="00A867E1">
      <w:pPr>
        <w:spacing w:after="0" w:line="276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Base de Datos</w:t>
      </w:r>
    </w:p>
    <w:p w:rsidR="00FE7331" w:rsidRDefault="00A867E1">
      <w:pPr>
        <w:numPr>
          <w:ilvl w:val="0"/>
          <w:numId w:val="4"/>
        </w:numPr>
        <w:spacing w:after="0" w:line="276" w:lineRule="auto"/>
        <w:ind w:left="170" w:hanging="17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SQL Server</w:t>
      </w:r>
    </w:p>
    <w:p w:rsidR="00FE7331" w:rsidRDefault="00A867E1">
      <w:pPr>
        <w:numPr>
          <w:ilvl w:val="0"/>
          <w:numId w:val="4"/>
        </w:numPr>
        <w:spacing w:after="0" w:line="276" w:lineRule="auto"/>
        <w:ind w:left="170" w:hanging="170"/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PostgreSQL</w:t>
      </w:r>
      <w:proofErr w:type="spellEnd"/>
    </w:p>
    <w:p w:rsidR="00FE7331" w:rsidRDefault="00A867E1">
      <w:pPr>
        <w:numPr>
          <w:ilvl w:val="0"/>
          <w:numId w:val="4"/>
        </w:numPr>
        <w:spacing w:after="0" w:line="276" w:lineRule="auto"/>
        <w:ind w:left="170" w:hanging="170"/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MongoDB</w:t>
      </w:r>
      <w:proofErr w:type="spellEnd"/>
    </w:p>
    <w:p w:rsidR="00FE7331" w:rsidRDefault="00A867E1">
      <w:pPr>
        <w:numPr>
          <w:ilvl w:val="0"/>
          <w:numId w:val="4"/>
        </w:numPr>
        <w:spacing w:after="0" w:line="276" w:lineRule="auto"/>
        <w:ind w:left="170" w:hanging="170"/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Elasticsearch</w:t>
      </w:r>
      <w:proofErr w:type="spellEnd"/>
    </w:p>
    <w:p w:rsidR="00FE7331" w:rsidRDefault="00FE7331">
      <w:pPr>
        <w:spacing w:after="0" w:line="276" w:lineRule="auto"/>
        <w:rPr>
          <w:rFonts w:ascii="Verdana" w:eastAsia="Verdana" w:hAnsi="Verdana" w:cs="Verdana"/>
          <w:sz w:val="20"/>
        </w:rPr>
      </w:pPr>
    </w:p>
    <w:p w:rsidR="00FE7331" w:rsidRDefault="00A867E1">
      <w:pPr>
        <w:spacing w:after="0" w:line="276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Arquitecturas</w:t>
      </w:r>
    </w:p>
    <w:p w:rsidR="00FE7331" w:rsidRDefault="00A867E1">
      <w:pPr>
        <w:numPr>
          <w:ilvl w:val="0"/>
          <w:numId w:val="5"/>
        </w:numPr>
        <w:spacing w:after="0" w:line="276" w:lineRule="auto"/>
        <w:ind w:left="170" w:hanging="17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Principios SOLID</w:t>
      </w:r>
    </w:p>
    <w:p w:rsidR="00FE7331" w:rsidRDefault="00A867E1">
      <w:pPr>
        <w:numPr>
          <w:ilvl w:val="0"/>
          <w:numId w:val="5"/>
        </w:numPr>
        <w:spacing w:after="0" w:line="276" w:lineRule="auto"/>
        <w:ind w:left="170" w:hanging="17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Inyección de dependencias</w:t>
      </w:r>
    </w:p>
    <w:p w:rsidR="00FE7331" w:rsidRDefault="00A867E1">
      <w:pPr>
        <w:numPr>
          <w:ilvl w:val="0"/>
          <w:numId w:val="5"/>
        </w:numPr>
        <w:spacing w:after="0" w:line="276" w:lineRule="auto"/>
        <w:ind w:left="170" w:hanging="17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Hexagonal</w:t>
      </w:r>
    </w:p>
    <w:p w:rsidR="00FE7331" w:rsidRDefault="00FE7331">
      <w:pPr>
        <w:spacing w:after="0" w:line="276" w:lineRule="auto"/>
        <w:rPr>
          <w:rFonts w:ascii="Verdana" w:eastAsia="Verdana" w:hAnsi="Verdana" w:cs="Verdana"/>
          <w:sz w:val="20"/>
        </w:rPr>
      </w:pPr>
    </w:p>
    <w:p w:rsidR="00FE7331" w:rsidRDefault="00FE7331">
      <w:pPr>
        <w:spacing w:after="0" w:line="276" w:lineRule="auto"/>
        <w:ind w:left="360"/>
        <w:rPr>
          <w:rFonts w:ascii="Verdana" w:eastAsia="Verdana" w:hAnsi="Verdana" w:cs="Verdana"/>
          <w:sz w:val="20"/>
        </w:rPr>
      </w:pPr>
    </w:p>
    <w:p w:rsidR="00FE7331" w:rsidRDefault="00A867E1">
      <w:pPr>
        <w:spacing w:after="0" w:line="276" w:lineRule="auto"/>
        <w:rPr>
          <w:rFonts w:ascii="Verdana" w:eastAsia="Verdana" w:hAnsi="Verdana" w:cs="Verdana"/>
          <w:b/>
          <w:sz w:val="20"/>
          <w:shd w:val="clear" w:color="auto" w:fill="CADDD0"/>
        </w:rPr>
      </w:pPr>
      <w:r>
        <w:rPr>
          <w:rFonts w:ascii="Verdana" w:eastAsia="Verdana" w:hAnsi="Verdana" w:cs="Verdana"/>
          <w:b/>
          <w:sz w:val="20"/>
          <w:shd w:val="clear" w:color="auto" w:fill="CADDD0"/>
        </w:rPr>
        <w:t>HABILIDADES BLANDAS</w:t>
      </w:r>
    </w:p>
    <w:p w:rsidR="00FE7331" w:rsidRDefault="00FE7331">
      <w:pPr>
        <w:spacing w:after="0" w:line="276" w:lineRule="auto"/>
        <w:rPr>
          <w:rFonts w:ascii="Verdana" w:eastAsia="Verdana" w:hAnsi="Verdana" w:cs="Verdana"/>
          <w:sz w:val="20"/>
        </w:rPr>
      </w:pPr>
    </w:p>
    <w:p w:rsidR="00FE7331" w:rsidRDefault="00A867E1">
      <w:pPr>
        <w:numPr>
          <w:ilvl w:val="0"/>
          <w:numId w:val="6"/>
        </w:numPr>
        <w:spacing w:after="0" w:line="276" w:lineRule="auto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Responsable y ordenado</w:t>
      </w:r>
    </w:p>
    <w:p w:rsidR="00FE7331" w:rsidRDefault="00A867E1">
      <w:pPr>
        <w:numPr>
          <w:ilvl w:val="0"/>
          <w:numId w:val="6"/>
        </w:numPr>
        <w:spacing w:after="0" w:line="276" w:lineRule="auto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Compartir conocimiento y experiencia </w:t>
      </w:r>
    </w:p>
    <w:p w:rsidR="00FE7331" w:rsidRDefault="00A867E1">
      <w:pPr>
        <w:numPr>
          <w:ilvl w:val="0"/>
          <w:numId w:val="6"/>
        </w:numPr>
        <w:spacing w:after="0" w:line="276" w:lineRule="auto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Comunicativo y sociable</w:t>
      </w:r>
    </w:p>
    <w:p w:rsidR="00FE7331" w:rsidRDefault="00A867E1">
      <w:pPr>
        <w:numPr>
          <w:ilvl w:val="0"/>
          <w:numId w:val="6"/>
        </w:numPr>
        <w:spacing w:after="0" w:line="276" w:lineRule="auto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Autodidacta, </w:t>
      </w:r>
      <w:proofErr w:type="spellStart"/>
      <w:r>
        <w:rPr>
          <w:rFonts w:ascii="Verdana" w:eastAsia="Verdana" w:hAnsi="Verdana" w:cs="Verdana"/>
          <w:sz w:val="20"/>
        </w:rPr>
        <w:t>resiliente</w:t>
      </w:r>
      <w:proofErr w:type="spellEnd"/>
      <w:r>
        <w:rPr>
          <w:rFonts w:ascii="Verdana" w:eastAsia="Verdana" w:hAnsi="Verdana" w:cs="Verdana"/>
          <w:sz w:val="20"/>
        </w:rPr>
        <w:t xml:space="preserve"> y proactivo</w:t>
      </w:r>
    </w:p>
    <w:p w:rsidR="00FE7331" w:rsidRDefault="00FE7331">
      <w:pPr>
        <w:spacing w:after="0" w:line="276" w:lineRule="auto"/>
        <w:ind w:left="360"/>
        <w:rPr>
          <w:rFonts w:ascii="Verdana" w:eastAsia="Verdana" w:hAnsi="Verdana" w:cs="Verdana"/>
          <w:b/>
          <w:sz w:val="20"/>
        </w:rPr>
      </w:pPr>
    </w:p>
    <w:p w:rsidR="00FE7331" w:rsidRDefault="00A867E1" w:rsidP="00C90DA6">
      <w:pPr>
        <w:spacing w:after="0" w:line="276" w:lineRule="auto"/>
        <w:ind w:left="708" w:hanging="708"/>
        <w:rPr>
          <w:rFonts w:ascii="Verdana" w:eastAsia="Verdana" w:hAnsi="Verdana" w:cs="Verdana"/>
          <w:b/>
          <w:sz w:val="20"/>
          <w:shd w:val="clear" w:color="auto" w:fill="CADDD0"/>
        </w:rPr>
      </w:pPr>
      <w:r>
        <w:rPr>
          <w:rFonts w:ascii="Verdana" w:eastAsia="Verdana" w:hAnsi="Verdana" w:cs="Verdana"/>
          <w:b/>
          <w:sz w:val="20"/>
          <w:shd w:val="clear" w:color="auto" w:fill="CADDD0"/>
        </w:rPr>
        <w:t>EXPERIENCIA</w:t>
      </w:r>
      <w:r w:rsidR="00C90DA6">
        <w:object w:dxaOrig="2105" w:dyaOrig="2692">
          <v:rect id="rectole0000000000" o:spid="_x0000_i1025" style="width:105.65pt;height:134.65pt" o:ole="" o:preferrelative="t" stroked="f">
            <v:imagedata r:id="rId7" o:title=""/>
          </v:rect>
          <o:OLEObject Type="Embed" ProgID="StaticMetafile" ShapeID="rectole0000000000" DrawAspect="Content" ObjectID="_1769118933" r:id="rId8"/>
        </w:object>
      </w:r>
    </w:p>
    <w:p w:rsidR="00FE7331" w:rsidRDefault="00FE7331">
      <w:pPr>
        <w:spacing w:after="0" w:line="276" w:lineRule="auto"/>
        <w:rPr>
          <w:rFonts w:ascii="Verdana" w:eastAsia="Verdana" w:hAnsi="Verdana" w:cs="Verdana"/>
          <w:sz w:val="20"/>
        </w:rPr>
      </w:pPr>
    </w:p>
    <w:p w:rsidR="00FE7331" w:rsidRDefault="00A867E1">
      <w:pPr>
        <w:spacing w:after="0" w:line="276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Desarrollador </w:t>
      </w:r>
      <w:proofErr w:type="spellStart"/>
      <w:r>
        <w:rPr>
          <w:rFonts w:ascii="Verdana" w:eastAsia="Verdana" w:hAnsi="Verdana" w:cs="Verdana"/>
          <w:b/>
          <w:sz w:val="20"/>
        </w:rPr>
        <w:t>BackEnd</w:t>
      </w:r>
      <w:proofErr w:type="spellEnd"/>
    </w:p>
    <w:p w:rsidR="00FE7331" w:rsidRDefault="00A867E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color w:val="808080"/>
          <w:sz w:val="20"/>
        </w:rPr>
        <w:t xml:space="preserve">Abril 2023 –  Presente / </w:t>
      </w:r>
      <w:proofErr w:type="spellStart"/>
      <w:r>
        <w:rPr>
          <w:rFonts w:ascii="Verdana" w:eastAsia="Verdana" w:hAnsi="Verdana" w:cs="Verdana"/>
          <w:color w:val="808080"/>
          <w:sz w:val="20"/>
        </w:rPr>
        <w:t>Seidor</w:t>
      </w:r>
      <w:proofErr w:type="spellEnd"/>
      <w:r>
        <w:rPr>
          <w:rFonts w:ascii="Verdana" w:eastAsia="Verdana" w:hAnsi="Verdana" w:cs="Verdana"/>
          <w:color w:val="808080"/>
          <w:sz w:val="20"/>
        </w:rPr>
        <w:t xml:space="preserve"> (</w:t>
      </w:r>
      <w:r>
        <w:rPr>
          <w:rFonts w:ascii="Verdana" w:eastAsia="Verdana" w:hAnsi="Verdana" w:cs="Verdana"/>
          <w:sz w:val="20"/>
        </w:rPr>
        <w:t>Desempeño de labores en Seguros Falabella)</w:t>
      </w:r>
    </w:p>
    <w:p w:rsidR="00FE7331" w:rsidRDefault="00A867E1">
      <w:pPr>
        <w:spacing w:after="0" w:line="276" w:lineRule="auto"/>
        <w:rPr>
          <w:rFonts w:ascii="Verdana" w:eastAsia="Verdana" w:hAnsi="Verdana" w:cs="Verdana"/>
          <w:sz w:val="8"/>
        </w:rPr>
      </w:pPr>
      <w:r>
        <w:rPr>
          <w:rFonts w:ascii="Verdana" w:eastAsia="Verdana" w:hAnsi="Verdana" w:cs="Verdana"/>
          <w:sz w:val="20"/>
        </w:rPr>
        <w:t xml:space="preserve">Desarrollador de Api para la integración con las </w:t>
      </w:r>
      <w:proofErr w:type="spellStart"/>
      <w:r>
        <w:rPr>
          <w:rFonts w:ascii="Verdana" w:eastAsia="Verdana" w:hAnsi="Verdana" w:cs="Verdana"/>
          <w:sz w:val="20"/>
        </w:rPr>
        <w:t>compañias</w:t>
      </w:r>
      <w:proofErr w:type="spellEnd"/>
      <w:r>
        <w:rPr>
          <w:rFonts w:ascii="Verdana" w:eastAsia="Verdana" w:hAnsi="Verdana" w:cs="Verdana"/>
          <w:sz w:val="20"/>
        </w:rPr>
        <w:t xml:space="preserve"> en la venta de seguros. Documentación de Apis en </w:t>
      </w:r>
      <w:proofErr w:type="spellStart"/>
      <w:r>
        <w:rPr>
          <w:rFonts w:ascii="Verdana" w:eastAsia="Verdana" w:hAnsi="Verdana" w:cs="Verdana"/>
          <w:sz w:val="20"/>
        </w:rPr>
        <w:t>SwaggerHub</w:t>
      </w:r>
      <w:proofErr w:type="spellEnd"/>
      <w:r>
        <w:rPr>
          <w:rFonts w:ascii="Verdana" w:eastAsia="Verdana" w:hAnsi="Verdana" w:cs="Verdana"/>
          <w:sz w:val="20"/>
        </w:rPr>
        <w:t xml:space="preserve"> y </w:t>
      </w:r>
      <w:proofErr w:type="spellStart"/>
      <w:r>
        <w:rPr>
          <w:rFonts w:ascii="Verdana" w:eastAsia="Verdana" w:hAnsi="Verdana" w:cs="Verdana"/>
          <w:sz w:val="20"/>
        </w:rPr>
        <w:t>Apicurio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:rsidR="00FE7331" w:rsidRDefault="00FE7331">
      <w:pPr>
        <w:spacing w:after="0" w:line="276" w:lineRule="auto"/>
        <w:rPr>
          <w:rFonts w:ascii="Verdana" w:eastAsia="Verdana" w:hAnsi="Verdana" w:cs="Verdana"/>
          <w:sz w:val="8"/>
        </w:rPr>
      </w:pPr>
    </w:p>
    <w:p w:rsidR="00FE7331" w:rsidRDefault="00A867E1">
      <w:pPr>
        <w:spacing w:after="0" w:line="276" w:lineRule="auto"/>
        <w:rPr>
          <w:rFonts w:ascii="Verdana" w:eastAsia="Verdana" w:hAnsi="Verdana" w:cs="Verdana"/>
          <w:sz w:val="20"/>
          <w:u w:val="single"/>
        </w:rPr>
      </w:pPr>
      <w:r>
        <w:rPr>
          <w:rFonts w:ascii="Verdana" w:eastAsia="Verdana" w:hAnsi="Verdana" w:cs="Verdana"/>
          <w:b/>
          <w:sz w:val="20"/>
        </w:rPr>
        <w:t>Tecnologías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sz w:val="20"/>
          <w:u w:val="single"/>
        </w:rPr>
        <w:t>Asp.Net C#</w:t>
      </w:r>
      <w:r>
        <w:rPr>
          <w:rFonts w:ascii="Verdana" w:eastAsia="Verdana" w:hAnsi="Verdana" w:cs="Verdana"/>
          <w:sz w:val="20"/>
        </w:rPr>
        <w:t xml:space="preserve"> | </w:t>
      </w:r>
      <w:r>
        <w:rPr>
          <w:rFonts w:ascii="Verdana" w:eastAsia="Verdana" w:hAnsi="Verdana" w:cs="Verdana"/>
          <w:sz w:val="20"/>
          <w:u w:val="single"/>
        </w:rPr>
        <w:t>.Net Core</w:t>
      </w:r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NodeJs</w:t>
      </w:r>
      <w:proofErr w:type="spellEnd"/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NestJs</w:t>
      </w:r>
      <w:proofErr w:type="spellEnd"/>
    </w:p>
    <w:p w:rsidR="00FE7331" w:rsidRDefault="00A867E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Base de datos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sz w:val="20"/>
          <w:u w:val="single"/>
        </w:rPr>
        <w:t>SQL Server</w:t>
      </w:r>
      <w:r>
        <w:rPr>
          <w:rFonts w:ascii="Verdana" w:eastAsia="Verdana" w:hAnsi="Verdana" w:cs="Verdana"/>
          <w:sz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u w:val="single"/>
        </w:rPr>
        <w:t>PostgreSQL</w:t>
      </w:r>
      <w:proofErr w:type="spellEnd"/>
    </w:p>
    <w:p w:rsidR="00FE7331" w:rsidRDefault="00A867E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Herramientas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sz w:val="20"/>
          <w:u w:val="single"/>
        </w:rPr>
        <w:t>Visual Studio</w:t>
      </w:r>
      <w:r>
        <w:rPr>
          <w:rFonts w:ascii="Verdana" w:eastAsia="Verdana" w:hAnsi="Verdana" w:cs="Verdana"/>
          <w:sz w:val="20"/>
        </w:rPr>
        <w:t xml:space="preserve"> | </w:t>
      </w:r>
      <w:r>
        <w:rPr>
          <w:rFonts w:ascii="Verdana" w:eastAsia="Verdana" w:hAnsi="Verdana" w:cs="Verdana"/>
          <w:sz w:val="20"/>
          <w:u w:val="single"/>
        </w:rPr>
        <w:t xml:space="preserve">Visual Studio </w:t>
      </w:r>
      <w:proofErr w:type="spellStart"/>
      <w:r>
        <w:rPr>
          <w:rFonts w:ascii="Verdana" w:eastAsia="Verdana" w:hAnsi="Verdana" w:cs="Verdana"/>
          <w:sz w:val="20"/>
          <w:u w:val="single"/>
        </w:rPr>
        <w:t>Code</w:t>
      </w:r>
      <w:proofErr w:type="spellEnd"/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DBeaver</w:t>
      </w:r>
      <w:proofErr w:type="spellEnd"/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Azure</w:t>
      </w:r>
      <w:proofErr w:type="spellEnd"/>
      <w:r>
        <w:rPr>
          <w:rFonts w:ascii="Verdana" w:eastAsia="Verdana" w:hAnsi="Verdana" w:cs="Verdana"/>
          <w:sz w:val="20"/>
        </w:rPr>
        <w:t xml:space="preserve"> |  </w:t>
      </w:r>
      <w:proofErr w:type="spellStart"/>
      <w:r>
        <w:rPr>
          <w:rFonts w:ascii="Verdana" w:eastAsia="Verdana" w:hAnsi="Verdana" w:cs="Verdana"/>
          <w:sz w:val="20"/>
          <w:u w:val="single"/>
        </w:rPr>
        <w:t>Git</w:t>
      </w:r>
      <w:proofErr w:type="spellEnd"/>
      <w:r>
        <w:rPr>
          <w:rFonts w:ascii="Verdana" w:eastAsia="Verdana" w:hAnsi="Verdana" w:cs="Verdana"/>
          <w:sz w:val="20"/>
        </w:rPr>
        <w:t xml:space="preserve"> | </w:t>
      </w:r>
      <w:r>
        <w:rPr>
          <w:rFonts w:ascii="Verdana" w:eastAsia="Verdana" w:hAnsi="Verdana" w:cs="Verdana"/>
          <w:sz w:val="20"/>
          <w:u w:val="single"/>
        </w:rPr>
        <w:t xml:space="preserve">Jira </w:t>
      </w:r>
      <w:r>
        <w:rPr>
          <w:rFonts w:ascii="Verdana" w:eastAsia="Verdana" w:hAnsi="Verdana" w:cs="Verdana"/>
          <w:sz w:val="20"/>
        </w:rPr>
        <w:t xml:space="preserve">| </w:t>
      </w:r>
      <w:proofErr w:type="spellStart"/>
      <w:r>
        <w:rPr>
          <w:rFonts w:ascii="Verdana" w:eastAsia="Verdana" w:hAnsi="Verdana" w:cs="Verdana"/>
          <w:sz w:val="20"/>
          <w:u w:val="single"/>
        </w:rPr>
        <w:t>Confluence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:rsidR="00FE7331" w:rsidRDefault="00A867E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Metodologías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sz w:val="20"/>
          <w:u w:val="single"/>
        </w:rPr>
        <w:t>Ágil (SCRUM)</w:t>
      </w:r>
      <w:r>
        <w:rPr>
          <w:rFonts w:ascii="Verdana" w:eastAsia="Verdana" w:hAnsi="Verdana" w:cs="Verdana"/>
          <w:sz w:val="20"/>
        </w:rPr>
        <w:t>.</w:t>
      </w:r>
    </w:p>
    <w:p w:rsidR="00FE7331" w:rsidRDefault="00FE7331">
      <w:pPr>
        <w:spacing w:after="0" w:line="276" w:lineRule="auto"/>
        <w:rPr>
          <w:rFonts w:ascii="Verdana" w:eastAsia="Verdana" w:hAnsi="Verdana" w:cs="Verdana"/>
          <w:sz w:val="20"/>
        </w:rPr>
      </w:pPr>
    </w:p>
    <w:p w:rsidR="00FE7331" w:rsidRDefault="00FE7331">
      <w:pPr>
        <w:spacing w:after="0" w:line="276" w:lineRule="auto"/>
        <w:rPr>
          <w:rFonts w:ascii="Verdana" w:eastAsia="Verdana" w:hAnsi="Verdana" w:cs="Verdana"/>
          <w:b/>
          <w:sz w:val="20"/>
        </w:rPr>
      </w:pPr>
    </w:p>
    <w:p w:rsidR="00FE7331" w:rsidRPr="00F466EF" w:rsidRDefault="00A867E1">
      <w:pPr>
        <w:spacing w:after="0" w:line="276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Desarrollador </w:t>
      </w:r>
      <w:r w:rsidR="00F466EF">
        <w:rPr>
          <w:rFonts w:ascii="Verdana" w:eastAsia="Verdana" w:hAnsi="Verdana" w:cs="Verdana"/>
          <w:b/>
          <w:sz w:val="20"/>
        </w:rPr>
        <w:t>F</w:t>
      </w:r>
      <w:r>
        <w:rPr>
          <w:rFonts w:ascii="Verdana" w:eastAsia="Verdana" w:hAnsi="Verdana" w:cs="Verdana"/>
          <w:b/>
          <w:sz w:val="20"/>
        </w:rPr>
        <w:t>u</w:t>
      </w:r>
      <w:r w:rsidR="00F466EF">
        <w:rPr>
          <w:rFonts w:ascii="Verdana" w:eastAsia="Verdana" w:hAnsi="Verdana" w:cs="Verdana"/>
          <w:b/>
          <w:sz w:val="20"/>
        </w:rPr>
        <w:t>l</w:t>
      </w:r>
      <w:r>
        <w:rPr>
          <w:rFonts w:ascii="Verdana" w:eastAsia="Verdana" w:hAnsi="Verdana" w:cs="Verdana"/>
          <w:b/>
          <w:sz w:val="20"/>
        </w:rPr>
        <w:t xml:space="preserve">l </w:t>
      </w:r>
      <w:proofErr w:type="spellStart"/>
      <w:r>
        <w:rPr>
          <w:rFonts w:ascii="Verdana" w:eastAsia="Verdana" w:hAnsi="Verdana" w:cs="Verdana"/>
          <w:b/>
          <w:sz w:val="20"/>
        </w:rPr>
        <w:t>Stack</w:t>
      </w:r>
      <w:bookmarkStart w:id="0" w:name="_GoBack"/>
      <w:bookmarkEnd w:id="0"/>
      <w:proofErr w:type="spellEnd"/>
    </w:p>
    <w:p w:rsidR="00FE7331" w:rsidRDefault="00A867E1">
      <w:pPr>
        <w:spacing w:after="0" w:line="276" w:lineRule="auto"/>
        <w:rPr>
          <w:rFonts w:ascii="Verdana" w:eastAsia="Verdana" w:hAnsi="Verdana" w:cs="Verdana"/>
          <w:color w:val="808080"/>
          <w:sz w:val="20"/>
        </w:rPr>
      </w:pPr>
      <w:r>
        <w:rPr>
          <w:rFonts w:ascii="Verdana" w:eastAsia="Verdana" w:hAnsi="Verdana" w:cs="Verdana"/>
          <w:color w:val="808080"/>
          <w:sz w:val="20"/>
        </w:rPr>
        <w:t xml:space="preserve">Marzo 2015 – Diciembre 2022 / </w:t>
      </w:r>
      <w:proofErr w:type="spellStart"/>
      <w:r>
        <w:rPr>
          <w:rFonts w:ascii="Verdana" w:eastAsia="Verdana" w:hAnsi="Verdana" w:cs="Verdana"/>
          <w:color w:val="808080"/>
          <w:sz w:val="20"/>
        </w:rPr>
        <w:t>iConstruye</w:t>
      </w:r>
      <w:proofErr w:type="spellEnd"/>
    </w:p>
    <w:p w:rsidR="00FE7331" w:rsidRDefault="00FE7331">
      <w:pPr>
        <w:spacing w:after="0" w:line="276" w:lineRule="auto"/>
        <w:rPr>
          <w:rFonts w:ascii="Verdana" w:eastAsia="Verdana" w:hAnsi="Verdana" w:cs="Verdana"/>
          <w:sz w:val="8"/>
        </w:rPr>
      </w:pPr>
    </w:p>
    <w:p w:rsidR="00FE7331" w:rsidRDefault="00A867E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Creación y mantención de diversos módulos para el Marketplace del portal de la compañía del rubro de la construcción, desarrollos implementados en el </w:t>
      </w:r>
      <w:proofErr w:type="spellStart"/>
      <w:r>
        <w:rPr>
          <w:rFonts w:ascii="Verdana" w:eastAsia="Verdana" w:hAnsi="Verdana" w:cs="Verdana"/>
          <w:sz w:val="20"/>
        </w:rPr>
        <w:t>BackEnd</w:t>
      </w:r>
      <w:proofErr w:type="spellEnd"/>
      <w:r>
        <w:rPr>
          <w:rFonts w:ascii="Verdana" w:eastAsia="Verdana" w:hAnsi="Verdana" w:cs="Verdana"/>
          <w:sz w:val="20"/>
        </w:rPr>
        <w:t xml:space="preserve"> y </w:t>
      </w:r>
      <w:proofErr w:type="spellStart"/>
      <w:r>
        <w:rPr>
          <w:rFonts w:ascii="Verdana" w:eastAsia="Verdana" w:hAnsi="Verdana" w:cs="Verdana"/>
          <w:sz w:val="20"/>
        </w:rPr>
        <w:t>FrontEnd</w:t>
      </w:r>
      <w:proofErr w:type="spellEnd"/>
      <w:r>
        <w:rPr>
          <w:rFonts w:ascii="Verdana" w:eastAsia="Verdana" w:hAnsi="Verdana" w:cs="Verdana"/>
          <w:sz w:val="20"/>
        </w:rPr>
        <w:t xml:space="preserve"> en diversos lenguajes de programación y tecnologías. Labores realizada bajo metodologí</w:t>
      </w:r>
      <w:r>
        <w:rPr>
          <w:rFonts w:ascii="Verdana" w:eastAsia="Verdana" w:hAnsi="Verdana" w:cs="Verdana"/>
          <w:sz w:val="20"/>
        </w:rPr>
        <w:t>a Ágil, participando en diversos equipos de trabajo.</w:t>
      </w:r>
    </w:p>
    <w:p w:rsidR="00FE7331" w:rsidRDefault="00FE7331">
      <w:pPr>
        <w:spacing w:after="0" w:line="276" w:lineRule="auto"/>
        <w:rPr>
          <w:rFonts w:ascii="Verdana" w:eastAsia="Verdana" w:hAnsi="Verdana" w:cs="Verdana"/>
          <w:b/>
          <w:sz w:val="8"/>
        </w:rPr>
      </w:pPr>
    </w:p>
    <w:p w:rsidR="00FE7331" w:rsidRDefault="00A867E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Tecnologías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sz w:val="20"/>
          <w:u w:val="single"/>
        </w:rPr>
        <w:t>Asp.Net C#</w:t>
      </w:r>
      <w:r>
        <w:rPr>
          <w:rFonts w:ascii="Verdana" w:eastAsia="Verdana" w:hAnsi="Verdana" w:cs="Verdana"/>
          <w:sz w:val="20"/>
        </w:rPr>
        <w:t xml:space="preserve"> | </w:t>
      </w:r>
      <w:r>
        <w:rPr>
          <w:rFonts w:ascii="Verdana" w:eastAsia="Verdana" w:hAnsi="Verdana" w:cs="Verdana"/>
          <w:sz w:val="20"/>
          <w:u w:val="single"/>
        </w:rPr>
        <w:t>Visual Basic.Net</w:t>
      </w:r>
      <w:r>
        <w:rPr>
          <w:rFonts w:ascii="Verdana" w:eastAsia="Verdana" w:hAnsi="Verdana" w:cs="Verdana"/>
          <w:sz w:val="20"/>
        </w:rPr>
        <w:t xml:space="preserve"> | </w:t>
      </w:r>
      <w:r>
        <w:rPr>
          <w:rFonts w:ascii="Verdana" w:eastAsia="Verdana" w:hAnsi="Verdana" w:cs="Verdana"/>
          <w:sz w:val="20"/>
          <w:u w:val="single"/>
        </w:rPr>
        <w:t>.Net Framework</w:t>
      </w:r>
      <w:r>
        <w:rPr>
          <w:rFonts w:ascii="Verdana" w:eastAsia="Verdana" w:hAnsi="Verdana" w:cs="Verdana"/>
          <w:sz w:val="20"/>
        </w:rPr>
        <w:t xml:space="preserve"> | </w:t>
      </w:r>
      <w:r>
        <w:rPr>
          <w:rFonts w:ascii="Verdana" w:eastAsia="Verdana" w:hAnsi="Verdana" w:cs="Verdana"/>
          <w:sz w:val="20"/>
          <w:u w:val="single"/>
        </w:rPr>
        <w:t>.Net Core</w:t>
      </w:r>
      <w:r>
        <w:rPr>
          <w:rFonts w:ascii="Verdana" w:eastAsia="Verdana" w:hAnsi="Verdana" w:cs="Verdana"/>
          <w:sz w:val="20"/>
        </w:rPr>
        <w:t xml:space="preserve"> | </w:t>
      </w:r>
      <w:r>
        <w:rPr>
          <w:rFonts w:ascii="Verdana" w:eastAsia="Verdana" w:hAnsi="Verdana" w:cs="Verdana"/>
          <w:sz w:val="20"/>
          <w:u w:val="single"/>
        </w:rPr>
        <w:t>MVC</w:t>
      </w:r>
      <w:r>
        <w:rPr>
          <w:rFonts w:ascii="Verdana" w:eastAsia="Verdana" w:hAnsi="Verdana" w:cs="Verdana"/>
          <w:sz w:val="20"/>
        </w:rPr>
        <w:t xml:space="preserve"> |  </w:t>
      </w:r>
      <w:r>
        <w:rPr>
          <w:rFonts w:ascii="Verdana" w:eastAsia="Verdana" w:hAnsi="Verdana" w:cs="Verdana"/>
          <w:sz w:val="20"/>
          <w:u w:val="single"/>
        </w:rPr>
        <w:t>Angular</w:t>
      </w:r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Typescript</w:t>
      </w:r>
      <w:proofErr w:type="spellEnd"/>
      <w:r>
        <w:rPr>
          <w:rFonts w:ascii="Verdana" w:eastAsia="Verdana" w:hAnsi="Verdana" w:cs="Verdana"/>
          <w:sz w:val="20"/>
        </w:rPr>
        <w:t xml:space="preserve"> | </w:t>
      </w:r>
      <w:r>
        <w:rPr>
          <w:rFonts w:ascii="Verdana" w:eastAsia="Verdana" w:hAnsi="Verdana" w:cs="Verdana"/>
          <w:sz w:val="20"/>
          <w:u w:val="single"/>
        </w:rPr>
        <w:t xml:space="preserve">Api </w:t>
      </w:r>
      <w:proofErr w:type="spellStart"/>
      <w:r>
        <w:rPr>
          <w:rFonts w:ascii="Verdana" w:eastAsia="Verdana" w:hAnsi="Verdana" w:cs="Verdana"/>
          <w:sz w:val="20"/>
          <w:u w:val="single"/>
        </w:rPr>
        <w:t>RESTful</w:t>
      </w:r>
      <w:proofErr w:type="spellEnd"/>
      <w:r>
        <w:rPr>
          <w:rFonts w:ascii="Verdana" w:eastAsia="Verdana" w:hAnsi="Verdana" w:cs="Verdana"/>
          <w:sz w:val="20"/>
        </w:rPr>
        <w:t xml:space="preserve"> | </w:t>
      </w:r>
      <w:r>
        <w:rPr>
          <w:rFonts w:ascii="Verdana" w:eastAsia="Verdana" w:hAnsi="Verdana" w:cs="Verdana"/>
          <w:sz w:val="20"/>
          <w:u w:val="single"/>
        </w:rPr>
        <w:t>Quartz.Net</w:t>
      </w:r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Azure</w:t>
      </w:r>
      <w:proofErr w:type="spellEnd"/>
      <w:r>
        <w:rPr>
          <w:rFonts w:ascii="Verdana" w:eastAsia="Verdana" w:hAnsi="Verdana" w:cs="Verdana"/>
          <w:sz w:val="20"/>
          <w:u w:val="single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u w:val="single"/>
        </w:rPr>
        <w:t>Functions</w:t>
      </w:r>
      <w:proofErr w:type="spellEnd"/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Azure</w:t>
      </w:r>
      <w:proofErr w:type="spellEnd"/>
      <w:r>
        <w:rPr>
          <w:rFonts w:ascii="Verdana" w:eastAsia="Verdana" w:hAnsi="Verdana" w:cs="Verdana"/>
          <w:sz w:val="20"/>
          <w:u w:val="single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u w:val="single"/>
        </w:rPr>
        <w:t>Service</w:t>
      </w:r>
      <w:proofErr w:type="spellEnd"/>
      <w:r>
        <w:rPr>
          <w:rFonts w:ascii="Verdana" w:eastAsia="Verdana" w:hAnsi="Verdana" w:cs="Verdana"/>
          <w:sz w:val="20"/>
          <w:u w:val="single"/>
        </w:rPr>
        <w:t xml:space="preserve"> Bus</w:t>
      </w:r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Javascript</w:t>
      </w:r>
      <w:proofErr w:type="spellEnd"/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JQuery</w:t>
      </w:r>
      <w:proofErr w:type="spellEnd"/>
      <w:r>
        <w:rPr>
          <w:rFonts w:ascii="Verdana" w:eastAsia="Verdana" w:hAnsi="Verdana" w:cs="Verdana"/>
          <w:sz w:val="20"/>
        </w:rPr>
        <w:t xml:space="preserve"> | </w:t>
      </w:r>
      <w:r>
        <w:rPr>
          <w:rFonts w:ascii="Verdana" w:eastAsia="Verdana" w:hAnsi="Verdana" w:cs="Verdana"/>
          <w:sz w:val="20"/>
          <w:u w:val="single"/>
        </w:rPr>
        <w:t>Ajax</w:t>
      </w:r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WebMethod</w:t>
      </w:r>
      <w:proofErr w:type="spellEnd"/>
      <w:r>
        <w:rPr>
          <w:rFonts w:ascii="Verdana" w:eastAsia="Verdana" w:hAnsi="Verdana" w:cs="Verdana"/>
          <w:sz w:val="20"/>
        </w:rPr>
        <w:t xml:space="preserve"> | </w:t>
      </w:r>
      <w:r>
        <w:rPr>
          <w:rFonts w:ascii="Verdana" w:eastAsia="Verdana" w:hAnsi="Verdana" w:cs="Verdana"/>
          <w:sz w:val="20"/>
          <w:u w:val="single"/>
        </w:rPr>
        <w:t>HTML</w:t>
      </w:r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Css</w:t>
      </w:r>
      <w:proofErr w:type="spellEnd"/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Sass</w:t>
      </w:r>
      <w:proofErr w:type="spellEnd"/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Handlebars</w:t>
      </w:r>
      <w:proofErr w:type="spellEnd"/>
      <w:r>
        <w:rPr>
          <w:rFonts w:ascii="Verdana" w:eastAsia="Verdana" w:hAnsi="Verdana" w:cs="Verdana"/>
          <w:sz w:val="20"/>
        </w:rPr>
        <w:t xml:space="preserve"> |</w:t>
      </w:r>
      <w:r>
        <w:rPr>
          <w:rFonts w:ascii="Verdana" w:eastAsia="Verdana" w:hAnsi="Verdana" w:cs="Verdana"/>
          <w:sz w:val="20"/>
          <w:u w:val="single"/>
        </w:rPr>
        <w:t xml:space="preserve">  </w:t>
      </w:r>
      <w:proofErr w:type="spellStart"/>
      <w:r>
        <w:rPr>
          <w:rFonts w:ascii="Verdana" w:eastAsia="Verdana" w:hAnsi="Verdana" w:cs="Verdana"/>
          <w:sz w:val="20"/>
          <w:u w:val="single"/>
        </w:rPr>
        <w:t>MicroFrontEnd</w:t>
      </w:r>
      <w:proofErr w:type="spellEnd"/>
      <w:r>
        <w:rPr>
          <w:rFonts w:ascii="Verdana" w:eastAsia="Verdana" w:hAnsi="Verdana" w:cs="Verdana"/>
          <w:sz w:val="20"/>
          <w:u w:val="single"/>
        </w:rPr>
        <w:t xml:space="preserve"> (Angular)</w:t>
      </w:r>
      <w:r>
        <w:rPr>
          <w:rFonts w:ascii="Verdana" w:eastAsia="Verdana" w:hAnsi="Verdana" w:cs="Verdana"/>
          <w:sz w:val="20"/>
        </w:rPr>
        <w:t xml:space="preserve"> | </w:t>
      </w:r>
      <w:r>
        <w:rPr>
          <w:rFonts w:ascii="Verdana" w:eastAsia="Verdana" w:hAnsi="Verdana" w:cs="Verdana"/>
          <w:sz w:val="20"/>
          <w:u w:val="single"/>
        </w:rPr>
        <w:t>Micro servicios</w:t>
      </w:r>
      <w:r>
        <w:rPr>
          <w:rFonts w:ascii="Verdana" w:eastAsia="Verdana" w:hAnsi="Verdana" w:cs="Verdana"/>
          <w:sz w:val="20"/>
        </w:rPr>
        <w:t>.</w:t>
      </w:r>
    </w:p>
    <w:p w:rsidR="00FE7331" w:rsidRDefault="00A867E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Base de datos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sz w:val="20"/>
          <w:u w:val="single"/>
        </w:rPr>
        <w:t>SQL Server</w:t>
      </w:r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PostgreSQL</w:t>
      </w:r>
      <w:proofErr w:type="spellEnd"/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MongoDb</w:t>
      </w:r>
      <w:proofErr w:type="spellEnd"/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Elasticsearch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:rsidR="00FE7331" w:rsidRDefault="00A867E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Herramientas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sz w:val="20"/>
          <w:u w:val="single"/>
        </w:rPr>
        <w:t>Visual Studio</w:t>
      </w:r>
      <w:r>
        <w:rPr>
          <w:rFonts w:ascii="Verdana" w:eastAsia="Verdana" w:hAnsi="Verdana" w:cs="Verdana"/>
          <w:sz w:val="20"/>
        </w:rPr>
        <w:t xml:space="preserve"> | </w:t>
      </w:r>
      <w:r>
        <w:rPr>
          <w:rFonts w:ascii="Verdana" w:eastAsia="Verdana" w:hAnsi="Verdana" w:cs="Verdana"/>
          <w:sz w:val="20"/>
          <w:u w:val="single"/>
        </w:rPr>
        <w:t xml:space="preserve">Visual Studio </w:t>
      </w:r>
      <w:proofErr w:type="spellStart"/>
      <w:r>
        <w:rPr>
          <w:rFonts w:ascii="Verdana" w:eastAsia="Verdana" w:hAnsi="Verdana" w:cs="Verdana"/>
          <w:sz w:val="20"/>
          <w:u w:val="single"/>
        </w:rPr>
        <w:t>Code</w:t>
      </w:r>
      <w:proofErr w:type="spellEnd"/>
      <w:r>
        <w:rPr>
          <w:rFonts w:ascii="Verdana" w:eastAsia="Verdana" w:hAnsi="Verdana" w:cs="Verdana"/>
          <w:sz w:val="20"/>
        </w:rPr>
        <w:t xml:space="preserve"> | </w:t>
      </w:r>
      <w:r>
        <w:rPr>
          <w:rFonts w:ascii="Verdana" w:eastAsia="Verdana" w:hAnsi="Verdana" w:cs="Verdana"/>
          <w:sz w:val="20"/>
          <w:u w:val="single"/>
        </w:rPr>
        <w:t>SQL Server</w:t>
      </w:r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Azure</w:t>
      </w:r>
      <w:proofErr w:type="spellEnd"/>
      <w:r>
        <w:rPr>
          <w:rFonts w:ascii="Verdana" w:eastAsia="Verdana" w:hAnsi="Verdana" w:cs="Verdana"/>
          <w:sz w:val="20"/>
        </w:rPr>
        <w:t xml:space="preserve"> | </w:t>
      </w:r>
      <w:r>
        <w:rPr>
          <w:rFonts w:ascii="Verdana" w:eastAsia="Verdana" w:hAnsi="Verdana" w:cs="Verdana"/>
          <w:sz w:val="20"/>
          <w:u w:val="single"/>
        </w:rPr>
        <w:t>AWS</w:t>
      </w:r>
      <w:r>
        <w:rPr>
          <w:rFonts w:ascii="Verdana" w:eastAsia="Verdana" w:hAnsi="Verdana" w:cs="Verdana"/>
          <w:sz w:val="20"/>
        </w:rPr>
        <w:t xml:space="preserve"> |  </w:t>
      </w:r>
      <w:proofErr w:type="spellStart"/>
      <w:r>
        <w:rPr>
          <w:rFonts w:ascii="Verdana" w:eastAsia="Verdana" w:hAnsi="Verdana" w:cs="Verdana"/>
          <w:sz w:val="20"/>
          <w:u w:val="single"/>
        </w:rPr>
        <w:t>Git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:rsidR="00FE7331" w:rsidRDefault="00A867E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Metodologías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sz w:val="20"/>
          <w:u w:val="single"/>
        </w:rPr>
        <w:t>Ágil (SCRUM)</w:t>
      </w:r>
      <w:r>
        <w:rPr>
          <w:rFonts w:ascii="Verdana" w:eastAsia="Verdana" w:hAnsi="Verdana" w:cs="Verdana"/>
          <w:sz w:val="20"/>
        </w:rPr>
        <w:t xml:space="preserve"> | </w:t>
      </w:r>
      <w:r>
        <w:rPr>
          <w:rFonts w:ascii="Verdana" w:eastAsia="Verdana" w:hAnsi="Verdana" w:cs="Verdana"/>
          <w:sz w:val="20"/>
          <w:u w:val="single"/>
        </w:rPr>
        <w:t>Modelo de cascada</w:t>
      </w:r>
      <w:r>
        <w:rPr>
          <w:rFonts w:ascii="Verdana" w:eastAsia="Verdana" w:hAnsi="Verdana" w:cs="Verdana"/>
          <w:sz w:val="20"/>
        </w:rPr>
        <w:t>.</w:t>
      </w:r>
    </w:p>
    <w:p w:rsidR="00FE7331" w:rsidRDefault="00FE7331">
      <w:pPr>
        <w:spacing w:after="0" w:line="276" w:lineRule="auto"/>
        <w:rPr>
          <w:rFonts w:ascii="Verdana" w:eastAsia="Verdana" w:hAnsi="Verdana" w:cs="Verdana"/>
          <w:sz w:val="20"/>
        </w:rPr>
      </w:pPr>
    </w:p>
    <w:p w:rsidR="00FE7331" w:rsidRDefault="00FE7331">
      <w:pPr>
        <w:spacing w:after="0" w:line="276" w:lineRule="auto"/>
        <w:rPr>
          <w:rFonts w:ascii="Verdana" w:eastAsia="Verdana" w:hAnsi="Verdana" w:cs="Verdana"/>
          <w:sz w:val="20"/>
        </w:rPr>
      </w:pPr>
    </w:p>
    <w:p w:rsidR="00FE7331" w:rsidRDefault="00A867E1">
      <w:pPr>
        <w:spacing w:after="0" w:line="276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Analista Sistemas TI</w:t>
      </w:r>
    </w:p>
    <w:p w:rsidR="00FE7331" w:rsidRDefault="00A867E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color w:val="808080"/>
          <w:sz w:val="20"/>
        </w:rPr>
        <w:lastRenderedPageBreak/>
        <w:t xml:space="preserve">Abril 2013 – Noviembre 2014 / </w:t>
      </w:r>
      <w:proofErr w:type="spellStart"/>
      <w:r>
        <w:rPr>
          <w:rFonts w:ascii="Verdana" w:eastAsia="Verdana" w:hAnsi="Verdana" w:cs="Verdana"/>
          <w:color w:val="808080"/>
          <w:sz w:val="20"/>
        </w:rPr>
        <w:t>Helpnet</w:t>
      </w:r>
      <w:proofErr w:type="spellEnd"/>
      <w:r>
        <w:rPr>
          <w:rFonts w:ascii="Verdana" w:eastAsia="Verdana" w:hAnsi="Verdana" w:cs="Verdana"/>
          <w:color w:val="808080"/>
          <w:sz w:val="20"/>
        </w:rPr>
        <w:t xml:space="preserve"> Ingeniería (</w:t>
      </w:r>
      <w:r>
        <w:rPr>
          <w:rFonts w:ascii="Verdana" w:eastAsia="Verdana" w:hAnsi="Verdana" w:cs="Verdana"/>
          <w:sz w:val="20"/>
        </w:rPr>
        <w:t>Desempeño de labores en Instituto Profesional AIEP</w:t>
      </w:r>
      <w:r>
        <w:rPr>
          <w:rFonts w:ascii="Verdana" w:eastAsia="Verdana" w:hAnsi="Verdana" w:cs="Verdana"/>
          <w:color w:val="808080"/>
          <w:sz w:val="20"/>
        </w:rPr>
        <w:t>)</w:t>
      </w:r>
    </w:p>
    <w:p w:rsidR="00FE7331" w:rsidRDefault="00A867E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Analista y Desarrollador de aplicaciones para mejorar la experiencia en el proceso de matrícula de nuevos estudiantes.</w:t>
      </w:r>
    </w:p>
    <w:p w:rsidR="00FE7331" w:rsidRDefault="00A867E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Creación de ETL y Web </w:t>
      </w:r>
      <w:proofErr w:type="spellStart"/>
      <w:r>
        <w:rPr>
          <w:rFonts w:ascii="Verdana" w:eastAsia="Verdana" w:hAnsi="Verdana" w:cs="Verdana"/>
          <w:sz w:val="20"/>
        </w:rPr>
        <w:t>Services</w:t>
      </w:r>
      <w:proofErr w:type="spellEnd"/>
      <w:r>
        <w:rPr>
          <w:rFonts w:ascii="Verdana" w:eastAsia="Verdana" w:hAnsi="Verdana" w:cs="Verdana"/>
          <w:sz w:val="20"/>
        </w:rPr>
        <w:t>, para generar reportes y estadísticas de la utilización de los módulos por parte de docentes y alumnos.</w:t>
      </w:r>
    </w:p>
    <w:p w:rsidR="00FE7331" w:rsidRDefault="00FE7331">
      <w:pPr>
        <w:spacing w:after="0" w:line="276" w:lineRule="auto"/>
        <w:rPr>
          <w:rFonts w:ascii="Verdana" w:eastAsia="Verdana" w:hAnsi="Verdana" w:cs="Verdana"/>
          <w:sz w:val="8"/>
        </w:rPr>
      </w:pPr>
    </w:p>
    <w:p w:rsidR="00FE7331" w:rsidRDefault="00A867E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T</w:t>
      </w:r>
      <w:r>
        <w:rPr>
          <w:rFonts w:ascii="Verdana" w:eastAsia="Verdana" w:hAnsi="Verdana" w:cs="Verdana"/>
          <w:b/>
          <w:sz w:val="20"/>
        </w:rPr>
        <w:t>ecnologías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sz w:val="20"/>
          <w:u w:val="single"/>
        </w:rPr>
        <w:t>Asp.Net C#</w:t>
      </w:r>
      <w:r>
        <w:rPr>
          <w:rFonts w:ascii="Verdana" w:eastAsia="Verdana" w:hAnsi="Verdana" w:cs="Verdana"/>
          <w:sz w:val="20"/>
        </w:rPr>
        <w:t xml:space="preserve"> | </w:t>
      </w:r>
      <w:r>
        <w:rPr>
          <w:rFonts w:ascii="Verdana" w:eastAsia="Verdana" w:hAnsi="Verdana" w:cs="Verdana"/>
          <w:sz w:val="20"/>
          <w:u w:val="single"/>
        </w:rPr>
        <w:t>Visual Basic.Net</w:t>
      </w:r>
      <w:r>
        <w:rPr>
          <w:rFonts w:ascii="Verdana" w:eastAsia="Verdana" w:hAnsi="Verdana" w:cs="Verdana"/>
          <w:sz w:val="20"/>
        </w:rPr>
        <w:t xml:space="preserve"> | </w:t>
      </w:r>
      <w:r>
        <w:rPr>
          <w:rFonts w:ascii="Verdana" w:eastAsia="Verdana" w:hAnsi="Verdana" w:cs="Verdana"/>
          <w:sz w:val="20"/>
          <w:u w:val="single"/>
        </w:rPr>
        <w:t>Visual Basic 6.0</w:t>
      </w:r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Javascript</w:t>
      </w:r>
      <w:proofErr w:type="spellEnd"/>
      <w:r>
        <w:rPr>
          <w:rFonts w:ascii="Verdana" w:eastAsia="Verdana" w:hAnsi="Verdana" w:cs="Verdana"/>
          <w:sz w:val="20"/>
        </w:rPr>
        <w:t xml:space="preserve"> |  </w:t>
      </w:r>
      <w:r>
        <w:rPr>
          <w:rFonts w:ascii="Verdana" w:eastAsia="Verdana" w:hAnsi="Verdana" w:cs="Verdana"/>
          <w:sz w:val="20"/>
          <w:u w:val="single"/>
        </w:rPr>
        <w:t>HTML</w:t>
      </w:r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Css</w:t>
      </w:r>
      <w:proofErr w:type="spellEnd"/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Crystal</w:t>
      </w:r>
      <w:proofErr w:type="spellEnd"/>
      <w:r>
        <w:rPr>
          <w:rFonts w:ascii="Verdana" w:eastAsia="Verdana" w:hAnsi="Verdana" w:cs="Verdana"/>
          <w:sz w:val="20"/>
          <w:u w:val="single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u w:val="single"/>
        </w:rPr>
        <w:t>Report</w:t>
      </w:r>
      <w:proofErr w:type="spellEnd"/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Reporting</w:t>
      </w:r>
      <w:proofErr w:type="spellEnd"/>
      <w:r>
        <w:rPr>
          <w:rFonts w:ascii="Verdana" w:eastAsia="Verdana" w:hAnsi="Verdana" w:cs="Verdana"/>
          <w:sz w:val="20"/>
          <w:u w:val="single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u w:val="single"/>
        </w:rPr>
        <w:t>Services</w:t>
      </w:r>
      <w:proofErr w:type="spellEnd"/>
      <w:r>
        <w:rPr>
          <w:rFonts w:ascii="Verdana" w:eastAsia="Verdana" w:hAnsi="Verdana" w:cs="Verdana"/>
          <w:sz w:val="20"/>
          <w:u w:val="single"/>
        </w:rPr>
        <w:t xml:space="preserve"> (SSRS)</w:t>
      </w:r>
      <w:r>
        <w:rPr>
          <w:rFonts w:ascii="Verdana" w:eastAsia="Verdana" w:hAnsi="Verdana" w:cs="Verdana"/>
          <w:sz w:val="20"/>
        </w:rPr>
        <w:t xml:space="preserve"> | </w:t>
      </w:r>
      <w:r>
        <w:rPr>
          <w:rFonts w:ascii="Verdana" w:eastAsia="Verdana" w:hAnsi="Verdana" w:cs="Verdana"/>
          <w:sz w:val="20"/>
          <w:u w:val="single"/>
        </w:rPr>
        <w:t>ETL (SSIS)</w:t>
      </w:r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WebServices</w:t>
      </w:r>
      <w:proofErr w:type="spellEnd"/>
      <w:r>
        <w:rPr>
          <w:rFonts w:ascii="Verdana" w:eastAsia="Verdana" w:hAnsi="Verdana" w:cs="Verdana"/>
          <w:sz w:val="20"/>
          <w:u w:val="single"/>
        </w:rPr>
        <w:t>.</w:t>
      </w:r>
    </w:p>
    <w:p w:rsidR="00FE7331" w:rsidRDefault="00A867E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Base de datos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sz w:val="20"/>
          <w:u w:val="single"/>
        </w:rPr>
        <w:t>SQL Server</w:t>
      </w:r>
      <w:r>
        <w:rPr>
          <w:rFonts w:ascii="Verdana" w:eastAsia="Verdana" w:hAnsi="Verdana" w:cs="Verdana"/>
          <w:sz w:val="20"/>
        </w:rPr>
        <w:t>.</w:t>
      </w:r>
    </w:p>
    <w:p w:rsidR="00FE7331" w:rsidRDefault="00A867E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Herramientas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sz w:val="20"/>
          <w:u w:val="single"/>
        </w:rPr>
        <w:t>Visual Studio</w:t>
      </w:r>
      <w:r>
        <w:rPr>
          <w:rFonts w:ascii="Verdana" w:eastAsia="Verdana" w:hAnsi="Verdana" w:cs="Verdana"/>
          <w:sz w:val="20"/>
        </w:rPr>
        <w:t xml:space="preserve"> | </w:t>
      </w:r>
      <w:r>
        <w:rPr>
          <w:rFonts w:ascii="Verdana" w:eastAsia="Verdana" w:hAnsi="Verdana" w:cs="Verdana"/>
          <w:sz w:val="20"/>
          <w:u w:val="single"/>
        </w:rPr>
        <w:t>SQL Server</w:t>
      </w:r>
      <w:r>
        <w:rPr>
          <w:rFonts w:ascii="Verdana" w:eastAsia="Verdana" w:hAnsi="Verdana" w:cs="Verdana"/>
          <w:sz w:val="20"/>
        </w:rPr>
        <w:t xml:space="preserve"> | </w:t>
      </w:r>
      <w:r>
        <w:rPr>
          <w:rFonts w:ascii="Verdana" w:eastAsia="Verdana" w:hAnsi="Verdana" w:cs="Verdana"/>
          <w:sz w:val="20"/>
          <w:u w:val="single"/>
        </w:rPr>
        <w:t>Visual Basic</w:t>
      </w:r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TortoiseSv</w:t>
      </w:r>
      <w:r>
        <w:rPr>
          <w:rFonts w:ascii="Verdana" w:eastAsia="Verdana" w:hAnsi="Verdana" w:cs="Verdana"/>
          <w:sz w:val="20"/>
          <w:u w:val="single"/>
        </w:rPr>
        <w:t>n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:rsidR="00FE7331" w:rsidRDefault="00A867E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Metodologías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sz w:val="20"/>
          <w:u w:val="single"/>
        </w:rPr>
        <w:t>Modelo de cascada</w:t>
      </w:r>
      <w:r>
        <w:rPr>
          <w:rFonts w:ascii="Verdana" w:eastAsia="Verdana" w:hAnsi="Verdana" w:cs="Verdana"/>
          <w:sz w:val="20"/>
        </w:rPr>
        <w:t>.</w:t>
      </w:r>
    </w:p>
    <w:p w:rsidR="00FE7331" w:rsidRDefault="00FE7331">
      <w:pPr>
        <w:spacing w:after="0" w:line="276" w:lineRule="auto"/>
        <w:rPr>
          <w:rFonts w:ascii="Verdana" w:eastAsia="Verdana" w:hAnsi="Verdana" w:cs="Verdana"/>
          <w:sz w:val="20"/>
        </w:rPr>
      </w:pPr>
    </w:p>
    <w:p w:rsidR="00FE7331" w:rsidRDefault="00FE7331">
      <w:pPr>
        <w:spacing w:after="0" w:line="276" w:lineRule="auto"/>
        <w:rPr>
          <w:rFonts w:ascii="Verdana" w:eastAsia="Verdana" w:hAnsi="Verdana" w:cs="Verdana"/>
          <w:sz w:val="20"/>
        </w:rPr>
      </w:pPr>
    </w:p>
    <w:p w:rsidR="00FE7331" w:rsidRDefault="00A867E1">
      <w:pPr>
        <w:spacing w:after="0" w:line="276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Analista Programador</w:t>
      </w:r>
    </w:p>
    <w:p w:rsidR="00FE7331" w:rsidRDefault="00A867E1">
      <w:pPr>
        <w:spacing w:after="0" w:line="276" w:lineRule="auto"/>
        <w:rPr>
          <w:rFonts w:ascii="Verdana" w:eastAsia="Verdana" w:hAnsi="Verdana" w:cs="Verdana"/>
          <w:color w:val="808080"/>
          <w:sz w:val="20"/>
        </w:rPr>
      </w:pPr>
      <w:r>
        <w:rPr>
          <w:rFonts w:ascii="Verdana" w:eastAsia="Verdana" w:hAnsi="Verdana" w:cs="Verdana"/>
          <w:color w:val="808080"/>
          <w:sz w:val="20"/>
        </w:rPr>
        <w:t xml:space="preserve">Enero 2007 – Abril 2013 / </w:t>
      </w:r>
      <w:proofErr w:type="spellStart"/>
      <w:r>
        <w:rPr>
          <w:rFonts w:ascii="Verdana" w:eastAsia="Verdana" w:hAnsi="Verdana" w:cs="Verdana"/>
          <w:color w:val="808080"/>
          <w:sz w:val="20"/>
        </w:rPr>
        <w:t>Goldenfrost</w:t>
      </w:r>
      <w:proofErr w:type="spellEnd"/>
    </w:p>
    <w:p w:rsidR="00FE7331" w:rsidRDefault="00FE7331">
      <w:pPr>
        <w:spacing w:after="0" w:line="276" w:lineRule="auto"/>
        <w:rPr>
          <w:rFonts w:ascii="Verdana" w:eastAsia="Verdana" w:hAnsi="Verdana" w:cs="Verdana"/>
          <w:sz w:val="8"/>
        </w:rPr>
      </w:pPr>
    </w:p>
    <w:p w:rsidR="00FE7331" w:rsidRDefault="00A867E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Desarrollador de aplicaciones y mejoras para los procesos internos del ERP propio de la compañía.</w:t>
      </w:r>
    </w:p>
    <w:p w:rsidR="00FE7331" w:rsidRDefault="00A867E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Migración a plataforma Web (.Net C#) de la aplicación de escritorio obsoleta (Visual FoxPro).</w:t>
      </w:r>
    </w:p>
    <w:p w:rsidR="00FE7331" w:rsidRDefault="00A867E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Implementación de etiquetas con código de barras para controlar el tracking de los productos.</w:t>
      </w:r>
    </w:p>
    <w:p w:rsidR="00FE7331" w:rsidRDefault="00FE7331">
      <w:pPr>
        <w:spacing w:after="0" w:line="276" w:lineRule="auto"/>
        <w:rPr>
          <w:rFonts w:ascii="Verdana" w:eastAsia="Verdana" w:hAnsi="Verdana" w:cs="Verdana"/>
          <w:b/>
          <w:sz w:val="8"/>
        </w:rPr>
      </w:pPr>
    </w:p>
    <w:p w:rsidR="00FE7331" w:rsidRDefault="00A867E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Tecnologías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sz w:val="20"/>
          <w:u w:val="single"/>
        </w:rPr>
        <w:t>Visual FoxPro</w:t>
      </w:r>
      <w:r>
        <w:rPr>
          <w:rFonts w:ascii="Verdana" w:eastAsia="Verdana" w:hAnsi="Verdana" w:cs="Verdana"/>
          <w:sz w:val="20"/>
        </w:rPr>
        <w:t xml:space="preserve"> | </w:t>
      </w:r>
      <w:r>
        <w:rPr>
          <w:rFonts w:ascii="Verdana" w:eastAsia="Verdana" w:hAnsi="Verdana" w:cs="Verdana"/>
          <w:sz w:val="20"/>
          <w:u w:val="single"/>
        </w:rPr>
        <w:t>Asp.Net</w:t>
      </w:r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Javascript</w:t>
      </w:r>
      <w:proofErr w:type="spellEnd"/>
      <w:r>
        <w:rPr>
          <w:rFonts w:ascii="Verdana" w:eastAsia="Verdana" w:hAnsi="Verdana" w:cs="Verdana"/>
          <w:sz w:val="20"/>
          <w:u w:val="single"/>
        </w:rPr>
        <w:t xml:space="preserve"> </w:t>
      </w:r>
      <w:r>
        <w:rPr>
          <w:rFonts w:ascii="Verdana" w:eastAsia="Verdana" w:hAnsi="Verdana" w:cs="Verdana"/>
          <w:sz w:val="20"/>
        </w:rPr>
        <w:t xml:space="preserve">| </w:t>
      </w:r>
      <w:r>
        <w:rPr>
          <w:rFonts w:ascii="Verdana" w:eastAsia="Verdana" w:hAnsi="Verdana" w:cs="Verdana"/>
          <w:sz w:val="20"/>
          <w:u w:val="single"/>
        </w:rPr>
        <w:t>HTML</w:t>
      </w:r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Css</w:t>
      </w:r>
      <w:proofErr w:type="spellEnd"/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Crystal</w:t>
      </w:r>
      <w:proofErr w:type="spellEnd"/>
      <w:r>
        <w:rPr>
          <w:rFonts w:ascii="Verdana" w:eastAsia="Verdana" w:hAnsi="Verdana" w:cs="Verdana"/>
          <w:sz w:val="20"/>
          <w:u w:val="single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u w:val="single"/>
        </w:rPr>
        <w:t>Report</w:t>
      </w:r>
      <w:proofErr w:type="spellEnd"/>
      <w:r>
        <w:rPr>
          <w:rFonts w:ascii="Verdana" w:eastAsia="Verdana" w:hAnsi="Verdana" w:cs="Verdana"/>
          <w:sz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u w:val="single"/>
        </w:rPr>
        <w:t>Zpl</w:t>
      </w:r>
      <w:proofErr w:type="spellEnd"/>
      <w:r>
        <w:rPr>
          <w:rFonts w:ascii="Verdana" w:eastAsia="Verdana" w:hAnsi="Verdana" w:cs="Verdana"/>
          <w:sz w:val="20"/>
          <w:u w:val="single"/>
        </w:rPr>
        <w:t xml:space="preserve"> (impresoras </w:t>
      </w:r>
      <w:proofErr w:type="spellStart"/>
      <w:r>
        <w:rPr>
          <w:rFonts w:ascii="Verdana" w:eastAsia="Verdana" w:hAnsi="Verdana" w:cs="Verdana"/>
          <w:sz w:val="20"/>
          <w:u w:val="single"/>
        </w:rPr>
        <w:t>zebra</w:t>
      </w:r>
      <w:proofErr w:type="spellEnd"/>
      <w:r>
        <w:rPr>
          <w:rFonts w:ascii="Verdana" w:eastAsia="Verdana" w:hAnsi="Verdana" w:cs="Verdana"/>
          <w:sz w:val="20"/>
          <w:u w:val="single"/>
        </w:rPr>
        <w:t>)</w:t>
      </w:r>
      <w:r>
        <w:rPr>
          <w:rFonts w:ascii="Verdana" w:eastAsia="Verdana" w:hAnsi="Verdana" w:cs="Verdana"/>
          <w:sz w:val="20"/>
        </w:rPr>
        <w:t>.</w:t>
      </w:r>
    </w:p>
    <w:p w:rsidR="00FE7331" w:rsidRDefault="00A867E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Base de datos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sz w:val="20"/>
          <w:u w:val="single"/>
        </w:rPr>
        <w:t>SQL Server</w:t>
      </w:r>
      <w:r>
        <w:rPr>
          <w:rFonts w:ascii="Verdana" w:eastAsia="Verdana" w:hAnsi="Verdana" w:cs="Verdana"/>
          <w:sz w:val="20"/>
        </w:rPr>
        <w:t>.</w:t>
      </w:r>
    </w:p>
    <w:p w:rsidR="00FE7331" w:rsidRDefault="00A867E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Herramientas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sz w:val="20"/>
          <w:u w:val="single"/>
        </w:rPr>
        <w:t>Visual Studio</w:t>
      </w:r>
      <w:r>
        <w:rPr>
          <w:rFonts w:ascii="Verdana" w:eastAsia="Verdana" w:hAnsi="Verdana" w:cs="Verdana"/>
          <w:sz w:val="20"/>
        </w:rPr>
        <w:t xml:space="preserve"> | </w:t>
      </w:r>
      <w:r>
        <w:rPr>
          <w:rFonts w:ascii="Verdana" w:eastAsia="Verdana" w:hAnsi="Verdana" w:cs="Verdana"/>
          <w:sz w:val="20"/>
          <w:u w:val="single"/>
        </w:rPr>
        <w:t>SQL Server</w:t>
      </w:r>
      <w:r>
        <w:rPr>
          <w:rFonts w:ascii="Verdana" w:eastAsia="Verdana" w:hAnsi="Verdana" w:cs="Verdana"/>
          <w:sz w:val="20"/>
        </w:rPr>
        <w:t xml:space="preserve"> | </w:t>
      </w:r>
      <w:r>
        <w:rPr>
          <w:rFonts w:ascii="Verdana" w:eastAsia="Verdana" w:hAnsi="Verdana" w:cs="Verdana"/>
          <w:sz w:val="20"/>
          <w:u w:val="single"/>
        </w:rPr>
        <w:t>Visual FoxPro</w:t>
      </w:r>
      <w:r>
        <w:rPr>
          <w:rFonts w:ascii="Verdana" w:eastAsia="Verdana" w:hAnsi="Verdana" w:cs="Verdana"/>
          <w:sz w:val="20"/>
        </w:rPr>
        <w:t xml:space="preserve"> | </w:t>
      </w:r>
      <w:r>
        <w:rPr>
          <w:rFonts w:ascii="Verdana" w:eastAsia="Verdana" w:hAnsi="Verdana" w:cs="Verdana"/>
          <w:sz w:val="20"/>
          <w:u w:val="single"/>
        </w:rPr>
        <w:t>Visual SourceSafe</w:t>
      </w:r>
      <w:r>
        <w:rPr>
          <w:rFonts w:ascii="Verdana" w:eastAsia="Verdana" w:hAnsi="Verdana" w:cs="Verdana"/>
          <w:sz w:val="20"/>
        </w:rPr>
        <w:t>.</w:t>
      </w:r>
    </w:p>
    <w:p w:rsidR="00FE7331" w:rsidRDefault="00A867E1">
      <w:pPr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Metodologías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sz w:val="20"/>
          <w:u w:val="single"/>
        </w:rPr>
        <w:t>Modelo de cascada</w:t>
      </w:r>
      <w:r>
        <w:rPr>
          <w:rFonts w:ascii="Verdana" w:eastAsia="Verdana" w:hAnsi="Verdana" w:cs="Verdana"/>
          <w:sz w:val="20"/>
        </w:rPr>
        <w:t>.</w:t>
      </w:r>
    </w:p>
    <w:sectPr w:rsidR="00FE73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7E1" w:rsidRDefault="00A867E1" w:rsidP="00C90DA6">
      <w:pPr>
        <w:spacing w:after="0" w:line="240" w:lineRule="auto"/>
      </w:pPr>
      <w:r>
        <w:separator/>
      </w:r>
    </w:p>
  </w:endnote>
  <w:endnote w:type="continuationSeparator" w:id="0">
    <w:p w:rsidR="00A867E1" w:rsidRDefault="00A867E1" w:rsidP="00C9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7E1" w:rsidRDefault="00A867E1" w:rsidP="00C90DA6">
      <w:pPr>
        <w:spacing w:after="0" w:line="240" w:lineRule="auto"/>
      </w:pPr>
      <w:r>
        <w:separator/>
      </w:r>
    </w:p>
  </w:footnote>
  <w:footnote w:type="continuationSeparator" w:id="0">
    <w:p w:rsidR="00A867E1" w:rsidRDefault="00A867E1" w:rsidP="00C90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D3778"/>
    <w:multiLevelType w:val="multilevel"/>
    <w:tmpl w:val="676E44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6AB50B0"/>
    <w:multiLevelType w:val="multilevel"/>
    <w:tmpl w:val="54525D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6D7140"/>
    <w:multiLevelType w:val="multilevel"/>
    <w:tmpl w:val="CA9C54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8660F7C"/>
    <w:multiLevelType w:val="multilevel"/>
    <w:tmpl w:val="8D6E2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A9A01D0"/>
    <w:multiLevelType w:val="multilevel"/>
    <w:tmpl w:val="6F0A4C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FD85674"/>
    <w:multiLevelType w:val="multilevel"/>
    <w:tmpl w:val="EA847D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7331"/>
    <w:rsid w:val="002404F8"/>
    <w:rsid w:val="0034074A"/>
    <w:rsid w:val="00A867E1"/>
    <w:rsid w:val="00C90DA6"/>
    <w:rsid w:val="00F466EF"/>
    <w:rsid w:val="00FE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93A8D9-86CF-4197-8E99-0D1C0E18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0D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0DA6"/>
  </w:style>
  <w:style w:type="paragraph" w:styleId="Piedepgina">
    <w:name w:val="footer"/>
    <w:basedOn w:val="Normal"/>
    <w:link w:val="PiedepginaCar"/>
    <w:uiPriority w:val="99"/>
    <w:unhideWhenUsed/>
    <w:rsid w:val="00C90D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2</cp:revision>
  <dcterms:created xsi:type="dcterms:W3CDTF">2024-02-11T02:08:00Z</dcterms:created>
  <dcterms:modified xsi:type="dcterms:W3CDTF">2024-02-11T04:09:00Z</dcterms:modified>
</cp:coreProperties>
</file>