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Algorithms &amp; Comple</w:t>
      </w:r>
      <w:r w:rsidR="00F4448D" w:rsidRPr="009F0900">
        <w:rPr>
          <w:rFonts w:ascii="Times New Roman" w:hAnsi="Times New Roman" w:cs="Times New Roman"/>
          <w:sz w:val="24"/>
          <w:szCs w:val="24"/>
        </w:rPr>
        <w:t>xi</w:t>
      </w:r>
      <w:r w:rsidR="004F41DE" w:rsidRPr="009F0900">
        <w:rPr>
          <w:rFonts w:ascii="Times New Roman" w:hAnsi="Times New Roman" w:cs="Times New Roman"/>
          <w:sz w:val="24"/>
          <w:szCs w:val="24"/>
        </w:rPr>
        <w:t>ty</w:t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0D5D" w:rsidRPr="009F0900">
        <w:rPr>
          <w:rFonts w:ascii="Times New Roman" w:hAnsi="Times New Roman" w:cs="Times New Roman"/>
          <w:sz w:val="24"/>
          <w:szCs w:val="24"/>
        </w:rPr>
        <w:t xml:space="preserve">   </w:t>
      </w:r>
      <w:r w:rsidR="00883EE5" w:rsidRPr="009F0900">
        <w:rPr>
          <w:rFonts w:ascii="Times New Roman" w:hAnsi="Times New Roman" w:cs="Times New Roman"/>
          <w:sz w:val="24"/>
          <w:szCs w:val="24"/>
        </w:rPr>
        <w:tab/>
        <w:t xml:space="preserve"> 4/7/17</w:t>
      </w:r>
    </w:p>
    <w:p w:rsidR="000417FE" w:rsidRPr="009F0900" w:rsidRDefault="00883EE5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0145-344-001</w:t>
      </w: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Note Taker: Jai Punjwani</w:t>
      </w:r>
      <w:r w:rsidRPr="009F0900">
        <w:rPr>
          <w:rFonts w:ascii="Times New Roman" w:hAnsi="Times New Roman" w:cs="Times New Roman"/>
          <w:sz w:val="24"/>
          <w:szCs w:val="24"/>
        </w:rPr>
        <w:tab/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ANNOUNCEMENTS</w:t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Topic: </w:t>
      </w:r>
      <w:r w:rsidR="003B5DD9">
        <w:rPr>
          <w:rFonts w:ascii="Times New Roman" w:hAnsi="Times New Roman" w:cs="Times New Roman"/>
          <w:sz w:val="24"/>
          <w:szCs w:val="24"/>
        </w:rPr>
        <w:t>Numerical computation, numerical integration, and Fast Fourier Transform</w:t>
      </w: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3B5DD9" w:rsidRPr="00834160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http://home.adelphi.edu/~siegfried/cs344/344l11.pdf</w:t>
        </w:r>
      </w:hyperlink>
      <w:r w:rsidRPr="009F09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084" w:rsidRPr="009F0900" w:rsidRDefault="00D26084" w:rsidP="00883EE5">
      <w:pPr>
        <w:rPr>
          <w:rFonts w:ascii="Times New Roman" w:hAnsi="Times New Roman" w:cs="Times New Roman"/>
          <w:sz w:val="24"/>
          <w:szCs w:val="24"/>
        </w:rPr>
      </w:pPr>
    </w:p>
    <w:p w:rsidR="009F0900" w:rsidRDefault="003B5DD9" w:rsidP="009F09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do computers computer derivatives, anti-derivatives, and functions that are infinite series?</w:t>
      </w:r>
    </w:p>
    <w:p w:rsidR="00E265AA" w:rsidRDefault="003B5DD9" w:rsidP="00E26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method is to use the rectangular approximation method. When finding the area under a curve in calculus, you can approximate by creating little </w:t>
      </w:r>
      <w:r w:rsidR="00E265AA">
        <w:rPr>
          <w:rFonts w:ascii="Times New Roman" w:hAnsi="Times New Roman" w:cs="Times New Roman"/>
          <w:sz w:val="24"/>
          <w:szCs w:val="24"/>
        </w:rPr>
        <w:t>rectangles and then summing up their areas. The smaller your rectangles are in the dimension over which you are integrating (X below), the more precise your area.</w:t>
      </w:r>
      <w:r w:rsidR="00E265AA">
        <w:rPr>
          <w:rFonts w:ascii="Times New Roman" w:hAnsi="Times New Roman" w:cs="Times New Roman"/>
          <w:sz w:val="24"/>
          <w:szCs w:val="24"/>
        </w:rPr>
        <w:br/>
      </w:r>
      <w:r w:rsidR="00E265AA">
        <w:rPr>
          <w:rFonts w:ascii="Times New Roman" w:hAnsi="Times New Roman" w:cs="Times New Roman"/>
          <w:sz w:val="24"/>
          <w:szCs w:val="24"/>
        </w:rPr>
        <w:br/>
      </w:r>
      <w:r w:rsidR="00E265AA">
        <w:rPr>
          <w:noProof/>
        </w:rPr>
        <w:drawing>
          <wp:inline distT="0" distB="0" distL="0" distR="0" wp14:anchorId="4DC368A3" wp14:editId="6CCB4AF9">
            <wp:extent cx="3100754" cy="2342964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014" cy="235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5AA">
        <w:rPr>
          <w:rFonts w:ascii="Times New Roman" w:hAnsi="Times New Roman" w:cs="Times New Roman"/>
          <w:sz w:val="24"/>
          <w:szCs w:val="24"/>
        </w:rPr>
        <w:br/>
      </w:r>
    </w:p>
    <w:p w:rsidR="00E265AA" w:rsidRDefault="00E265AA" w:rsidP="00E26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the trapezoidal rule can be used</w:t>
      </w:r>
    </w:p>
    <w:p w:rsidR="00E265AA" w:rsidRPr="00E265AA" w:rsidRDefault="00E265AA" w:rsidP="00E26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much more accurate approximation can be obtained by using </w:t>
      </w:r>
      <w:r>
        <w:rPr>
          <w:rFonts w:ascii="Times New Roman" w:hAnsi="Times New Roman" w:cs="Times New Roman"/>
          <w:b/>
          <w:sz w:val="24"/>
          <w:szCs w:val="24"/>
        </w:rPr>
        <w:t>Simpson’s Rule</w:t>
      </w:r>
      <w:bookmarkStart w:id="0" w:name="_GoBack"/>
      <w:bookmarkEnd w:id="0"/>
    </w:p>
    <w:sectPr w:rsidR="00E265AA" w:rsidRPr="00E26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3C1"/>
    <w:multiLevelType w:val="hybridMultilevel"/>
    <w:tmpl w:val="11AEB868"/>
    <w:lvl w:ilvl="0" w:tplc="7772E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FF"/>
    <w:multiLevelType w:val="hybridMultilevel"/>
    <w:tmpl w:val="164EED8E"/>
    <w:lvl w:ilvl="0" w:tplc="CDB2B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221"/>
    <w:multiLevelType w:val="hybridMultilevel"/>
    <w:tmpl w:val="97A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D0117"/>
    <w:multiLevelType w:val="hybridMultilevel"/>
    <w:tmpl w:val="E0E2E2D2"/>
    <w:lvl w:ilvl="0" w:tplc="03EE22BC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C2E28"/>
    <w:multiLevelType w:val="hybridMultilevel"/>
    <w:tmpl w:val="DBD2B27A"/>
    <w:lvl w:ilvl="0" w:tplc="E1AC26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0E"/>
    <w:rsid w:val="000417FE"/>
    <w:rsid w:val="0007787A"/>
    <w:rsid w:val="000B76BF"/>
    <w:rsid w:val="000D7164"/>
    <w:rsid w:val="001339DA"/>
    <w:rsid w:val="00154CCA"/>
    <w:rsid w:val="00201A3D"/>
    <w:rsid w:val="00292881"/>
    <w:rsid w:val="003B5DD9"/>
    <w:rsid w:val="003E208A"/>
    <w:rsid w:val="00445A36"/>
    <w:rsid w:val="004471C1"/>
    <w:rsid w:val="004762AA"/>
    <w:rsid w:val="0049400B"/>
    <w:rsid w:val="004D2117"/>
    <w:rsid w:val="004F41DE"/>
    <w:rsid w:val="005B3532"/>
    <w:rsid w:val="005D0095"/>
    <w:rsid w:val="0066460E"/>
    <w:rsid w:val="006767F6"/>
    <w:rsid w:val="00830646"/>
    <w:rsid w:val="00883EE5"/>
    <w:rsid w:val="00906C45"/>
    <w:rsid w:val="00907AFB"/>
    <w:rsid w:val="00967AFC"/>
    <w:rsid w:val="009A0D5D"/>
    <w:rsid w:val="009F0900"/>
    <w:rsid w:val="00A6250F"/>
    <w:rsid w:val="00A971B8"/>
    <w:rsid w:val="00AE0A03"/>
    <w:rsid w:val="00AF32BC"/>
    <w:rsid w:val="00B30F93"/>
    <w:rsid w:val="00B602CC"/>
    <w:rsid w:val="00BC7E3E"/>
    <w:rsid w:val="00D26084"/>
    <w:rsid w:val="00E265AA"/>
    <w:rsid w:val="00E52DBD"/>
    <w:rsid w:val="00ED71FB"/>
    <w:rsid w:val="00F042F5"/>
    <w:rsid w:val="00F4448D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D465"/>
  <w15:chartTrackingRefBased/>
  <w15:docId w15:val="{05A6B87A-BA55-45BB-9093-9A3B642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7F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5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40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me.adelphi.edu/~siegfried/cs344/344l1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20</cp:revision>
  <dcterms:created xsi:type="dcterms:W3CDTF">2017-03-10T23:38:00Z</dcterms:created>
  <dcterms:modified xsi:type="dcterms:W3CDTF">2017-04-09T15:59:00Z</dcterms:modified>
</cp:coreProperties>
</file>