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CFO – Phase 6: Learning Module</w:t>
      </w:r>
    </w:p>
    <w:p>
      <w:pPr>
        <w:jc w:val="center"/>
      </w:pPr>
      <w:r>
        <w:rPr>
          <w:color w:val="666666"/>
          <w:sz w:val="20"/>
        </w:rPr>
        <w:t>Versão 3.0  |  Mentor C-Level – CFO  |  Março 2026</w:t>
      </w:r>
    </w:p>
    <w:p>
      <w:pPr>
        <w:pStyle w:val="Heading2"/>
      </w:pPr>
      <w:r>
        <w:t>1. Lógica de Revisão Pós-Decisão</w:t>
      </w:r>
    </w:p>
    <w:p>
      <w:pPr>
        <w:pStyle w:val="ListBullet"/>
      </w:pPr>
      <w:r>
        <w:t>Comparar performance financeira projetada vs realizada.</w:t>
      </w:r>
    </w:p>
    <w:p>
      <w:pPr>
        <w:pStyle w:val="ListBullet"/>
      </w:pPr>
      <w:r>
        <w:t>Capturar riscos financeiros materializados (risk_realization_rate &gt; 50% → materialized=true).</w:t>
      </w:r>
    </w:p>
    <w:p>
      <w:pPr>
        <w:pStyle w:val="ListBullet"/>
      </w:pPr>
      <w:r>
        <w:t>Calcular divergence_outcome_flag automaticamente (divergence_flag=true AND forecast_accuracy_score &lt; 5).</w:t>
      </w:r>
    </w:p>
    <w:p>
      <w:pPr>
        <w:pStyle w:val="ListBullet"/>
      </w:pPr>
      <w:r>
        <w:t>Gerar heurísticas automaticamente a partir dos resultados [v3].</w:t>
      </w:r>
    </w:p>
    <w:p>
      <w:pPr>
        <w:pStyle w:val="ListBullet"/>
      </w:pPr>
      <w:r>
        <w:t>Atualizar dashboard de inteligência decisória [v3].</w:t>
      </w:r>
    </w:p>
    <w:p>
      <w:pPr>
        <w:pStyle w:val="Heading2"/>
      </w:pPr>
      <w:r>
        <w:t>2. Trigger de Review</w:t>
      </w:r>
    </w:p>
    <w:p>
      <w:pPr>
        <w:pStyle w:val="ListBullet"/>
      </w:pPr>
      <w:r>
        <w:t>Casos DECIDED há &gt; 90 dias sem review são listados no endpoint GET /admin/pending-reviews.</w:t>
      </w:r>
    </w:p>
    <w:p>
      <w:pPr>
        <w:pStyle w:val="ListBullet"/>
      </w:pPr>
      <w:r>
        <w:t>Threshold de 90 dias configurável.</w:t>
      </w:r>
    </w:p>
    <w:p>
      <w:pPr>
        <w:pStyle w:val="ListBullet"/>
      </w:pPr>
      <w:r>
        <w:t>No MVP: alerta manual via dashboard. Futuro: notificação automática via email/webhook.</w:t>
      </w:r>
    </w:p>
    <w:p>
      <w:pPr>
        <w:pStyle w:val="Heading2"/>
      </w:pPr>
      <w:r>
        <w:t>3. Heuristics Registry</w:t>
      </w:r>
    </w:p>
    <w:p>
      <w:pPr>
        <w:pStyle w:val="ListBullet"/>
      </w:pPr>
      <w:r>
        <w:t>Tabela financial_heuristics com UNIQUE(decision_type, financial_domain, heuristic_key).</w:t>
      </w:r>
    </w:p>
    <w:p>
      <w:pPr>
        <w:pStyle w:val="ListBullet"/>
      </w:pPr>
      <w:r>
        <w:t>Valor em JSONB (flexível para diferentes padrões aprendidos).</w:t>
      </w:r>
    </w:p>
    <w:p>
      <w:pPr>
        <w:pStyle w:val="ListBullet"/>
      </w:pPr>
      <w:r>
        <w:t>Source_case_id opcional — vincula à evidência original.</w:t>
      </w:r>
    </w:p>
    <w:p>
      <w:pPr>
        <w:pStyle w:val="ListBullet"/>
      </w:pPr>
      <w:r>
        <w:t>INSERT/UPDATE only — nunca DELETE (apenas deactivate, active=false).</w:t>
      </w:r>
    </w:p>
    <w:p>
      <w:pPr>
        <w:pStyle w:val="ListBullet"/>
      </w:pPr>
      <w:r>
        <w:t>Criação manual via POST /heuristics (MVP) + geração automática no review [v3].</w:t>
      </w:r>
    </w:p>
    <w:p>
      <w:pPr>
        <w:pStyle w:val="Heading2"/>
      </w:pPr>
      <w:r>
        <w:t>4. Alertas Heurísticos [v3 NOVO]</w:t>
      </w:r>
    </w:p>
    <w:p>
      <w:r>
        <w:t>Quando um caso atinge RECOMMENDED, o Mentor consulta heurísticas de casos similares:</w:t>
      </w:r>
    </w:p>
    <w:p>
      <w:pPr>
        <w:pStyle w:val="ListBullet"/>
      </w:pPr>
      <w:r>
        <w:t>Endpoint GET /financial-decision-cases/{id}/heuristic-alerts.</w:t>
      </w:r>
    </w:p>
    <w:p>
      <w:pPr>
        <w:pStyle w:val="ListBullet"/>
      </w:pPr>
      <w:r>
        <w:t>Filtra heurísticas ativas por decision_type + financial_domain.</w:t>
      </w:r>
    </w:p>
    <w:p>
      <w:pPr>
        <w:pStyle w:val="ListBullet"/>
      </w:pPr>
      <w:r>
        <w:t>Retorna alertas com tipo, severidade, mensagem e confiança.</w:t>
      </w:r>
    </w:p>
    <w:p>
      <w:pPr>
        <w:pStyle w:val="ListBullet"/>
      </w:pPr>
      <w:r>
        <w:t>Frontend exige reconhecimento (checkbox) antes de permitir decisão.</w:t>
      </w:r>
    </w:p>
    <w:p>
      <w:pPr>
        <w:pStyle w:val="Heading2"/>
      </w:pPr>
      <w:r>
        <w:t>5. Benchmark Comparativo [v3 NOVO]</w:t>
      </w:r>
    </w:p>
    <w:p>
      <w:r>
        <w:t>Junto com os alertas, retorna estatísticas de casos similares encerrados:</w:t>
      </w:r>
    </w:p>
    <w:p>
      <w:pPr>
        <w:pStyle w:val="ListBullet"/>
      </w:pPr>
      <w:r>
        <w:t>total_similar_cases — quantos casos com mesmo tipo+domínio foram closed.</w:t>
      </w:r>
    </w:p>
    <w:p>
      <w:pPr>
        <w:pStyle w:val="ListBullet"/>
      </w:pPr>
      <w:r>
        <w:t>followed_recommendation_count/pct — % que seguiu a recomendação.</w:t>
      </w:r>
    </w:p>
    <w:p>
      <w:pPr>
        <w:pStyle w:val="ListBullet"/>
      </w:pPr>
      <w:r>
        <w:t>diverged_count + diverged_success_rate — taxa de sucesso das divergências.</w:t>
      </w:r>
    </w:p>
    <w:p>
      <w:pPr>
        <w:pStyle w:val="ListBullet"/>
      </w:pPr>
      <w:r>
        <w:t>avg_forecast_accuracy, avg_risk_realization, avg_capital_efficiency — médias.</w:t>
      </w:r>
    </w:p>
    <w:p>
      <w:pPr>
        <w:pStyle w:val="ListBullet"/>
      </w:pPr>
      <w:r>
        <w:t>most_effective_framework — framework com melhor resultado.</w:t>
      </w:r>
    </w:p>
    <w:p>
      <w:pPr>
        <w:pStyle w:val="Heading2"/>
      </w:pPr>
      <w:r>
        <w:t>6. Intelligence Dashboard [v3 NOVO]</w:t>
      </w:r>
    </w:p>
    <w:p>
      <w:r>
        <w:t>Endpoint GET /admin/decision-intelligence retorna KPIs consolidados:</w:t>
      </w:r>
    </w:p>
    <w:p>
      <w:pPr>
        <w:pStyle w:val="ListBullet"/>
      </w:pPr>
      <w:r>
        <w:t>total_cases_closed + total_cases_active.</w:t>
      </w:r>
    </w:p>
    <w:p>
      <w:pPr>
        <w:pStyle w:val="ListBullet"/>
      </w:pPr>
      <w:r>
        <w:t>avg_forecast_accuracy (1–10).</w:t>
      </w:r>
    </w:p>
    <w:p>
      <w:pPr>
        <w:pStyle w:val="ListBullet"/>
      </w:pPr>
      <w:r>
        <w:t>divergence_total + divergence_success_count + divergence_success_rate.</w:t>
      </w:r>
    </w:p>
    <w:p>
      <w:pPr>
        <w:pStyle w:val="ListBullet"/>
      </w:pPr>
      <w:r>
        <w:t>avg_risk_realization (0–100%).</w:t>
      </w:r>
    </w:p>
    <w:p>
      <w:pPr>
        <w:pStyle w:val="ListBullet"/>
      </w:pPr>
      <w:r>
        <w:t>avg_capital_efficiency (0–100%).</w:t>
      </w:r>
    </w:p>
    <w:p>
      <w:pPr>
        <w:pStyle w:val="ListBullet"/>
      </w:pPr>
      <w:r>
        <w:t>domain_performance — breakdown por domínio financeiro.</w:t>
      </w:r>
    </w:p>
    <w:p>
      <w:pPr>
        <w:pStyle w:val="ListBullet"/>
      </w:pPr>
      <w:r>
        <w:t>top_frameworks — frameworks mais utilizados com contagem.</w:t>
      </w:r>
    </w:p>
    <w:p>
      <w:pPr>
        <w:pStyle w:val="Heading2"/>
      </w:pPr>
      <w:r>
        <w:t>7. Learning Summary [v3 NOVO]</w:t>
      </w:r>
    </w:p>
    <w:p>
      <w:r>
        <w:t>Endpoint GET /heuristics/learning-summary retorna resumo institucional:</w:t>
      </w:r>
    </w:p>
    <w:p>
      <w:pPr>
        <w:pStyle w:val="ListBullet"/>
      </w:pPr>
      <w:r>
        <w:t>summary — texto resumindo o aprendizado (LLM-generated quando disponível).</w:t>
      </w:r>
    </w:p>
    <w:p>
      <w:pPr>
        <w:pStyle w:val="ListBullet"/>
      </w:pPr>
      <w:r>
        <w:t>heuristics_count — total de heurísticas ativas.</w:t>
      </w:r>
    </w:p>
    <w:p>
      <w:pPr>
        <w:pStyle w:val="ListBullet"/>
      </w:pPr>
      <w:r>
        <w:t>top_frameworks — frameworks mais utilizados.</w:t>
      </w:r>
    </w:p>
    <w:p>
      <w:pPr>
        <w:pStyle w:val="ListBullet"/>
      </w:pPr>
      <w:r>
        <w:t>last_updated — data da última heurística criada.</w:t>
      </w:r>
    </w:p>
    <w:p>
      <w:pPr>
        <w:pStyle w:val="ListBullet"/>
      </w:pPr>
      <w:r>
        <w:t>llm_generated — se o resumo foi gerado via LLM ou determinístico.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