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3F0A" w14:textId="479C3870" w:rsidR="003E211B" w:rsidRDefault="003E211B" w:rsidP="003E211B">
      <w:pPr>
        <w:rPr>
          <w:b/>
          <w:bCs/>
        </w:rPr>
      </w:pPr>
      <w:r w:rsidRPr="003E211B">
        <w:rPr>
          <w:b/>
          <w:bCs/>
        </w:rPr>
        <w:drawing>
          <wp:inline distT="0" distB="0" distL="0" distR="0" wp14:anchorId="4F2E076A" wp14:editId="33DF4879">
            <wp:extent cx="5058481" cy="3391373"/>
            <wp:effectExtent l="0" t="0" r="8890" b="0"/>
            <wp:docPr id="760786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86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787B" w14:textId="402EFB4B" w:rsidR="003E211B" w:rsidRPr="003E211B" w:rsidRDefault="003E211B" w:rsidP="003E211B">
      <w:pPr>
        <w:rPr>
          <w:b/>
          <w:bCs/>
        </w:rPr>
      </w:pPr>
      <w:r w:rsidRPr="003E211B">
        <w:rPr>
          <w:b/>
          <w:bCs/>
        </w:rPr>
        <w:t xml:space="preserve">1. Matriz resultante tras la </w:t>
      </w:r>
      <w:proofErr w:type="spellStart"/>
      <w:r w:rsidRPr="003E211B">
        <w:rPr>
          <w:b/>
          <w:bCs/>
        </w:rPr>
        <w:t>umbralización</w:t>
      </w:r>
      <w:proofErr w:type="spellEnd"/>
      <w:r w:rsidRPr="003E211B">
        <w:rPr>
          <w:b/>
          <w:bCs/>
        </w:rPr>
        <w:t xml:space="preserve"> binaria ($T = 135$)</w:t>
      </w:r>
    </w:p>
    <w:p w14:paraId="3BC9BE22" w14:textId="77777777" w:rsidR="003E211B" w:rsidRPr="003E211B" w:rsidRDefault="003E211B" w:rsidP="003E211B">
      <w:r w:rsidRPr="003E211B">
        <w:t xml:space="preserve">Aplicando la función de </w:t>
      </w:r>
      <w:proofErr w:type="spellStart"/>
      <w:r w:rsidRPr="003E211B">
        <w:t>umbralización</w:t>
      </w:r>
      <w:proofErr w:type="spellEnd"/>
      <w:r w:rsidRPr="003E211B">
        <w:t xml:space="preserve"> binaria $</w:t>
      </w:r>
      <w:proofErr w:type="gramStart"/>
      <w:r w:rsidRPr="003E211B">
        <w:t>g(</w:t>
      </w:r>
      <w:proofErr w:type="gramEnd"/>
      <w:r w:rsidRPr="003E211B">
        <w:t xml:space="preserve">x, </w:t>
      </w:r>
      <w:proofErr w:type="gramStart"/>
      <w:r w:rsidRPr="003E211B">
        <w:t>y)$</w:t>
      </w:r>
      <w:proofErr w:type="gramEnd"/>
      <w:r w:rsidRPr="003E211B">
        <w:t>:</w:t>
      </w:r>
    </w:p>
    <w:p w14:paraId="458FE1B6" w14:textId="77777777" w:rsidR="003E211B" w:rsidRPr="003E211B" w:rsidRDefault="003E211B" w:rsidP="003E211B">
      <w:r w:rsidRPr="003E211B">
        <w:t>$$</w:t>
      </w:r>
      <w:proofErr w:type="gramStart"/>
      <w:r w:rsidRPr="003E211B">
        <w:t>g(</w:t>
      </w:r>
      <w:proofErr w:type="gramEnd"/>
      <w:r w:rsidRPr="003E211B">
        <w:t>x, y) = \</w:t>
      </w:r>
      <w:proofErr w:type="spellStart"/>
      <w:r w:rsidRPr="003E211B">
        <w:t>begin</w:t>
      </w:r>
      <w:proofErr w:type="spellEnd"/>
      <w:r w:rsidRPr="003E211B">
        <w:t>{cases} 255 &amp; \</w:t>
      </w:r>
      <w:proofErr w:type="spellStart"/>
      <w:proofErr w:type="gramStart"/>
      <w:r w:rsidRPr="003E211B">
        <w:t>text</w:t>
      </w:r>
      <w:proofErr w:type="spellEnd"/>
      <w:r w:rsidRPr="003E211B">
        <w:t>{si }</w:t>
      </w:r>
      <w:proofErr w:type="gramEnd"/>
      <w:r w:rsidRPr="003E211B">
        <w:t xml:space="preserve"> </w:t>
      </w:r>
      <w:proofErr w:type="gramStart"/>
      <w:r w:rsidRPr="003E211B">
        <w:t>I(</w:t>
      </w:r>
      <w:proofErr w:type="gramEnd"/>
      <w:r w:rsidRPr="003E211B">
        <w:t>x, y) \ge 135 \\ 0 &amp; \</w:t>
      </w:r>
      <w:proofErr w:type="spellStart"/>
      <w:proofErr w:type="gramStart"/>
      <w:r w:rsidRPr="003E211B">
        <w:t>text</w:t>
      </w:r>
      <w:proofErr w:type="spellEnd"/>
      <w:r w:rsidRPr="003E211B">
        <w:t>{si }</w:t>
      </w:r>
      <w:proofErr w:type="gramEnd"/>
      <w:r w:rsidRPr="003E211B">
        <w:t xml:space="preserve"> </w:t>
      </w:r>
      <w:proofErr w:type="gramStart"/>
      <w:r w:rsidRPr="003E211B">
        <w:t>I(</w:t>
      </w:r>
      <w:proofErr w:type="gramEnd"/>
      <w:r w:rsidRPr="003E211B">
        <w:t>x, y) &lt; 135 \</w:t>
      </w:r>
      <w:proofErr w:type="spellStart"/>
      <w:r w:rsidRPr="003E211B">
        <w:t>end</w:t>
      </w:r>
      <w:proofErr w:type="spellEnd"/>
      <w:r w:rsidRPr="003E211B">
        <w:t>{cases}$$</w:t>
      </w:r>
    </w:p>
    <w:p w14:paraId="3BD2E845" w14:textId="77777777" w:rsidR="003E211B" w:rsidRPr="003E211B" w:rsidRDefault="003E211B" w:rsidP="003E211B">
      <w:r w:rsidRPr="003E211B">
        <w:t>Evaluación punto a punto:</w:t>
      </w:r>
    </w:p>
    <w:p w14:paraId="25258126" w14:textId="77777777" w:rsidR="003E211B" w:rsidRPr="003E211B" w:rsidRDefault="003E211B" w:rsidP="003E211B">
      <w:pPr>
        <w:numPr>
          <w:ilvl w:val="0"/>
          <w:numId w:val="1"/>
        </w:numPr>
      </w:pPr>
      <w:r w:rsidRPr="003E211B">
        <w:t>Fila 1: $80 &lt; 135 \</w:t>
      </w:r>
      <w:proofErr w:type="spellStart"/>
      <w:r w:rsidRPr="003E211B">
        <w:t>rightarrow</w:t>
      </w:r>
      <w:proofErr w:type="spellEnd"/>
      <w:r w:rsidRPr="003E211B">
        <w:t xml:space="preserve"> 0$ | $120 &lt; 135 \</w:t>
      </w:r>
      <w:proofErr w:type="spellStart"/>
      <w:r w:rsidRPr="003E211B">
        <w:t>rightarrow</w:t>
      </w:r>
      <w:proofErr w:type="spellEnd"/>
      <w:r w:rsidRPr="003E211B">
        <w:t xml:space="preserve"> 0$ | $140 \ge 135 \</w:t>
      </w:r>
      <w:proofErr w:type="spellStart"/>
      <w:r w:rsidRPr="003E211B">
        <w:t>rightarrow</w:t>
      </w:r>
      <w:proofErr w:type="spellEnd"/>
      <w:r w:rsidRPr="003E211B">
        <w:t xml:space="preserve"> 255$</w:t>
      </w:r>
    </w:p>
    <w:p w14:paraId="2AD85FBB" w14:textId="77777777" w:rsidR="003E211B" w:rsidRPr="003E211B" w:rsidRDefault="003E211B" w:rsidP="003E211B">
      <w:pPr>
        <w:numPr>
          <w:ilvl w:val="0"/>
          <w:numId w:val="1"/>
        </w:numPr>
      </w:pPr>
      <w:r w:rsidRPr="003E211B">
        <w:t>Fila 2: $90 &lt; 135 \</w:t>
      </w:r>
      <w:proofErr w:type="spellStart"/>
      <w:r w:rsidRPr="003E211B">
        <w:t>rightarrow</w:t>
      </w:r>
      <w:proofErr w:type="spellEnd"/>
      <w:r w:rsidRPr="003E211B">
        <w:t xml:space="preserve"> 0$ | $200 \ge 135 \</w:t>
      </w:r>
      <w:proofErr w:type="spellStart"/>
      <w:r w:rsidRPr="003E211B">
        <w:t>rightarrow</w:t>
      </w:r>
      <w:proofErr w:type="spellEnd"/>
      <w:r w:rsidRPr="003E211B">
        <w:t xml:space="preserve"> 255$ | $210 \ge 135 \</w:t>
      </w:r>
      <w:proofErr w:type="spellStart"/>
      <w:r w:rsidRPr="003E211B">
        <w:t>rightarrow</w:t>
      </w:r>
      <w:proofErr w:type="spellEnd"/>
      <w:r w:rsidRPr="003E211B">
        <w:t xml:space="preserve"> 255$</w:t>
      </w:r>
    </w:p>
    <w:p w14:paraId="49DD4301" w14:textId="77777777" w:rsidR="003E211B" w:rsidRPr="003E211B" w:rsidRDefault="003E211B" w:rsidP="003E211B">
      <w:pPr>
        <w:numPr>
          <w:ilvl w:val="0"/>
          <w:numId w:val="1"/>
        </w:numPr>
      </w:pPr>
      <w:r w:rsidRPr="003E211B">
        <w:t>Fila 3: $50 &lt; 135 \</w:t>
      </w:r>
      <w:proofErr w:type="spellStart"/>
      <w:r w:rsidRPr="003E211B">
        <w:t>rightarrow</w:t>
      </w:r>
      <w:proofErr w:type="spellEnd"/>
      <w:r w:rsidRPr="003E211B">
        <w:t xml:space="preserve"> 0$ | $130 &lt; 135 \</w:t>
      </w:r>
      <w:proofErr w:type="spellStart"/>
      <w:r w:rsidRPr="003E211B">
        <w:t>rightarrow</w:t>
      </w:r>
      <w:proofErr w:type="spellEnd"/>
      <w:r w:rsidRPr="003E211B">
        <w:t xml:space="preserve"> 0$ | $250 \ge 135 \</w:t>
      </w:r>
      <w:proofErr w:type="spellStart"/>
      <w:r w:rsidRPr="003E211B">
        <w:t>rightarrow</w:t>
      </w:r>
      <w:proofErr w:type="spellEnd"/>
      <w:r w:rsidRPr="003E211B">
        <w:t xml:space="preserve"> 255$</w:t>
      </w:r>
    </w:p>
    <w:p w14:paraId="48604E6F" w14:textId="77777777" w:rsidR="003E211B" w:rsidRPr="003E211B" w:rsidRDefault="003E211B" w:rsidP="003E211B">
      <w:r w:rsidRPr="003E211B">
        <w:rPr>
          <w:b/>
          <w:bCs/>
        </w:rPr>
        <w:t>Matriz Resultante:</w:t>
      </w:r>
    </w:p>
    <w:p w14:paraId="31ADE6B2" w14:textId="77777777" w:rsidR="003E211B" w:rsidRPr="003E211B" w:rsidRDefault="003E211B" w:rsidP="003E211B">
      <w:r w:rsidRPr="003E211B">
        <w:t>$$\</w:t>
      </w:r>
      <w:proofErr w:type="spellStart"/>
      <w:r w:rsidRPr="003E211B">
        <w:t>begin</w:t>
      </w:r>
      <w:proofErr w:type="spellEnd"/>
      <w:r w:rsidRPr="003E211B">
        <w:t>{</w:t>
      </w:r>
      <w:proofErr w:type="spellStart"/>
      <w:r w:rsidRPr="003E211B">
        <w:t>bmatrix</w:t>
      </w:r>
      <w:proofErr w:type="spellEnd"/>
      <w:r w:rsidRPr="003E211B">
        <w:t>} 0 &amp; 0 &amp; 255 \\ 0 &amp; 255 &amp; 255 \\ 0 &amp; 0 &amp; 255 \</w:t>
      </w:r>
      <w:proofErr w:type="spellStart"/>
      <w:r w:rsidRPr="003E211B">
        <w:t>end</w:t>
      </w:r>
      <w:proofErr w:type="spellEnd"/>
      <w:r w:rsidRPr="003E211B">
        <w:t>{</w:t>
      </w:r>
      <w:proofErr w:type="spellStart"/>
      <w:r w:rsidRPr="003E211B">
        <w:t>bmatrix</w:t>
      </w:r>
      <w:proofErr w:type="spellEnd"/>
      <w:r w:rsidRPr="003E211B">
        <w:t>}$$</w:t>
      </w:r>
    </w:p>
    <w:p w14:paraId="7778037E" w14:textId="77777777" w:rsidR="003E211B" w:rsidRPr="003E211B" w:rsidRDefault="003E211B" w:rsidP="003E211B">
      <w:pPr>
        <w:rPr>
          <w:b/>
          <w:bCs/>
        </w:rPr>
      </w:pPr>
      <w:r w:rsidRPr="003E211B">
        <w:rPr>
          <w:b/>
          <w:bCs/>
        </w:rPr>
        <w:t>2. Análisis del error y efecto visual</w:t>
      </w:r>
    </w:p>
    <w:p w14:paraId="522AE7E4" w14:textId="77777777" w:rsidR="003E211B" w:rsidRPr="003E211B" w:rsidRDefault="003E211B" w:rsidP="003E211B">
      <w:pPr>
        <w:numPr>
          <w:ilvl w:val="0"/>
          <w:numId w:val="2"/>
        </w:numPr>
      </w:pPr>
      <w:r w:rsidRPr="003E211B">
        <w:t>Error de selección del umbral ($T = 135$):</w:t>
      </w:r>
    </w:p>
    <w:p w14:paraId="530EFE0D" w14:textId="77777777" w:rsidR="003E211B" w:rsidRPr="003E211B" w:rsidRDefault="003E211B" w:rsidP="003E211B">
      <w:r w:rsidRPr="003E211B">
        <w:t>Al fijar el umbral en $T = 135$ en lugar de aislarlos a partir de $100$ (por ejemplo, con $T = 101$), se descartaron erróneamente los píxeles con intensidades entre $101$ y $134$. En la matriz original, los valores $120$ (Fila 1, Columna 2) y $130$ (Fila 3, Columna 2) fueron transformados en $0$ (fondo) cuando debieron formar parte del objeto ($255$).</w:t>
      </w:r>
    </w:p>
    <w:p w14:paraId="01352BF7" w14:textId="77777777" w:rsidR="003E211B" w:rsidRPr="003E211B" w:rsidRDefault="003E211B" w:rsidP="003E211B">
      <w:pPr>
        <w:numPr>
          <w:ilvl w:val="0"/>
          <w:numId w:val="2"/>
        </w:numPr>
      </w:pPr>
      <w:r w:rsidRPr="003E211B">
        <w:t>Efecto visual en la imagen segmentada:</w:t>
      </w:r>
    </w:p>
    <w:p w14:paraId="6FE46424" w14:textId="77777777" w:rsidR="003E211B" w:rsidRPr="003E211B" w:rsidRDefault="003E211B" w:rsidP="003E211B">
      <w:r w:rsidRPr="003E211B">
        <w:lastRenderedPageBreak/>
        <w:t xml:space="preserve">Ocurre un fenómeno de </w:t>
      </w:r>
      <w:proofErr w:type="spellStart"/>
      <w:r w:rsidRPr="003E211B">
        <w:t>subsegmentación</w:t>
      </w:r>
      <w:proofErr w:type="spellEnd"/>
      <w:r w:rsidRPr="003E211B">
        <w:t>. El objeto perderá parte de su estructura interna y bordes, viéndose incompleto, reducido o con huecos, ya que regiones que pertenecían al objeto fueron marcadas erróneamente como fondo negro.</w:t>
      </w:r>
    </w:p>
    <w:p w14:paraId="31612967" w14:textId="77777777" w:rsidR="00964D46" w:rsidRDefault="00964D46"/>
    <w:sectPr w:rsidR="00964D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857DD"/>
    <w:multiLevelType w:val="multilevel"/>
    <w:tmpl w:val="060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B782B"/>
    <w:multiLevelType w:val="multilevel"/>
    <w:tmpl w:val="C61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549482">
    <w:abstractNumId w:val="1"/>
  </w:num>
  <w:num w:numId="2" w16cid:durableId="56861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1B"/>
    <w:rsid w:val="003E211B"/>
    <w:rsid w:val="00964D46"/>
    <w:rsid w:val="00CB5CBE"/>
    <w:rsid w:val="00F7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A77FA"/>
  <w15:chartTrackingRefBased/>
  <w15:docId w15:val="{C587A98F-2193-4DDD-BBFE-88871CBE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1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1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1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1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1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1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1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1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1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1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206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 salamanca</dc:creator>
  <cp:keywords/>
  <dc:description/>
  <cp:lastModifiedBy>rosario salamanca</cp:lastModifiedBy>
  <cp:revision>1</cp:revision>
  <dcterms:created xsi:type="dcterms:W3CDTF">2026-09-10T16:22:00Z</dcterms:created>
  <dcterms:modified xsi:type="dcterms:W3CDTF">2026-09-10T17:17:00Z</dcterms:modified>
</cp:coreProperties>
</file>