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Pregunta 1.d 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 Formas de utilizar las hojas de estilo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CSS en línea (inline):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 aplica directamente sobre una etiqueta HTML mediante el atributo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style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Tiene la mayor prioridad pero es la menos recomendable porque mezcla contenido y presentación. Ejemplo: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&lt;h1 style="color:blue"&gt;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CSS interno (incrustado):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 escribe dentro de la etiqueta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&lt;style&gt;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en el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&lt;head&gt;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del documento. Es útil para páginas pequeñas o estilos específicos de una sola página.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CSS externo: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 escribe en un archivo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.css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separado y se enlaza al HTML con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&lt;link rel="stylesheet" href="estilos.css"&gt;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Es la opción más recomendada para proyectos con varias páginas.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Pregunta 1.e 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 Partes y sintaxis de una hoja de estilos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Una regla CSS está formada por tres partes: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i/>
          <w:color w:val="3A7D3A"/>
          <w:spacing w:val="0"/>
          <w:position w:val="0"/>
          <w:sz w:val="17"/>
          <w:shd w:fill="F5F5F5" w:val="clear"/>
        </w:rPr>
        <w:t xml:space="preserve">/* Estructura de una regla CSS */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7"/>
          <w:shd w:fill="F5F5F5" w:val="clear"/>
        </w:rPr>
        <w:t xml:space="preserve">selector {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7"/>
          <w:shd w:fill="F5F5F5" w:val="clear"/>
        </w:rPr>
        <w:t xml:space="preserve">  propiedad: valor;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7"/>
          <w:shd w:fill="F5F5F5" w:val="clear"/>
        </w:rPr>
        <w:t xml:space="preserve">}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Selector: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indica a qué elemento o elementos HTML se aplica la regla. Puede ser una etiqueta (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h1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), una clase (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.titulo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o un identificador (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#cabecera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numPr>
          <w:ilvl w:val="0"/>
          <w:numId w:val="1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Propiedad: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 la característica visual que se quiere modificar, como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color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font-size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background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1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Valor: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 el valor que se asigna a la propiedad, como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blue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50px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Arial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1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Declaración: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 el conjunto de propiedad y valor separados por dos puntos y terminados en punto y coma (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color: blue;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numPr>
          <w:ilvl w:val="0"/>
          <w:numId w:val="1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Bloque de declaraciones: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 el conjunto de declaraciones entre llaves ({ }) que forman el cuerpo de la regla.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Ejemplo completo con comentarios: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i/>
          <w:color w:val="3A7D3A"/>
          <w:spacing w:val="0"/>
          <w:position w:val="0"/>
          <w:sz w:val="17"/>
          <w:shd w:fill="F5F5F5" w:val="clear"/>
        </w:rPr>
        <w:t xml:space="preserve">/* Selector: afecta a todos los elementos h1 */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7"/>
          <w:shd w:fill="F5F5F5" w:val="clear"/>
        </w:rPr>
        <w:t xml:space="preserve">h1 {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i/>
          <w:color w:val="3A7D3A"/>
          <w:spacing w:val="0"/>
          <w:position w:val="0"/>
          <w:sz w:val="17"/>
          <w:shd w:fill="F5F5F5" w:val="clear"/>
        </w:rPr>
        <w:t xml:space="preserve">  /* Propiedad: valor; */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7"/>
          <w:shd w:fill="F5F5F5" w:val="clear"/>
        </w:rPr>
        <w:t xml:space="preserve">  color: blue;     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7"/>
          <w:shd w:fill="F5F5F5" w:val="clear"/>
        </w:rPr>
        <w:t xml:space="preserve">  font-size: 50px;  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7"/>
          <w:shd w:fill="F5F5F5" w:val="clear"/>
        </w:rPr>
        <w:t xml:space="preserve">  font-family: Verdana;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7"/>
          <w:shd w:fill="F5F5F5" w:val="clear"/>
        </w:rPr>
        <w:t xml:space="preserve">}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3">
    <w:abstractNumId w:val="18"/>
  </w:num>
  <w:num w:numId="5">
    <w:abstractNumId w:val="12"/>
  </w:num>
  <w:num w:numId="7">
    <w:abstractNumId w:val="6"/>
  </w:num>
  <w:num w:numId="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