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36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Nombre equipo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sz w:val="28"/>
          <w:szCs w:val="28"/>
          <w:rtl w:val="0"/>
        </w:rPr>
        <w:t xml:space="preserve">Búhos</w:t>
      </w:r>
    </w:p>
    <w:p w:rsidR="00000000" w:rsidDel="00000000" w:rsidP="00000000" w:rsidRDefault="00000000" w:rsidRPr="00000000" w14:paraId="00000001">
      <w:pPr>
        <w:ind w:left="36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360"/>
        <w:contextualSpacing w:val="0"/>
        <w:rPr/>
      </w:pPr>
      <w:r w:rsidDel="00000000" w:rsidR="00000000" w:rsidRPr="00000000">
        <w:rPr>
          <w:b w:val="1"/>
          <w:rtl w:val="0"/>
        </w:rPr>
        <w:t xml:space="preserve">Participantes: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Nicolas Vergara Cifuentes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Sandra Muñoz Castillo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Javier Ortegón.</w:t>
      </w:r>
    </w:p>
    <w:p w:rsidR="00000000" w:rsidDel="00000000" w:rsidP="00000000" w:rsidRDefault="00000000" w:rsidRPr="00000000" w14:paraId="00000006">
      <w:pPr>
        <w:ind w:left="36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"/>
        <w:contextualSpacing w:val="0"/>
        <w:rPr/>
      </w:pPr>
      <w:r w:rsidDel="00000000" w:rsidR="00000000" w:rsidRPr="00000000">
        <w:rPr>
          <w:b w:val="1"/>
          <w:rtl w:val="0"/>
        </w:rPr>
        <w:t xml:space="preserve">Nombre reto </w:t>
      </w:r>
      <w:r w:rsidDel="00000000" w:rsidR="00000000" w:rsidRPr="00000000">
        <w:rPr>
          <w:rtl w:val="0"/>
        </w:rPr>
        <w:t xml:space="preserve">: Control político y veeduría</w:t>
      </w:r>
    </w:p>
    <w:p w:rsidR="00000000" w:rsidDel="00000000" w:rsidP="00000000" w:rsidRDefault="00000000" w:rsidRPr="00000000" w14:paraId="00000008">
      <w:pPr>
        <w:ind w:left="36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Descripción reto :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A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 encontrar una solución a la problemática que se presenta en las veedurías de las localidades en los temas relacionados a los procesos participativos ciudadanos que genera inconformidad en la comunidad </w:t>
      </w:r>
    </w:p>
    <w:p w:rsidR="00000000" w:rsidDel="00000000" w:rsidP="00000000" w:rsidRDefault="00000000" w:rsidRPr="00000000" w14:paraId="0000000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/>
        <w:contextualSpacing w:val="0"/>
        <w:rPr/>
      </w:pPr>
      <w:r w:rsidDel="00000000" w:rsidR="00000000" w:rsidRPr="00000000">
        <w:rPr>
          <w:b w:val="1"/>
          <w:rtl w:val="0"/>
        </w:rPr>
        <w:t xml:space="preserve">Localidad: </w:t>
      </w:r>
      <w:r w:rsidDel="00000000" w:rsidR="00000000" w:rsidRPr="00000000">
        <w:rPr>
          <w:rtl w:val="0"/>
        </w:rPr>
        <w:t xml:space="preserve">Candelaria</w:t>
      </w:r>
    </w:p>
    <w:p w:rsidR="00000000" w:rsidDel="00000000" w:rsidP="00000000" w:rsidRDefault="00000000" w:rsidRPr="00000000" w14:paraId="0000000D">
      <w:pPr>
        <w:ind w:left="36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60"/>
        <w:contextualSpacing w:val="0"/>
        <w:rPr/>
      </w:pPr>
      <w:r w:rsidDel="00000000" w:rsidR="00000000" w:rsidRPr="00000000">
        <w:rPr>
          <w:b w:val="1"/>
          <w:rtl w:val="0"/>
        </w:rPr>
        <w:t xml:space="preserve">Problema identificado:</w:t>
      </w:r>
      <w:r w:rsidDel="00000000" w:rsidR="00000000" w:rsidRPr="00000000">
        <w:rPr>
          <w:rtl w:val="0"/>
        </w:rPr>
        <w:t xml:space="preserve"> Pocos espacios de participación ciudadana </w:t>
      </w:r>
    </w:p>
    <w:p w:rsidR="00000000" w:rsidDel="00000000" w:rsidP="00000000" w:rsidRDefault="00000000" w:rsidRPr="00000000" w14:paraId="0000000F">
      <w:pPr>
        <w:ind w:left="36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60"/>
        <w:contextualSpacing w:val="0"/>
        <w:rPr/>
      </w:pPr>
      <w:r w:rsidDel="00000000" w:rsidR="00000000" w:rsidRPr="00000000">
        <w:rPr>
          <w:b w:val="1"/>
          <w:rtl w:val="0"/>
        </w:rPr>
        <w:t xml:space="preserve">Mapa empatía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734050" cy="32258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36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Conclusiones mapa: </w:t>
      </w:r>
    </w:p>
    <w:p w:rsidR="00000000" w:rsidDel="00000000" w:rsidP="00000000" w:rsidRDefault="00000000" w:rsidRPr="00000000" w14:paraId="00000013">
      <w:pPr>
        <w:ind w:left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no tener conocimientos de las gastos de la localidad se genera inconformismo y a la vez desconfianza en las instituciones </w:t>
        <w:tab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cada sección del mapa se encuentra una problemática pero a la vez se encontró una solución  apoyada en la tecnología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el mapa de empatía permite una mayor comprensión del problema y desde qué puntos buscar soluciones específicas</w:t>
      </w:r>
    </w:p>
    <w:p w:rsidR="00000000" w:rsidDel="00000000" w:rsidP="00000000" w:rsidRDefault="00000000" w:rsidRPr="00000000" w14:paraId="00000017">
      <w:pPr>
        <w:ind w:left="360"/>
        <w:contextualSpacing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8">
      <w:pPr>
        <w:ind w:left="360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Sketch a mano: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76550" cy="4505325"/>
                  <wp:effectExtent b="0" l="0" r="0" t="0"/>
                  <wp:docPr id="6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7"/>
                          <a:srcRect b="-19746" l="-12612" r="-2342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50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4445000"/>
                  <wp:effectExtent b="0" l="0" r="0" t="0"/>
                  <wp:docPr id="5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8"/>
                          <a:srcRect b="-1284" l="21755" r="-21755" t="1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444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ind w:left="720" w:hanging="36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97263" cy="3014663"/>
                  <wp:effectExtent b="0" l="0" r="0" t="0"/>
                  <wp:docPr id="3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263" cy="3014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Diagrama Entidad Relación:</w:t>
            </w:r>
          </w:p>
        </w:tc>
      </w:tr>
    </w:tbl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Pantalla de inicio: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Calendario de eventos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Presupuesto y gasto 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806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ENTIDAD RELACIÓN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0.jpg"/><Relationship Id="rId10" Type="http://schemas.openxmlformats.org/officeDocument/2006/relationships/image" Target="media/image4.pn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2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