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9F" w:rsidRPr="00A36F2B" w:rsidRDefault="00A36F2B" w:rsidP="00FB5F9F">
      <w:pPr>
        <w:rPr>
          <w:b/>
          <w:color w:val="000000" w:themeColor="text1"/>
        </w:rPr>
      </w:pPr>
      <w:r w:rsidRPr="00A36F2B">
        <w:rPr>
          <w:b/>
          <w:color w:val="000000" w:themeColor="text1"/>
        </w:rPr>
        <w:t xml:space="preserve">1. </w:t>
      </w:r>
      <w:proofErr w:type="spellStart"/>
      <w:r w:rsidR="00FB5F9F" w:rsidRPr="00A36F2B">
        <w:rPr>
          <w:b/>
          <w:color w:val="000000" w:themeColor="text1"/>
        </w:rPr>
        <w:t>Homepage</w:t>
      </w:r>
      <w:proofErr w:type="spellEnd"/>
      <w:r w:rsidR="00FB5F9F" w:rsidRPr="00A36F2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Replace</w:t>
      </w:r>
      <w:proofErr w:type="spellEnd"/>
      <w:r>
        <w:rPr>
          <w:b/>
          <w:color w:val="000000" w:themeColor="text1"/>
        </w:rPr>
        <w:t xml:space="preserve"> the </w:t>
      </w:r>
      <w:proofErr w:type="spellStart"/>
      <w:r>
        <w:rPr>
          <w:b/>
          <w:color w:val="000000" w:themeColor="text1"/>
        </w:rPr>
        <w:t>text</w:t>
      </w:r>
      <w:proofErr w:type="spellEnd"/>
      <w:r>
        <w:rPr>
          <w:b/>
          <w:color w:val="000000" w:themeColor="text1"/>
        </w:rPr>
        <w:t xml:space="preserve"> in </w:t>
      </w:r>
      <w:proofErr w:type="spellStart"/>
      <w:r>
        <w:rPr>
          <w:b/>
          <w:color w:val="000000" w:themeColor="text1"/>
        </w:rPr>
        <w:t>two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of</w:t>
      </w:r>
      <w:proofErr w:type="spellEnd"/>
      <w:r>
        <w:rPr>
          <w:b/>
          <w:color w:val="000000" w:themeColor="text1"/>
        </w:rPr>
        <w:t xml:space="preserve"> the </w:t>
      </w:r>
      <w:proofErr w:type="spellStart"/>
      <w:r>
        <w:rPr>
          <w:b/>
          <w:color w:val="000000" w:themeColor="text1"/>
        </w:rPr>
        <w:t>call</w:t>
      </w:r>
      <w:proofErr w:type="spellEnd"/>
      <w:r>
        <w:rPr>
          <w:b/>
          <w:color w:val="000000" w:themeColor="text1"/>
        </w:rPr>
        <w:t xml:space="preserve"> to action </w:t>
      </w:r>
      <w:proofErr w:type="spellStart"/>
      <w:r>
        <w:rPr>
          <w:b/>
          <w:color w:val="000000" w:themeColor="text1"/>
        </w:rPr>
        <w:t>buttons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with</w:t>
      </w:r>
      <w:proofErr w:type="spellEnd"/>
      <w:r>
        <w:rPr>
          <w:b/>
          <w:color w:val="000000" w:themeColor="text1"/>
        </w:rPr>
        <w:t xml:space="preserve">: </w:t>
      </w:r>
    </w:p>
    <w:p w:rsidR="00FB5F9F" w:rsidRPr="00A36F2B" w:rsidRDefault="00FB5F9F" w:rsidP="00FB5F9F">
      <w:pPr>
        <w:rPr>
          <w:color w:val="000000" w:themeColor="text1"/>
        </w:rPr>
      </w:pPr>
      <w:r w:rsidRPr="00A36F2B">
        <w:rPr>
          <w:color w:val="000000" w:themeColor="text1"/>
        </w:rPr>
        <w:t xml:space="preserve"> </w:t>
      </w:r>
    </w:p>
    <w:p w:rsidR="00FB5F9F" w:rsidRPr="00A36F2B" w:rsidRDefault="00FB5F9F" w:rsidP="00FB5F9F">
      <w:pPr>
        <w:pStyle w:val="Listeavsnitt"/>
        <w:numPr>
          <w:ilvl w:val="0"/>
          <w:numId w:val="2"/>
        </w:numPr>
        <w:rPr>
          <w:color w:val="000000" w:themeColor="text1"/>
        </w:rPr>
      </w:pPr>
      <w:proofErr w:type="spellStart"/>
      <w:r w:rsidRPr="00A36F2B">
        <w:rPr>
          <w:color w:val="000000" w:themeColor="text1"/>
        </w:rPr>
        <w:t>I’m</w:t>
      </w:r>
      <w:proofErr w:type="spellEnd"/>
      <w:r w:rsidRPr="00A36F2B">
        <w:rPr>
          <w:color w:val="000000" w:themeColor="text1"/>
        </w:rPr>
        <w:t xml:space="preserve"> a Private </w:t>
      </w:r>
      <w:proofErr w:type="spellStart"/>
      <w:r w:rsidRPr="00A36F2B">
        <w:rPr>
          <w:color w:val="000000" w:themeColor="text1"/>
        </w:rPr>
        <w:t>Consumer</w:t>
      </w:r>
    </w:p>
    <w:p w:rsidR="00FB5F9F" w:rsidRDefault="00FB5F9F" w:rsidP="00FB5F9F">
      <w:pPr>
        <w:pStyle w:val="Listeavsnitt"/>
        <w:numPr>
          <w:ilvl w:val="0"/>
          <w:numId w:val="2"/>
        </w:numPr>
        <w:rPr>
          <w:color w:val="000000" w:themeColor="text1"/>
        </w:rPr>
      </w:pPr>
      <w:r w:rsidRPr="00A36F2B">
        <w:rPr>
          <w:color w:val="000000" w:themeColor="text1"/>
        </w:rPr>
        <w:t>I’m</w:t>
      </w:r>
      <w:proofErr w:type="spellEnd"/>
      <w:r w:rsidRPr="00A36F2B">
        <w:rPr>
          <w:color w:val="000000" w:themeColor="text1"/>
        </w:rPr>
        <w:t xml:space="preserve"> a Professional Consumer</w:t>
      </w:r>
    </w:p>
    <w:p w:rsidR="00A36F2B" w:rsidRDefault="00A36F2B" w:rsidP="00A36F2B">
      <w:pPr>
        <w:pStyle w:val="Listeavsnitt"/>
        <w:ind w:left="860"/>
        <w:rPr>
          <w:color w:val="000000" w:themeColor="text1"/>
        </w:rPr>
      </w:pPr>
    </w:p>
    <w:p w:rsidR="00A36F2B" w:rsidRPr="00A36F2B" w:rsidRDefault="00A36F2B" w:rsidP="00A36F2B">
      <w:pPr>
        <w:rPr>
          <w:rFonts w:eastAsia="Times New Roman" w:cs="Times New Roman"/>
        </w:rPr>
      </w:pPr>
      <w:proofErr w:type="spellStart"/>
      <w:r w:rsidRPr="00A36F2B">
        <w:rPr>
          <w:rFonts w:eastAsia="Times New Roman" w:cs="Times New Roman"/>
        </w:rPr>
        <w:t>RFQ-step</w:t>
      </w:r>
      <w:proofErr w:type="spellEnd"/>
      <w:r w:rsidRPr="00A36F2B">
        <w:rPr>
          <w:rFonts w:eastAsia="Times New Roman" w:cs="Times New Roman"/>
        </w:rPr>
        <w:t xml:space="preserve"> 1:</w:t>
      </w:r>
      <w:r>
        <w:rPr>
          <w:rFonts w:eastAsia="Times New Roman" w:cs="Times New Roman"/>
        </w:rPr>
        <w:t xml:space="preserve"> The same in </w:t>
      </w:r>
      <w:proofErr w:type="spellStart"/>
      <w:r>
        <w:rPr>
          <w:rFonts w:eastAsia="Times New Roman" w:cs="Times New Roman"/>
        </w:rPr>
        <w:t>RFQ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step</w:t>
      </w:r>
      <w:proofErr w:type="spellEnd"/>
      <w:r>
        <w:rPr>
          <w:rFonts w:eastAsia="Times New Roman" w:cs="Times New Roman"/>
        </w:rPr>
        <w:t xml:space="preserve"> 1</w:t>
      </w:r>
    </w:p>
    <w:p w:rsidR="00A36F2B" w:rsidRPr="00A36F2B" w:rsidRDefault="00A36F2B" w:rsidP="00A36F2B">
      <w:pPr>
        <w:rPr>
          <w:rFonts w:eastAsia="Times New Roman" w:cs="Times New Roman"/>
        </w:rPr>
      </w:pPr>
    </w:p>
    <w:p w:rsidR="00A36F2B" w:rsidRPr="00A36F2B" w:rsidRDefault="00A36F2B" w:rsidP="00A36F2B">
      <w:pPr>
        <w:rPr>
          <w:rFonts w:eastAsia="Times New Roman" w:cs="Times New Roman"/>
        </w:rPr>
      </w:pPr>
    </w:p>
    <w:p w:rsidR="00A36F2B" w:rsidRPr="00A36F2B" w:rsidRDefault="00A36F2B" w:rsidP="00A36F2B">
      <w:pPr>
        <w:rPr>
          <w:rFonts w:eastAsia="Times New Roman" w:cs="Times New Roman"/>
        </w:rPr>
      </w:pPr>
      <w:proofErr w:type="spellStart"/>
      <w:r w:rsidRPr="00A36F2B">
        <w:rPr>
          <w:rFonts w:eastAsia="Times New Roman" w:cs="Times New Roman"/>
        </w:rPr>
        <w:t>Waht</w:t>
      </w:r>
      <w:proofErr w:type="spellEnd"/>
      <w:r w:rsidRPr="00A36F2B">
        <w:rPr>
          <w:rFonts w:eastAsia="Times New Roman" w:cs="Times New Roman"/>
        </w:rPr>
        <w:t xml:space="preserve"> type </w:t>
      </w:r>
      <w:proofErr w:type="spellStart"/>
      <w:r w:rsidRPr="00A36F2B">
        <w:rPr>
          <w:rFonts w:eastAsia="Times New Roman" w:cs="Times New Roman"/>
        </w:rPr>
        <w:t>of</w:t>
      </w:r>
      <w:proofErr w:type="spellEnd"/>
      <w:r w:rsidRPr="00A36F2B">
        <w:rPr>
          <w:rFonts w:eastAsia="Times New Roman" w:cs="Times New Roman"/>
        </w:rPr>
        <w:t xml:space="preserve"> </w:t>
      </w:r>
      <w:proofErr w:type="spellStart"/>
      <w:r w:rsidRPr="00A36F2B">
        <w:rPr>
          <w:rFonts w:eastAsia="Times New Roman" w:cs="Times New Roman"/>
        </w:rPr>
        <w:t>consumer</w:t>
      </w:r>
      <w:proofErr w:type="spellEnd"/>
      <w:r w:rsidRPr="00A36F2B">
        <w:rPr>
          <w:rFonts w:eastAsia="Times New Roman" w:cs="Times New Roman"/>
        </w:rPr>
        <w:t xml:space="preserve"> </w:t>
      </w:r>
      <w:proofErr w:type="spellStart"/>
      <w:r w:rsidRPr="00A36F2B">
        <w:rPr>
          <w:rFonts w:eastAsia="Times New Roman" w:cs="Times New Roman"/>
        </w:rPr>
        <w:t>are</w:t>
      </w:r>
      <w:proofErr w:type="spellEnd"/>
      <w:r w:rsidRPr="00A36F2B">
        <w:rPr>
          <w:rFonts w:eastAsia="Times New Roman" w:cs="Times New Roman"/>
        </w:rPr>
        <w:t xml:space="preserve"> </w:t>
      </w:r>
      <w:proofErr w:type="spellStart"/>
      <w:r w:rsidRPr="00A36F2B">
        <w:rPr>
          <w:rFonts w:eastAsia="Times New Roman" w:cs="Times New Roman"/>
        </w:rPr>
        <w:t>you</w:t>
      </w:r>
      <w:proofErr w:type="spellEnd"/>
      <w:r w:rsidRPr="00A36F2B">
        <w:rPr>
          <w:rFonts w:eastAsia="Times New Roman" w:cs="Times New Roman"/>
        </w:rPr>
        <w:t>:</w:t>
      </w:r>
    </w:p>
    <w:p w:rsidR="00A36F2B" w:rsidRPr="00A36F2B" w:rsidRDefault="00A36F2B" w:rsidP="00A36F2B">
      <w:pPr>
        <w:rPr>
          <w:rFonts w:eastAsia="Times New Roman" w:cs="Times New Roman"/>
        </w:rPr>
      </w:pPr>
    </w:p>
    <w:p w:rsidR="00A36F2B" w:rsidRPr="00A36F2B" w:rsidRDefault="00A36F2B" w:rsidP="00A36F2B">
      <w:pPr>
        <w:pStyle w:val="Listeavsnitt"/>
        <w:numPr>
          <w:ilvl w:val="0"/>
          <w:numId w:val="2"/>
        </w:numPr>
        <w:rPr>
          <w:color w:val="000000" w:themeColor="text1"/>
        </w:rPr>
      </w:pPr>
      <w:proofErr w:type="spellStart"/>
      <w:r w:rsidRPr="00A36F2B">
        <w:rPr>
          <w:color w:val="000000" w:themeColor="text1"/>
        </w:rPr>
        <w:t>I’m</w:t>
      </w:r>
      <w:proofErr w:type="spellEnd"/>
      <w:r w:rsidRPr="00A36F2B">
        <w:rPr>
          <w:color w:val="000000" w:themeColor="text1"/>
        </w:rPr>
        <w:t xml:space="preserve"> a Private Consumer</w:t>
      </w:r>
    </w:p>
    <w:p w:rsidR="00A36F2B" w:rsidRPr="00A36F2B" w:rsidRDefault="00A36F2B" w:rsidP="00A36F2B">
      <w:pPr>
        <w:pStyle w:val="Listeavsnitt"/>
        <w:numPr>
          <w:ilvl w:val="0"/>
          <w:numId w:val="2"/>
        </w:numPr>
        <w:rPr>
          <w:color w:val="000000" w:themeColor="text1"/>
        </w:rPr>
      </w:pPr>
      <w:proofErr w:type="spellStart"/>
      <w:r w:rsidRPr="00A36F2B">
        <w:rPr>
          <w:color w:val="000000" w:themeColor="text1"/>
        </w:rPr>
        <w:t>I’m</w:t>
      </w:r>
      <w:proofErr w:type="spellEnd"/>
      <w:r w:rsidRPr="00A36F2B">
        <w:rPr>
          <w:color w:val="000000" w:themeColor="text1"/>
        </w:rPr>
        <w:t xml:space="preserve"> a Professional Consumer</w:t>
      </w:r>
    </w:p>
    <w:p w:rsidR="00A36F2B" w:rsidRPr="00A36F2B" w:rsidRDefault="00A36F2B" w:rsidP="00A36F2B">
      <w:pPr>
        <w:pStyle w:val="Listeavsnitt"/>
        <w:ind w:left="860"/>
        <w:rPr>
          <w:color w:val="000000" w:themeColor="text1"/>
        </w:rPr>
      </w:pPr>
    </w:p>
    <w:p w:rsidR="00FB5F9F" w:rsidRPr="00A36F2B" w:rsidRDefault="00FB5F9F" w:rsidP="00FB5F9F">
      <w:pPr>
        <w:rPr>
          <w:color w:val="000000" w:themeColor="text1"/>
        </w:rPr>
      </w:pPr>
    </w:p>
    <w:p w:rsidR="00FB5F9F" w:rsidRPr="00A36F2B" w:rsidRDefault="00A36F2B" w:rsidP="00FB5F9F">
      <w:pPr>
        <w:rPr>
          <w:b/>
          <w:color w:val="000000" w:themeColor="text1"/>
        </w:rPr>
      </w:pPr>
      <w:r w:rsidRPr="00A36F2B">
        <w:rPr>
          <w:b/>
          <w:color w:val="000000" w:themeColor="text1"/>
        </w:rPr>
        <w:t xml:space="preserve">2. </w:t>
      </w:r>
      <w:proofErr w:type="spellStart"/>
      <w:r w:rsidR="00FB5F9F" w:rsidRPr="00A36F2B">
        <w:rPr>
          <w:b/>
          <w:color w:val="000000" w:themeColor="text1"/>
        </w:rPr>
        <w:t>Homepage</w:t>
      </w:r>
      <w:proofErr w:type="spellEnd"/>
      <w:r w:rsidR="00FB5F9F" w:rsidRPr="00A36F2B">
        <w:rPr>
          <w:b/>
          <w:color w:val="000000" w:themeColor="text1"/>
        </w:rPr>
        <w:t xml:space="preserve">: </w:t>
      </w:r>
      <w:proofErr w:type="spellStart"/>
      <w:r w:rsidR="00FB5F9F" w:rsidRPr="00A36F2B">
        <w:rPr>
          <w:b/>
          <w:color w:val="000000" w:themeColor="text1"/>
        </w:rPr>
        <w:t>Testemonials</w:t>
      </w:r>
      <w:proofErr w:type="spellEnd"/>
    </w:p>
    <w:p w:rsidR="00FB5F9F" w:rsidRPr="00A36F2B" w:rsidRDefault="00FB5F9F" w:rsidP="00FB5F9F">
      <w:pPr>
        <w:rPr>
          <w:color w:val="000000" w:themeColor="text1"/>
        </w:rPr>
      </w:pPr>
    </w:p>
    <w:p w:rsidR="00FB5F9F" w:rsidRPr="00A36F2B" w:rsidRDefault="00FB5F9F" w:rsidP="00FB5F9F">
      <w:pPr>
        <w:rPr>
          <w:color w:val="000000" w:themeColor="text1"/>
        </w:rPr>
      </w:pPr>
      <w:proofErr w:type="spellStart"/>
      <w:r w:rsidRPr="00A36F2B">
        <w:rPr>
          <w:color w:val="000000" w:themeColor="text1"/>
        </w:rPr>
        <w:t>Remove</w:t>
      </w:r>
      <w:proofErr w:type="spellEnd"/>
      <w:r w:rsidRPr="00A36F2B">
        <w:rPr>
          <w:color w:val="000000" w:themeColor="text1"/>
        </w:rPr>
        <w:t xml:space="preserve"> the ”</w:t>
      </w:r>
      <w:proofErr w:type="spellStart"/>
      <w:r w:rsidRPr="00A36F2B">
        <w:rPr>
          <w:color w:val="000000" w:themeColor="text1"/>
        </w:rPr>
        <w:t>Freightos</w:t>
      </w:r>
      <w:proofErr w:type="spellEnd"/>
      <w:r w:rsidRPr="00A36F2B">
        <w:rPr>
          <w:color w:val="000000" w:themeColor="text1"/>
        </w:rPr>
        <w:t xml:space="preserve">” logo in the </w:t>
      </w:r>
      <w:proofErr w:type="spellStart"/>
      <w:r w:rsidRPr="00A36F2B">
        <w:rPr>
          <w:color w:val="000000" w:themeColor="text1"/>
        </w:rPr>
        <w:t>bottom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of</w:t>
      </w:r>
      <w:proofErr w:type="spellEnd"/>
      <w:r w:rsidRPr="00A36F2B">
        <w:rPr>
          <w:color w:val="000000" w:themeColor="text1"/>
        </w:rPr>
        <w:t xml:space="preserve"> the </w:t>
      </w:r>
      <w:proofErr w:type="spellStart"/>
      <w:r w:rsidRPr="00A36F2B">
        <w:rPr>
          <w:color w:val="000000" w:themeColor="text1"/>
        </w:rPr>
        <w:t>homepage</w:t>
      </w:r>
      <w:proofErr w:type="spellEnd"/>
      <w:r w:rsidRPr="00A36F2B">
        <w:rPr>
          <w:color w:val="000000" w:themeColor="text1"/>
        </w:rPr>
        <w:t xml:space="preserve">, </w:t>
      </w:r>
      <w:proofErr w:type="spellStart"/>
      <w:r w:rsidRPr="00A36F2B">
        <w:rPr>
          <w:color w:val="000000" w:themeColor="text1"/>
        </w:rPr>
        <w:t>on</w:t>
      </w:r>
      <w:proofErr w:type="spellEnd"/>
      <w:r w:rsidRPr="00A36F2B">
        <w:rPr>
          <w:color w:val="000000" w:themeColor="text1"/>
        </w:rPr>
        <w:t xml:space="preserve"> the ”</w:t>
      </w:r>
      <w:proofErr w:type="spellStart"/>
      <w:r w:rsidRPr="00A36F2B">
        <w:rPr>
          <w:color w:val="000000" w:themeColor="text1"/>
        </w:rPr>
        <w:t>consumers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testemonials</w:t>
      </w:r>
      <w:proofErr w:type="spellEnd"/>
      <w:r w:rsidRPr="00A36F2B">
        <w:rPr>
          <w:color w:val="000000" w:themeColor="text1"/>
        </w:rPr>
        <w:t>”</w:t>
      </w:r>
    </w:p>
    <w:p w:rsidR="00FB5F9F" w:rsidRPr="00A36F2B" w:rsidRDefault="00FB5F9F" w:rsidP="00FB5F9F">
      <w:pPr>
        <w:pStyle w:val="Listeavsnitt"/>
        <w:numPr>
          <w:ilvl w:val="0"/>
          <w:numId w:val="2"/>
        </w:numPr>
        <w:rPr>
          <w:color w:val="000000" w:themeColor="text1"/>
        </w:rPr>
      </w:pPr>
      <w:proofErr w:type="spellStart"/>
      <w:r w:rsidRPr="00A36F2B">
        <w:rPr>
          <w:color w:val="000000" w:themeColor="text1"/>
        </w:rPr>
        <w:t>We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will</w:t>
      </w:r>
      <w:proofErr w:type="spellEnd"/>
      <w:r w:rsidRPr="00A36F2B">
        <w:rPr>
          <w:color w:val="000000" w:themeColor="text1"/>
        </w:rPr>
        <w:t xml:space="preserve"> input </w:t>
      </w:r>
      <w:proofErr w:type="spellStart"/>
      <w:r w:rsidRPr="00A36F2B">
        <w:rPr>
          <w:color w:val="000000" w:themeColor="text1"/>
        </w:rPr>
        <w:t>testemonials</w:t>
      </w:r>
      <w:proofErr w:type="spellEnd"/>
      <w:r w:rsidRPr="00A36F2B">
        <w:rPr>
          <w:color w:val="000000" w:themeColor="text1"/>
        </w:rPr>
        <w:t xml:space="preserve"> in </w:t>
      </w:r>
      <w:proofErr w:type="spellStart"/>
      <w:r w:rsidRPr="00A36F2B">
        <w:rPr>
          <w:color w:val="000000" w:themeColor="text1"/>
        </w:rPr>
        <w:t>this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section</w:t>
      </w:r>
      <w:proofErr w:type="spellEnd"/>
      <w:r w:rsidRPr="00A36F2B">
        <w:rPr>
          <w:color w:val="000000" w:themeColor="text1"/>
        </w:rPr>
        <w:t xml:space="preserve"> during the </w:t>
      </w:r>
      <w:proofErr w:type="spellStart"/>
      <w:r w:rsidRPr="00A36F2B">
        <w:rPr>
          <w:color w:val="000000" w:themeColor="text1"/>
        </w:rPr>
        <w:t>comming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week</w:t>
      </w:r>
      <w:proofErr w:type="spellEnd"/>
    </w:p>
    <w:p w:rsidR="00FB5F9F" w:rsidRPr="00A36F2B" w:rsidRDefault="00FB5F9F" w:rsidP="00FB5F9F">
      <w:pPr>
        <w:pStyle w:val="Listeavsnitt"/>
        <w:ind w:left="860"/>
        <w:rPr>
          <w:color w:val="000000" w:themeColor="text1"/>
        </w:rPr>
      </w:pPr>
    </w:p>
    <w:p w:rsidR="00FB5F9F" w:rsidRPr="00A36F2B" w:rsidRDefault="00FB5F9F" w:rsidP="00FB5F9F">
      <w:pPr>
        <w:rPr>
          <w:rFonts w:eastAsia="Times New Roman" w:cs="Times New Roman"/>
          <w:color w:val="000000" w:themeColor="text1"/>
          <w:shd w:val="clear" w:color="auto" w:fill="FFFFFF"/>
        </w:rPr>
      </w:pPr>
      <w:r w:rsidRPr="00A36F2B">
        <w:rPr>
          <w:color w:val="000000" w:themeColor="text1"/>
        </w:rPr>
        <w:t xml:space="preserve">Preliminary </w:t>
      </w:r>
      <w:proofErr w:type="spellStart"/>
      <w:r w:rsidRPr="00A36F2B">
        <w:rPr>
          <w:color w:val="000000" w:themeColor="text1"/>
        </w:rPr>
        <w:t>you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can</w:t>
      </w:r>
      <w:proofErr w:type="spellEnd"/>
      <w:r w:rsidRPr="00A36F2B">
        <w:rPr>
          <w:color w:val="000000" w:themeColor="text1"/>
        </w:rPr>
        <w:t xml:space="preserve"> have the </w:t>
      </w:r>
      <w:proofErr w:type="spellStart"/>
      <w:r w:rsidRPr="00A36F2B">
        <w:rPr>
          <w:color w:val="000000" w:themeColor="text1"/>
        </w:rPr>
        <w:t>SeaDex</w:t>
      </w:r>
      <w:proofErr w:type="spellEnd"/>
      <w:r w:rsidRPr="00A36F2B">
        <w:rPr>
          <w:color w:val="000000" w:themeColor="text1"/>
        </w:rPr>
        <w:t xml:space="preserve"> logo  and the </w:t>
      </w:r>
      <w:proofErr w:type="spellStart"/>
      <w:r w:rsidRPr="00A36F2B">
        <w:rPr>
          <w:color w:val="000000" w:themeColor="text1"/>
        </w:rPr>
        <w:t>following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text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on</w:t>
      </w:r>
      <w:proofErr w:type="spellEnd"/>
      <w:r w:rsidRPr="00A36F2B">
        <w:rPr>
          <w:color w:val="000000" w:themeColor="text1"/>
        </w:rPr>
        <w:t xml:space="preserve"> </w:t>
      </w:r>
      <w:proofErr w:type="spellStart"/>
      <w:r w:rsidRPr="00A36F2B">
        <w:rPr>
          <w:color w:val="000000" w:themeColor="text1"/>
        </w:rPr>
        <w:t>every</w:t>
      </w:r>
      <w:proofErr w:type="spellEnd"/>
      <w:r w:rsidRPr="00A36F2B">
        <w:rPr>
          <w:color w:val="000000" w:themeColor="text1"/>
        </w:rPr>
        <w:t xml:space="preserve">  ”</w:t>
      </w:r>
      <w:proofErr w:type="spellStart"/>
      <w:r w:rsidRPr="00A36F2B">
        <w:rPr>
          <w:color w:val="000000" w:themeColor="text1"/>
        </w:rPr>
        <w:t>testemonial</w:t>
      </w:r>
      <w:proofErr w:type="spellEnd"/>
      <w:r w:rsidRPr="00A36F2B">
        <w:rPr>
          <w:color w:val="000000" w:themeColor="text1"/>
        </w:rPr>
        <w:t xml:space="preserve">”  slide: </w:t>
      </w:r>
    </w:p>
    <w:p w:rsidR="00FB5F9F" w:rsidRPr="00A36F2B" w:rsidRDefault="00FB5F9F" w:rsidP="00FB5F9F">
      <w:pPr>
        <w:rPr>
          <w:rFonts w:eastAsia="Times New Roman" w:cs="Times New Roman"/>
          <w:color w:val="000000" w:themeColor="text1"/>
          <w:shd w:val="clear" w:color="auto" w:fill="FFFFFF"/>
        </w:rPr>
      </w:pPr>
    </w:p>
    <w:p w:rsidR="00FB5F9F" w:rsidRPr="00A36F2B" w:rsidRDefault="00FB5F9F" w:rsidP="00FB5F9F">
      <w:pPr>
        <w:pStyle w:val="Brdtekst3"/>
        <w:jc w:val="left"/>
        <w:rPr>
          <w:color w:val="000000" w:themeColor="text1"/>
          <w:sz w:val="24"/>
          <w:szCs w:val="24"/>
        </w:rPr>
      </w:pPr>
      <w:r w:rsidRPr="00A36F2B">
        <w:rPr>
          <w:i/>
          <w:iCs/>
          <w:color w:val="000000" w:themeColor="text1"/>
          <w:sz w:val="24"/>
          <w:szCs w:val="24"/>
          <w:lang w:val="en-GB"/>
        </w:rPr>
        <w:t xml:space="preserve">Without compromising on any individual rates or individual company identities, </w:t>
      </w:r>
      <w:proofErr w:type="spellStart"/>
      <w:r w:rsidRPr="00A36F2B">
        <w:rPr>
          <w:i/>
          <w:iCs/>
          <w:color w:val="000000" w:themeColor="text1"/>
          <w:sz w:val="24"/>
          <w:szCs w:val="24"/>
          <w:lang w:val="en-GB"/>
        </w:rPr>
        <w:t>SeaDex</w:t>
      </w:r>
      <w:proofErr w:type="spellEnd"/>
      <w:r w:rsidRPr="00A36F2B">
        <w:rPr>
          <w:i/>
          <w:iCs/>
          <w:color w:val="000000" w:themeColor="text1"/>
          <w:sz w:val="24"/>
          <w:szCs w:val="24"/>
          <w:lang w:val="en-GB"/>
        </w:rPr>
        <w:t xml:space="preserve"> uses secure and proven technology to connect Freight Forwarders with Consumers of container freight, worldwide</w:t>
      </w:r>
      <w:r w:rsidRPr="00A36F2B">
        <w:rPr>
          <w:color w:val="000000" w:themeColor="text1"/>
          <w:sz w:val="24"/>
          <w:szCs w:val="24"/>
        </w:rPr>
        <w:t xml:space="preserve">. </w:t>
      </w:r>
    </w:p>
    <w:p w:rsidR="00FB5F9F" w:rsidRPr="00A36F2B" w:rsidRDefault="00FB5F9F" w:rsidP="00FB5F9F">
      <w:pPr>
        <w:rPr>
          <w:rFonts w:eastAsia="Times New Roman" w:cs="Times New Roman"/>
          <w:color w:val="000000" w:themeColor="text1"/>
          <w:shd w:val="clear" w:color="auto" w:fill="FFFFFF"/>
        </w:rPr>
      </w:pPr>
    </w:p>
    <w:p w:rsidR="00FB5F9F" w:rsidRPr="00A36F2B" w:rsidRDefault="00A36F2B" w:rsidP="00FB5F9F">
      <w:pPr>
        <w:rPr>
          <w:b/>
          <w:i/>
        </w:rPr>
      </w:pPr>
      <w:r w:rsidRPr="00A36F2B">
        <w:rPr>
          <w:b/>
          <w:color w:val="000000" w:themeColor="text1"/>
        </w:rPr>
        <w:t xml:space="preserve">3. </w:t>
      </w:r>
      <w:proofErr w:type="spellStart"/>
      <w:r w:rsidR="00FB5F9F" w:rsidRPr="00A36F2B">
        <w:rPr>
          <w:b/>
        </w:rPr>
        <w:t>About</w:t>
      </w:r>
      <w:proofErr w:type="spellEnd"/>
      <w:r w:rsidR="00FB5F9F" w:rsidRPr="00A36F2B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  <w:i/>
        </w:rPr>
        <w:t>Replace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existing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text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text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below</w:t>
      </w:r>
      <w:proofErr w:type="spellEnd"/>
      <w:r>
        <w:rPr>
          <w:b/>
          <w:i/>
        </w:rPr>
        <w:t>:</w:t>
      </w:r>
    </w:p>
    <w:p w:rsidR="00A36F2B" w:rsidRPr="00A36F2B" w:rsidRDefault="00A36F2B" w:rsidP="00FB5F9F">
      <w:pPr>
        <w:rPr>
          <w:b/>
        </w:rPr>
      </w:pPr>
    </w:p>
    <w:p w:rsidR="00FB5F9F" w:rsidRPr="00A36F2B" w:rsidRDefault="00FB5F9F" w:rsidP="00FB5F9F">
      <w:proofErr w:type="spellStart"/>
      <w:r w:rsidRPr="00A36F2B">
        <w:t>Without</w:t>
      </w:r>
      <w:proofErr w:type="spellEnd"/>
      <w:r w:rsidRPr="00A36F2B">
        <w:rPr>
          <w:lang w:val="en-GB"/>
        </w:rPr>
        <w:t xml:space="preserve"> compromising on any individual rates or individual company identities, </w:t>
      </w:r>
      <w:proofErr w:type="spellStart"/>
      <w:r w:rsidRPr="00A36F2B">
        <w:rPr>
          <w:lang w:val="en-GB"/>
        </w:rPr>
        <w:t>SeaDex</w:t>
      </w:r>
      <w:proofErr w:type="spellEnd"/>
      <w:r w:rsidRPr="00A36F2B">
        <w:rPr>
          <w:lang w:val="en-GB"/>
        </w:rPr>
        <w:t xml:space="preserve"> uses secure and proven technology to connect Freight Forwarders with Consumers of container freight, worldwide</w:t>
      </w:r>
      <w:r w:rsidRPr="00A36F2B">
        <w:t xml:space="preserve">. </w:t>
      </w:r>
    </w:p>
    <w:p w:rsidR="00FB5F9F" w:rsidRPr="00A36F2B" w:rsidRDefault="00FB5F9F" w:rsidP="00FB5F9F">
      <w:r w:rsidRPr="00A36F2B">
        <w:t> </w:t>
      </w:r>
    </w:p>
    <w:p w:rsidR="00FB5F9F" w:rsidRPr="00A36F2B" w:rsidRDefault="00FB5F9F" w:rsidP="00FB5F9F">
      <w:r w:rsidRPr="00A36F2B">
        <w:t xml:space="preserve">The </w:t>
      </w:r>
      <w:proofErr w:type="spellStart"/>
      <w:r w:rsidRPr="00A36F2B">
        <w:t>challenge</w:t>
      </w:r>
      <w:proofErr w:type="spellEnd"/>
      <w:r w:rsidRPr="00A36F2B">
        <w:t xml:space="preserve"> for the '</w:t>
      </w:r>
      <w:proofErr w:type="spellStart"/>
      <w:r w:rsidRPr="00A36F2B">
        <w:t>Freight</w:t>
      </w:r>
      <w:proofErr w:type="spellEnd"/>
      <w:r w:rsidRPr="00A36F2B">
        <w:t xml:space="preserve"> </w:t>
      </w:r>
      <w:proofErr w:type="spellStart"/>
      <w:r w:rsidRPr="00A36F2B">
        <w:t>Buyer</w:t>
      </w:r>
      <w:proofErr w:type="spellEnd"/>
      <w:r w:rsidRPr="00A36F2B">
        <w:t xml:space="preserve">' is </w:t>
      </w:r>
      <w:proofErr w:type="spellStart"/>
      <w:r w:rsidRPr="00A36F2B">
        <w:t>that</w:t>
      </w:r>
      <w:proofErr w:type="spellEnd"/>
      <w:r w:rsidRPr="00A36F2B">
        <w:t xml:space="preserve"> </w:t>
      </w:r>
      <w:proofErr w:type="spellStart"/>
      <w:r w:rsidRPr="00A36F2B">
        <w:t>containerized</w:t>
      </w:r>
      <w:proofErr w:type="spellEnd"/>
      <w:r w:rsidRPr="00A36F2B">
        <w:t xml:space="preserve"> shipping is a </w:t>
      </w:r>
      <w:proofErr w:type="spellStart"/>
      <w:r w:rsidRPr="00A36F2B">
        <w:t>very</w:t>
      </w:r>
      <w:proofErr w:type="spellEnd"/>
      <w:r w:rsidRPr="00A36F2B">
        <w:t xml:space="preserve"> </w:t>
      </w:r>
      <w:proofErr w:type="spellStart"/>
      <w:r w:rsidRPr="00A36F2B">
        <w:t>complex</w:t>
      </w:r>
      <w:proofErr w:type="spellEnd"/>
      <w:r w:rsidRPr="00A36F2B">
        <w:t xml:space="preserve"> </w:t>
      </w:r>
      <w:proofErr w:type="spellStart"/>
      <w:r w:rsidRPr="00A36F2B">
        <w:t>industry</w:t>
      </w:r>
      <w:proofErr w:type="spellEnd"/>
      <w:r w:rsidRPr="00A36F2B">
        <w:t xml:space="preserve"> and the </w:t>
      </w:r>
      <w:proofErr w:type="spellStart"/>
      <w:r w:rsidRPr="00A36F2B">
        <w:t>pricing</w:t>
      </w:r>
      <w:proofErr w:type="spellEnd"/>
      <w:r w:rsidRPr="00A36F2B">
        <w:t xml:space="preserve"> </w:t>
      </w:r>
      <w:proofErr w:type="spellStart"/>
      <w:r w:rsidRPr="00A36F2B">
        <w:t>structure</w:t>
      </w:r>
      <w:proofErr w:type="spellEnd"/>
      <w:r w:rsidRPr="00A36F2B">
        <w:t xml:space="preserve"> is </w:t>
      </w:r>
      <w:proofErr w:type="spellStart"/>
      <w:r w:rsidRPr="00A36F2B">
        <w:t>diffucult</w:t>
      </w:r>
      <w:proofErr w:type="spellEnd"/>
      <w:r w:rsidRPr="00A36F2B">
        <w:t xml:space="preserve"> to understand. </w:t>
      </w:r>
    </w:p>
    <w:p w:rsidR="00FB5F9F" w:rsidRPr="00A36F2B" w:rsidRDefault="00FB5F9F" w:rsidP="00FB5F9F">
      <w:r w:rsidRPr="00A36F2B">
        <w:t> </w:t>
      </w:r>
    </w:p>
    <w:p w:rsidR="00FB5F9F" w:rsidRPr="00A36F2B" w:rsidRDefault="00FB5F9F" w:rsidP="00FB5F9F">
      <w:proofErr w:type="spellStart"/>
      <w:r w:rsidRPr="00A36F2B">
        <w:t>Seadex</w:t>
      </w:r>
      <w:proofErr w:type="spellEnd"/>
      <w:r w:rsidRPr="00A36F2B">
        <w:t xml:space="preserve"> </w:t>
      </w:r>
      <w:proofErr w:type="spellStart"/>
      <w:r w:rsidRPr="00A36F2B">
        <w:t>users</w:t>
      </w:r>
      <w:proofErr w:type="spellEnd"/>
      <w:r w:rsidRPr="00A36F2B">
        <w:t xml:space="preserve"> </w:t>
      </w:r>
      <w:proofErr w:type="spellStart"/>
      <w:r w:rsidRPr="00A36F2B">
        <w:t>will</w:t>
      </w:r>
      <w:proofErr w:type="spellEnd"/>
      <w:r w:rsidRPr="00A36F2B">
        <w:t xml:space="preserve"> </w:t>
      </w:r>
      <w:proofErr w:type="spellStart"/>
      <w:r w:rsidRPr="00A36F2B">
        <w:t>benefit</w:t>
      </w:r>
      <w:proofErr w:type="spellEnd"/>
      <w:r w:rsidRPr="00A36F2B">
        <w:t xml:space="preserve"> from a transparent </w:t>
      </w:r>
      <w:proofErr w:type="spellStart"/>
      <w:r w:rsidRPr="00A36F2B">
        <w:t>view</w:t>
      </w:r>
      <w:proofErr w:type="spellEnd"/>
      <w:r w:rsidRPr="00A36F2B">
        <w:t xml:space="preserve"> </w:t>
      </w:r>
      <w:proofErr w:type="spellStart"/>
      <w:r w:rsidRPr="00A36F2B">
        <w:t>of</w:t>
      </w:r>
      <w:proofErr w:type="spellEnd"/>
      <w:r w:rsidRPr="00A36F2B">
        <w:t xml:space="preserve"> the </w:t>
      </w:r>
      <w:proofErr w:type="spellStart"/>
      <w:r w:rsidRPr="00A36F2B">
        <w:t>pricing</w:t>
      </w:r>
      <w:proofErr w:type="spellEnd"/>
      <w:r w:rsidRPr="00A36F2B">
        <w:t xml:space="preserve">, </w:t>
      </w:r>
      <w:proofErr w:type="spellStart"/>
      <w:r w:rsidRPr="00A36F2B">
        <w:t>routes</w:t>
      </w:r>
      <w:proofErr w:type="spellEnd"/>
      <w:r w:rsidRPr="00A36F2B">
        <w:t xml:space="preserve">, </w:t>
      </w:r>
      <w:proofErr w:type="spellStart"/>
      <w:r w:rsidRPr="00A36F2B">
        <w:t>schedules</w:t>
      </w:r>
      <w:proofErr w:type="spellEnd"/>
      <w:r w:rsidRPr="00A36F2B">
        <w:t xml:space="preserve"> and </w:t>
      </w:r>
      <w:proofErr w:type="spellStart"/>
      <w:r w:rsidRPr="00A36F2B">
        <w:t>ship</w:t>
      </w:r>
      <w:proofErr w:type="spellEnd"/>
      <w:r w:rsidRPr="00A36F2B">
        <w:t xml:space="preserve"> </w:t>
      </w:r>
      <w:proofErr w:type="spellStart"/>
      <w:r w:rsidRPr="00A36F2B">
        <w:t>ownership</w:t>
      </w:r>
      <w:proofErr w:type="spellEnd"/>
      <w:r w:rsidRPr="00A36F2B">
        <w:t xml:space="preserve"> all </w:t>
      </w:r>
      <w:proofErr w:type="spellStart"/>
      <w:r w:rsidRPr="00A36F2B">
        <w:t>which</w:t>
      </w:r>
      <w:proofErr w:type="spellEnd"/>
      <w:r w:rsidRPr="00A36F2B">
        <w:t xml:space="preserve"> </w:t>
      </w:r>
      <w:proofErr w:type="spellStart"/>
      <w:r w:rsidRPr="00A36F2B">
        <w:t>are</w:t>
      </w:r>
      <w:proofErr w:type="spellEnd"/>
      <w:r w:rsidRPr="00A36F2B">
        <w:t xml:space="preserve"> variables and </w:t>
      </w:r>
      <w:proofErr w:type="spellStart"/>
      <w:r w:rsidRPr="00A36F2B">
        <w:t>factors</w:t>
      </w:r>
      <w:proofErr w:type="spellEnd"/>
      <w:r w:rsidRPr="00A36F2B">
        <w:t xml:space="preserve"> for </w:t>
      </w:r>
      <w:proofErr w:type="spellStart"/>
      <w:r w:rsidRPr="00A36F2B">
        <w:t>you</w:t>
      </w:r>
      <w:proofErr w:type="spellEnd"/>
      <w:r w:rsidRPr="00A36F2B">
        <w:t xml:space="preserve"> to </w:t>
      </w:r>
      <w:proofErr w:type="spellStart"/>
      <w:r w:rsidRPr="00A36F2B">
        <w:t>evaluate</w:t>
      </w:r>
      <w:proofErr w:type="spellEnd"/>
      <w:r w:rsidRPr="00A36F2B">
        <w:t xml:space="preserve"> the </w:t>
      </w:r>
      <w:proofErr w:type="spellStart"/>
      <w:r w:rsidRPr="00A36F2B">
        <w:t>value</w:t>
      </w:r>
      <w:proofErr w:type="spellEnd"/>
      <w:r w:rsidRPr="00A36F2B">
        <w:t xml:space="preserve"> </w:t>
      </w:r>
      <w:proofErr w:type="spellStart"/>
      <w:r w:rsidRPr="00A36F2B">
        <w:t>proposition</w:t>
      </w:r>
      <w:proofErr w:type="spellEnd"/>
      <w:r w:rsidRPr="00A36F2B">
        <w:t xml:space="preserve">.  </w:t>
      </w:r>
    </w:p>
    <w:p w:rsidR="00FB5F9F" w:rsidRPr="00A36F2B" w:rsidRDefault="00FB5F9F" w:rsidP="00FB5F9F">
      <w:proofErr w:type="spellStart"/>
      <w:r w:rsidRPr="00A36F2B">
        <w:t>Seadex</w:t>
      </w:r>
      <w:proofErr w:type="spellEnd"/>
      <w:r w:rsidRPr="00A36F2B">
        <w:t xml:space="preserve"> matches </w:t>
      </w:r>
      <w:proofErr w:type="spellStart"/>
      <w:r w:rsidRPr="00A36F2B">
        <w:t>your</w:t>
      </w:r>
      <w:proofErr w:type="spellEnd"/>
      <w:r w:rsidRPr="00A36F2B">
        <w:t xml:space="preserve"> </w:t>
      </w:r>
      <w:proofErr w:type="spellStart"/>
      <w:r w:rsidRPr="00A36F2B">
        <w:t>requirements</w:t>
      </w:r>
      <w:proofErr w:type="spellEnd"/>
      <w:r w:rsidRPr="00A36F2B">
        <w:t xml:space="preserve"> </w:t>
      </w:r>
      <w:proofErr w:type="spellStart"/>
      <w:r w:rsidRPr="00A36F2B">
        <w:t>either</w:t>
      </w:r>
      <w:proofErr w:type="spellEnd"/>
      <w:r w:rsidRPr="00A36F2B">
        <w:t xml:space="preserve"> as a '</w:t>
      </w:r>
      <w:proofErr w:type="spellStart"/>
      <w:r w:rsidRPr="00A36F2B">
        <w:t>Freight</w:t>
      </w:r>
      <w:proofErr w:type="spellEnd"/>
      <w:r w:rsidRPr="00A36F2B">
        <w:t xml:space="preserve"> </w:t>
      </w:r>
      <w:proofErr w:type="spellStart"/>
      <w:r w:rsidRPr="00A36F2B">
        <w:t>Buyer</w:t>
      </w:r>
      <w:proofErr w:type="spellEnd"/>
      <w:r w:rsidRPr="00A36F2B">
        <w:t>' or '</w:t>
      </w:r>
      <w:proofErr w:type="spellStart"/>
      <w:r w:rsidRPr="00A36F2B">
        <w:t>Freight</w:t>
      </w:r>
      <w:proofErr w:type="spellEnd"/>
      <w:r w:rsidRPr="00A36F2B">
        <w:t xml:space="preserve"> Seller' </w:t>
      </w:r>
      <w:proofErr w:type="spellStart"/>
      <w:r w:rsidRPr="00A36F2B">
        <w:t>delivering</w:t>
      </w:r>
      <w:proofErr w:type="spellEnd"/>
      <w:r w:rsidRPr="00A36F2B">
        <w:t xml:space="preserve"> the best 'Value" for the </w:t>
      </w:r>
      <w:proofErr w:type="spellStart"/>
      <w:r w:rsidRPr="00A36F2B">
        <w:t>deal</w:t>
      </w:r>
      <w:proofErr w:type="spellEnd"/>
      <w:r w:rsidRPr="00A36F2B">
        <w:t xml:space="preserve"> </w:t>
      </w:r>
      <w:proofErr w:type="spellStart"/>
      <w:r w:rsidRPr="00A36F2B">
        <w:t>based</w:t>
      </w:r>
      <w:proofErr w:type="spellEnd"/>
      <w:r w:rsidRPr="00A36F2B">
        <w:t xml:space="preserve"> </w:t>
      </w:r>
      <w:proofErr w:type="spellStart"/>
      <w:r w:rsidRPr="00A36F2B">
        <w:t>on</w:t>
      </w:r>
      <w:proofErr w:type="spellEnd"/>
      <w:r w:rsidRPr="00A36F2B">
        <w:t xml:space="preserve"> </w:t>
      </w:r>
      <w:proofErr w:type="spellStart"/>
      <w:r w:rsidRPr="00A36F2B">
        <w:t>your</w:t>
      </w:r>
      <w:proofErr w:type="spellEnd"/>
      <w:r w:rsidRPr="00A36F2B">
        <w:t xml:space="preserve"> </w:t>
      </w:r>
      <w:proofErr w:type="spellStart"/>
      <w:r w:rsidRPr="00A36F2B">
        <w:t>requirements</w:t>
      </w:r>
      <w:proofErr w:type="spellEnd"/>
      <w:r w:rsidRPr="00A36F2B">
        <w:t>.</w:t>
      </w:r>
    </w:p>
    <w:p w:rsidR="00FB5F9F" w:rsidRPr="00A36F2B" w:rsidRDefault="00FB5F9F" w:rsidP="00FB5F9F">
      <w:proofErr w:type="spellStart"/>
      <w:r w:rsidRPr="00A36F2B">
        <w:t>Selecting</w:t>
      </w:r>
      <w:proofErr w:type="spellEnd"/>
      <w:r w:rsidRPr="00A36F2B">
        <w:t xml:space="preserve"> a '</w:t>
      </w:r>
      <w:proofErr w:type="spellStart"/>
      <w:r w:rsidRPr="00A36F2B">
        <w:t>Freight</w:t>
      </w:r>
      <w:proofErr w:type="spellEnd"/>
      <w:r w:rsidRPr="00A36F2B">
        <w:t xml:space="preserve"> </w:t>
      </w:r>
      <w:proofErr w:type="spellStart"/>
      <w:r w:rsidRPr="00A36F2B">
        <w:t>Supplier</w:t>
      </w:r>
      <w:proofErr w:type="spellEnd"/>
      <w:r w:rsidRPr="00A36F2B">
        <w:t xml:space="preserve">' is not just </w:t>
      </w:r>
      <w:proofErr w:type="spellStart"/>
      <w:r w:rsidRPr="00A36F2B">
        <w:t>picking</w:t>
      </w:r>
      <w:proofErr w:type="spellEnd"/>
      <w:r w:rsidRPr="00A36F2B">
        <w:t xml:space="preserve"> the </w:t>
      </w:r>
      <w:proofErr w:type="spellStart"/>
      <w:r w:rsidRPr="00A36F2B">
        <w:t>cheapest</w:t>
      </w:r>
      <w:proofErr w:type="spellEnd"/>
      <w:r w:rsidRPr="00A36F2B">
        <w:t xml:space="preserve"> </w:t>
      </w:r>
      <w:proofErr w:type="spellStart"/>
      <w:r w:rsidRPr="00A36F2B">
        <w:t>price</w:t>
      </w:r>
      <w:proofErr w:type="spellEnd"/>
      <w:r w:rsidRPr="00A36F2B">
        <w:t xml:space="preserve">, the </w:t>
      </w:r>
      <w:proofErr w:type="spellStart"/>
      <w:r w:rsidRPr="00A36F2B">
        <w:t>factors</w:t>
      </w:r>
      <w:proofErr w:type="spellEnd"/>
      <w:r w:rsidRPr="00A36F2B">
        <w:t xml:space="preserve"> </w:t>
      </w:r>
      <w:proofErr w:type="spellStart"/>
      <w:r w:rsidRPr="00A36F2B">
        <w:t>that</w:t>
      </w:r>
      <w:proofErr w:type="spellEnd"/>
      <w:r w:rsidRPr="00A36F2B">
        <w:t xml:space="preserve"> </w:t>
      </w:r>
      <w:proofErr w:type="spellStart"/>
      <w:r w:rsidRPr="00A36F2B">
        <w:t>Seadex</w:t>
      </w:r>
      <w:proofErr w:type="spellEnd"/>
      <w:r w:rsidRPr="00A36F2B">
        <w:t xml:space="preserve"> </w:t>
      </w:r>
      <w:proofErr w:type="spellStart"/>
      <w:r w:rsidRPr="00A36F2B">
        <w:t>provides</w:t>
      </w:r>
      <w:proofErr w:type="spellEnd"/>
      <w:r w:rsidRPr="00A36F2B">
        <w:t xml:space="preserve"> </w:t>
      </w:r>
      <w:proofErr w:type="spellStart"/>
      <w:r w:rsidRPr="00A36F2B">
        <w:t>includes</w:t>
      </w:r>
      <w:proofErr w:type="spellEnd"/>
      <w:r w:rsidRPr="00A36F2B">
        <w:t xml:space="preserve"> </w:t>
      </w:r>
      <w:proofErr w:type="spellStart"/>
      <w:r w:rsidRPr="00A36F2B">
        <w:t>key</w:t>
      </w:r>
      <w:proofErr w:type="spellEnd"/>
      <w:r w:rsidRPr="00A36F2B">
        <w:t xml:space="preserve"> </w:t>
      </w:r>
      <w:proofErr w:type="spellStart"/>
      <w:r w:rsidRPr="00A36F2B">
        <w:t>indicators</w:t>
      </w:r>
      <w:proofErr w:type="spellEnd"/>
      <w:r w:rsidRPr="00A36F2B">
        <w:t xml:space="preserve"> </w:t>
      </w:r>
      <w:proofErr w:type="spellStart"/>
      <w:r w:rsidRPr="00A36F2B">
        <w:t>including</w:t>
      </w:r>
      <w:proofErr w:type="spellEnd"/>
      <w:r w:rsidRPr="00A36F2B">
        <w:t>;</w:t>
      </w:r>
    </w:p>
    <w:p w:rsidR="00FB5F9F" w:rsidRPr="00A36F2B" w:rsidRDefault="00FB5F9F" w:rsidP="00FB5F9F"/>
    <w:p w:rsidR="00FB5F9F" w:rsidRPr="00A36F2B" w:rsidRDefault="00FB5F9F" w:rsidP="00FB5F9F">
      <w:r w:rsidRPr="00A36F2B">
        <w:rPr>
          <w:lang w:val="en-GB"/>
        </w:rPr>
        <w:t>Price</w:t>
      </w:r>
    </w:p>
    <w:p w:rsidR="00FB5F9F" w:rsidRPr="00A36F2B" w:rsidRDefault="00FB5F9F" w:rsidP="00FB5F9F">
      <w:r w:rsidRPr="00A36F2B">
        <w:rPr>
          <w:lang w:val="en-GB"/>
        </w:rPr>
        <w:t>Availability</w:t>
      </w:r>
    </w:p>
    <w:p w:rsidR="00FB5F9F" w:rsidRPr="00A36F2B" w:rsidRDefault="00FB5F9F" w:rsidP="00FB5F9F">
      <w:r w:rsidRPr="00A36F2B">
        <w:rPr>
          <w:lang w:val="en-GB"/>
        </w:rPr>
        <w:t>Transit Time</w:t>
      </w:r>
    </w:p>
    <w:p w:rsidR="00FB5F9F" w:rsidRPr="00A36F2B" w:rsidRDefault="00FB5F9F" w:rsidP="00FB5F9F">
      <w:r w:rsidRPr="00A36F2B">
        <w:rPr>
          <w:lang w:val="en-GB"/>
        </w:rPr>
        <w:t>Transit Route - Direct or Indirect</w:t>
      </w:r>
    </w:p>
    <w:p w:rsidR="00FB5F9F" w:rsidRPr="00A36F2B" w:rsidRDefault="00FB5F9F" w:rsidP="00FB5F9F">
      <w:pPr>
        <w:rPr>
          <w:lang w:val="en-GB"/>
        </w:rPr>
      </w:pPr>
      <w:r w:rsidRPr="00A36F2B">
        <w:rPr>
          <w:lang w:val="en-GB"/>
        </w:rPr>
        <w:t xml:space="preserve">Quality and Reputation </w:t>
      </w:r>
    </w:p>
    <w:p w:rsidR="004658AF" w:rsidRPr="00A36F2B" w:rsidRDefault="004658AF" w:rsidP="00FB5F9F">
      <w:pPr>
        <w:rPr>
          <w:lang w:val="en-GB"/>
        </w:rPr>
      </w:pP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  <w:proofErr w:type="spellStart"/>
      <w:r w:rsidRPr="00A36F2B">
        <w:rPr>
          <w:b w:val="0"/>
          <w:color w:val="000000" w:themeColor="text1"/>
        </w:rPr>
        <w:t>SeaDex</w:t>
      </w:r>
      <w:proofErr w:type="spellEnd"/>
      <w:r w:rsidRPr="00A36F2B">
        <w:rPr>
          <w:b w:val="0"/>
          <w:color w:val="000000" w:themeColor="text1"/>
        </w:rPr>
        <w:t xml:space="preserve"> </w:t>
      </w:r>
      <w:proofErr w:type="spellStart"/>
      <w:r w:rsidRPr="00A36F2B">
        <w:rPr>
          <w:b w:val="0"/>
          <w:color w:val="000000" w:themeColor="text1"/>
        </w:rPr>
        <w:t>enables</w:t>
      </w:r>
      <w:proofErr w:type="spellEnd"/>
      <w:r w:rsidRPr="00A36F2B">
        <w:rPr>
          <w:b w:val="0"/>
          <w:color w:val="000000" w:themeColor="text1"/>
        </w:rPr>
        <w:t>:</w:t>
      </w:r>
    </w:p>
    <w:p w:rsidR="004658AF" w:rsidRPr="00A36F2B" w:rsidRDefault="004658AF" w:rsidP="004658AF">
      <w:pPr>
        <w:pStyle w:val="INNH2"/>
        <w:jc w:val="left"/>
        <w:rPr>
          <w:color w:val="000000" w:themeColor="text1"/>
        </w:rPr>
      </w:pPr>
    </w:p>
    <w:p w:rsidR="004658AF" w:rsidRPr="00A36F2B" w:rsidRDefault="004658AF" w:rsidP="004658AF">
      <w:pPr>
        <w:pStyle w:val="INNH2"/>
        <w:jc w:val="left"/>
        <w:rPr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proofErr w:type="spellStart"/>
      <w:r w:rsidRPr="00A36F2B">
        <w:rPr>
          <w:b w:val="0"/>
          <w:color w:val="000000" w:themeColor="text1"/>
          <w:lang w:val="en-US"/>
        </w:rPr>
        <w:t>RFQ’s</w:t>
      </w:r>
      <w:proofErr w:type="spellEnd"/>
      <w:r w:rsidRPr="00A36F2B">
        <w:rPr>
          <w:b w:val="0"/>
          <w:color w:val="000000" w:themeColor="text1"/>
          <w:lang w:val="en-US"/>
        </w:rPr>
        <w:t xml:space="preserve"> only sent to the most competitive Freight Forwarders for the respective route</w:t>
      </w: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 xml:space="preserve">Freight Forwarders compete for your shipments 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 xml:space="preserve"> Significantly decrease time spent on sourcing vendors (ISO 9001)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>Contract Bidding from all Logistic Companies and Freight Forwarders (Launch Q4 – 2014)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  <w:lang w:val="en-US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>Benefit from other companies price negotiations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  <w:lang w:val="en-US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 xml:space="preserve"> Decrease your Carbon Footprint in </w:t>
      </w:r>
      <w:proofErr w:type="spellStart"/>
      <w:r w:rsidRPr="00A36F2B">
        <w:rPr>
          <w:b w:val="0"/>
          <w:color w:val="000000" w:themeColor="text1"/>
          <w:lang w:val="en-US"/>
        </w:rPr>
        <w:t>LCL</w:t>
      </w:r>
      <w:proofErr w:type="spellEnd"/>
      <w:r w:rsidRPr="00A36F2B">
        <w:rPr>
          <w:b w:val="0"/>
          <w:color w:val="000000" w:themeColor="text1"/>
          <w:lang w:val="en-US"/>
        </w:rPr>
        <w:t xml:space="preserve"> shipments (ISO 14001)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4"/>
        </w:numPr>
        <w:jc w:val="left"/>
        <w:rPr>
          <w:b w:val="0"/>
          <w:color w:val="000000" w:themeColor="text1"/>
        </w:rPr>
      </w:pPr>
      <w:proofErr w:type="spellStart"/>
      <w:r w:rsidRPr="00A36F2B">
        <w:rPr>
          <w:b w:val="0"/>
          <w:color w:val="000000" w:themeColor="text1"/>
          <w:lang w:val="en-US"/>
        </w:rPr>
        <w:t>Seadex</w:t>
      </w:r>
      <w:proofErr w:type="spellEnd"/>
      <w:r w:rsidRPr="00A36F2B">
        <w:rPr>
          <w:b w:val="0"/>
          <w:color w:val="000000" w:themeColor="text1"/>
          <w:lang w:val="en-US"/>
        </w:rPr>
        <w:t xml:space="preserve"> Market allows reduced cost for </w:t>
      </w:r>
      <w:proofErr w:type="spellStart"/>
      <w:r w:rsidRPr="00A36F2B">
        <w:rPr>
          <w:b w:val="0"/>
          <w:color w:val="000000" w:themeColor="text1"/>
          <w:lang w:val="en-US"/>
        </w:rPr>
        <w:t>LCL</w:t>
      </w:r>
      <w:proofErr w:type="spellEnd"/>
      <w:r w:rsidRPr="00A36F2B">
        <w:rPr>
          <w:b w:val="0"/>
          <w:color w:val="000000" w:themeColor="text1"/>
          <w:lang w:val="en-US"/>
        </w:rPr>
        <w:t xml:space="preserve"> cargoes (Launch –Q3 2014)</w:t>
      </w:r>
    </w:p>
    <w:p w:rsidR="00FB5F9F" w:rsidRPr="00A36F2B" w:rsidRDefault="00FB5F9F" w:rsidP="00FB5F9F"/>
    <w:p w:rsidR="00FB5F9F" w:rsidRPr="00A36F2B" w:rsidRDefault="00FB5F9F" w:rsidP="00FB5F9F">
      <w:r w:rsidRPr="00A36F2B">
        <w:t xml:space="preserve">The </w:t>
      </w:r>
      <w:proofErr w:type="spellStart"/>
      <w:r w:rsidRPr="00A36F2B">
        <w:t>SeaDex</w:t>
      </w:r>
      <w:proofErr w:type="spellEnd"/>
      <w:r w:rsidRPr="00A36F2B">
        <w:t xml:space="preserve"> Team has a </w:t>
      </w:r>
      <w:proofErr w:type="spellStart"/>
      <w:r w:rsidRPr="00A36F2B">
        <w:t>various</w:t>
      </w:r>
      <w:proofErr w:type="spellEnd"/>
      <w:r w:rsidRPr="00A36F2B">
        <w:t xml:space="preserve"> </w:t>
      </w:r>
      <w:proofErr w:type="spellStart"/>
      <w:r w:rsidRPr="00A36F2B">
        <w:t>background</w:t>
      </w:r>
      <w:proofErr w:type="spellEnd"/>
      <w:r w:rsidRPr="00A36F2B">
        <w:t xml:space="preserve"> </w:t>
      </w:r>
      <w:proofErr w:type="spellStart"/>
      <w:r w:rsidRPr="00A36F2B">
        <w:t>with</w:t>
      </w:r>
      <w:proofErr w:type="spellEnd"/>
      <w:r w:rsidRPr="00A36F2B">
        <w:t xml:space="preserve"> </w:t>
      </w:r>
      <w:proofErr w:type="spellStart"/>
      <w:r w:rsidRPr="00A36F2B">
        <w:t>expertise</w:t>
      </w:r>
      <w:proofErr w:type="spellEnd"/>
      <w:r w:rsidRPr="00A36F2B">
        <w:t xml:space="preserve"> in Shipping, Software Development and </w:t>
      </w:r>
      <w:proofErr w:type="spellStart"/>
      <w:r w:rsidRPr="00A36F2B">
        <w:t>specifically</w:t>
      </w:r>
      <w:proofErr w:type="spellEnd"/>
      <w:r w:rsidRPr="00A36F2B">
        <w:t xml:space="preserve"> 'Shipping Software' </w:t>
      </w:r>
      <w:proofErr w:type="spellStart"/>
      <w:r w:rsidRPr="00A36F2B">
        <w:t>that</w:t>
      </w:r>
      <w:proofErr w:type="spellEnd"/>
      <w:r w:rsidRPr="00A36F2B">
        <w:t xml:space="preserve"> </w:t>
      </w:r>
      <w:proofErr w:type="spellStart"/>
      <w:r w:rsidRPr="00A36F2B">
        <w:t>solved</w:t>
      </w:r>
      <w:proofErr w:type="spellEnd"/>
      <w:r w:rsidRPr="00A36F2B">
        <w:t xml:space="preserve"> </w:t>
      </w:r>
      <w:proofErr w:type="spellStart"/>
      <w:r w:rsidRPr="00A36F2B">
        <w:t>solutions</w:t>
      </w:r>
      <w:proofErr w:type="spellEnd"/>
      <w:r w:rsidRPr="00A36F2B">
        <w:t xml:space="preserve"> </w:t>
      </w:r>
      <w:proofErr w:type="spellStart"/>
      <w:r w:rsidRPr="00A36F2B">
        <w:t>equally</w:t>
      </w:r>
      <w:proofErr w:type="spellEnd"/>
      <w:r w:rsidRPr="00A36F2B">
        <w:t xml:space="preserve"> </w:t>
      </w:r>
      <w:proofErr w:type="spellStart"/>
      <w:r w:rsidRPr="00A36F2B">
        <w:t>complex</w:t>
      </w:r>
      <w:proofErr w:type="spellEnd"/>
      <w:r w:rsidRPr="00A36F2B">
        <w:t xml:space="preserve"> for </w:t>
      </w:r>
      <w:proofErr w:type="spellStart"/>
      <w:r w:rsidRPr="00A36F2B">
        <w:t>other</w:t>
      </w:r>
      <w:proofErr w:type="spellEnd"/>
      <w:r w:rsidRPr="00A36F2B">
        <w:t xml:space="preserve"> </w:t>
      </w:r>
      <w:proofErr w:type="spellStart"/>
      <w:r w:rsidRPr="00A36F2B">
        <w:t>companies</w:t>
      </w:r>
      <w:proofErr w:type="spellEnd"/>
      <w:r w:rsidRPr="00A36F2B">
        <w:t xml:space="preserve">. </w:t>
      </w:r>
    </w:p>
    <w:p w:rsidR="00FB5F9F" w:rsidRPr="00A36F2B" w:rsidRDefault="00FB5F9F" w:rsidP="00FB5F9F"/>
    <w:p w:rsidR="00FB5F9F" w:rsidRPr="00A36F2B" w:rsidRDefault="00FB5F9F" w:rsidP="00A36F2B">
      <w:pPr>
        <w:rPr>
          <w:rFonts w:eastAsia="Times New Roman" w:cs="Arial"/>
          <w:i/>
          <w:color w:val="000000" w:themeColor="text1"/>
          <w:shd w:val="clear" w:color="auto" w:fill="FFFFFF"/>
        </w:rPr>
      </w:pPr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Our goal is to make the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world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a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better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place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by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optimizing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the global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seaborne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freight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capacity</w:t>
      </w:r>
      <w:proofErr w:type="spellEnd"/>
      <w:r w:rsidRPr="00A36F2B">
        <w:rPr>
          <w:rFonts w:eastAsia="Times New Roman" w:cs="Arial"/>
          <w:i/>
          <w:color w:val="000000" w:themeColor="text1"/>
          <w:shd w:val="clear" w:color="auto" w:fill="FFFFFF"/>
        </w:rPr>
        <w:t>.</w:t>
      </w:r>
    </w:p>
    <w:p w:rsidR="00FB5F9F" w:rsidRPr="00A36F2B" w:rsidRDefault="00FB5F9F" w:rsidP="00FB5F9F">
      <w:pPr>
        <w:pStyle w:val="Listeavsnitt"/>
        <w:ind w:left="860"/>
        <w:rPr>
          <w:rFonts w:eastAsia="Times New Roman" w:cs="Times New Roman"/>
          <w:color w:val="000000" w:themeColor="text1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</w:p>
    <w:p w:rsidR="00FB5F9F" w:rsidRPr="00A36F2B" w:rsidRDefault="00A36F2B" w:rsidP="00FB5F9F">
      <w:pPr>
        <w:rPr>
          <w:rFonts w:eastAsia="Times New Roman" w:cs="Arial"/>
          <w:b/>
          <w:color w:val="222222"/>
          <w:shd w:val="clear" w:color="auto" w:fill="FFFFFF"/>
        </w:rPr>
      </w:pPr>
      <w:r w:rsidRPr="00A36F2B">
        <w:rPr>
          <w:rFonts w:eastAsia="Times New Roman" w:cs="Arial"/>
          <w:b/>
          <w:color w:val="222222"/>
          <w:shd w:val="clear" w:color="auto" w:fill="FFFFFF"/>
        </w:rPr>
        <w:t xml:space="preserve">4. </w:t>
      </w:r>
      <w:proofErr w:type="spellStart"/>
      <w:r w:rsidR="00FB5F9F" w:rsidRPr="00A36F2B">
        <w:rPr>
          <w:rFonts w:eastAsia="Times New Roman" w:cs="Arial"/>
          <w:b/>
          <w:color w:val="222222"/>
          <w:shd w:val="clear" w:color="auto" w:fill="FFFFFF"/>
        </w:rPr>
        <w:t>History</w:t>
      </w:r>
      <w:proofErr w:type="spellEnd"/>
      <w:r w:rsidR="00FB5F9F" w:rsidRPr="00A36F2B">
        <w:rPr>
          <w:rFonts w:eastAsia="Times New Roman" w:cs="Arial"/>
          <w:b/>
          <w:color w:val="222222"/>
          <w:shd w:val="clear" w:color="auto" w:fill="FFFFFF"/>
        </w:rPr>
        <w:t>:</w:t>
      </w:r>
      <w:r>
        <w:rPr>
          <w:rFonts w:eastAsia="Times New Roman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b/>
          <w:i/>
        </w:rPr>
        <w:t>Replace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existing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text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text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below</w:t>
      </w:r>
      <w:proofErr w:type="spellEnd"/>
      <w:r>
        <w:rPr>
          <w:b/>
          <w:i/>
        </w:rPr>
        <w:t xml:space="preserve"> and </w:t>
      </w:r>
      <w:proofErr w:type="spellStart"/>
      <w:r>
        <w:rPr>
          <w:b/>
          <w:i/>
        </w:rPr>
        <w:t>insert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pictures</w:t>
      </w:r>
      <w:proofErr w:type="spellEnd"/>
      <w:r>
        <w:rPr>
          <w:b/>
          <w:i/>
        </w:rPr>
        <w:t>:</w:t>
      </w:r>
    </w:p>
    <w:p w:rsidR="00FB5F9F" w:rsidRPr="00A36F2B" w:rsidRDefault="00FB5F9F" w:rsidP="00FB5F9F">
      <w:pPr>
        <w:rPr>
          <w:rFonts w:eastAsia="Times New Roman" w:cs="Arial"/>
          <w:color w:val="222222"/>
          <w:shd w:val="clear" w:color="auto" w:fill="FFFFFF"/>
        </w:rPr>
      </w:pPr>
    </w:p>
    <w:p w:rsidR="00A36F2B" w:rsidRPr="00A36F2B" w:rsidRDefault="00FB5F9F" w:rsidP="00FB5F9F">
      <w:pPr>
        <w:rPr>
          <w:rFonts w:eastAsia="Times New Roman" w:cs="Arial"/>
          <w:color w:val="222222"/>
          <w:shd w:val="clear" w:color="auto" w:fill="FFFFFF"/>
        </w:rPr>
      </w:pP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SeaDex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was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founded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by the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six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co-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founders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in 2013. The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common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ground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between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the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founders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was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several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experiences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,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both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private and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professional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,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dealing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with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the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difficulty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and time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time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consumption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in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sourcing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the optimal service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providers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when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shipping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goods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 xml:space="preserve"> in containers, </w:t>
      </w:r>
      <w:proofErr w:type="spellStart"/>
      <w:r w:rsidRPr="00A36F2B">
        <w:rPr>
          <w:rFonts w:eastAsia="Times New Roman" w:cs="Arial"/>
          <w:color w:val="222222"/>
          <w:shd w:val="clear" w:color="auto" w:fill="FFFFFF"/>
        </w:rPr>
        <w:t>overseas</w:t>
      </w:r>
      <w:proofErr w:type="spellEnd"/>
      <w:r w:rsidRPr="00A36F2B">
        <w:rPr>
          <w:rFonts w:eastAsia="Times New Roman" w:cs="Arial"/>
          <w:color w:val="222222"/>
          <w:shd w:val="clear" w:color="auto" w:fill="FFFFFF"/>
        </w:rPr>
        <w:t>.</w:t>
      </w:r>
    </w:p>
    <w:p w:rsidR="00A36F2B" w:rsidRDefault="00A36F2B" w:rsidP="00FB5F9F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>Carlos: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6C786816" wp14:editId="623E0E46">
            <wp:extent cx="1525905" cy="1620249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6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>JB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01B67E0F" wp14:editId="510EA4C5">
            <wp:extent cx="1627505" cy="16275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irus Bondo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>Jørn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39D3F090" wp14:editId="12C08A60">
            <wp:extent cx="1652905" cy="165290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ørn Lein-Mathis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>Are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7F8931FA" wp14:editId="4D4F515C">
            <wp:extent cx="1627505" cy="162750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 Lövenörn Svend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>Åge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76F114E7" wp14:editId="19BBE3FF">
            <wp:extent cx="1678305" cy="167830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̊ge Mur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2B" w:rsidRPr="00A36F2B" w:rsidRDefault="00A36F2B" w:rsidP="00FB5F9F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>Morten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58266DB3" wp14:editId="554B517B">
            <wp:extent cx="1771124" cy="1661795"/>
            <wp:effectExtent l="0" t="0" r="698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en Nordens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82" cy="16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>Rune</w:t>
      </w:r>
      <w:r w:rsidRPr="00A36F2B">
        <w:rPr>
          <w:rFonts w:eastAsia="Times New Roman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4581B346" wp14:editId="1BC76B3C">
            <wp:extent cx="1598295" cy="1598295"/>
            <wp:effectExtent l="0" t="0" r="1905" b="190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e Solst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222222"/>
          <w:shd w:val="clear" w:color="auto" w:fill="FFFFFF"/>
        </w:rPr>
        <w:t xml:space="preserve">Alistair (No </w:t>
      </w:r>
      <w:proofErr w:type="spellStart"/>
      <w:r>
        <w:rPr>
          <w:rFonts w:eastAsia="Times New Roman" w:cs="Arial"/>
          <w:color w:val="222222"/>
          <w:shd w:val="clear" w:color="auto" w:fill="FFFFFF"/>
        </w:rPr>
        <w:t>picture</w:t>
      </w:r>
      <w:proofErr w:type="spellEnd"/>
      <w:r>
        <w:rPr>
          <w:rFonts w:eastAsia="Times New Roman" w:cs="Arial"/>
          <w:color w:val="222222"/>
          <w:shd w:val="clear" w:color="auto" w:fill="FFFFFF"/>
        </w:rPr>
        <w:t>)</w:t>
      </w:r>
    </w:p>
    <w:p w:rsidR="00A36F2B" w:rsidRPr="00A36F2B" w:rsidRDefault="00A36F2B" w:rsidP="00FB5F9F">
      <w:pPr>
        <w:rPr>
          <w:rFonts w:eastAsia="Times New Roman" w:cs="Arial"/>
          <w:color w:val="222222"/>
          <w:shd w:val="clear" w:color="auto" w:fill="FFFFFF"/>
        </w:rPr>
      </w:pPr>
    </w:p>
    <w:p w:rsidR="00A36F2B" w:rsidRPr="00A36F2B" w:rsidRDefault="00A36F2B" w:rsidP="00FB5F9F">
      <w:pPr>
        <w:rPr>
          <w:rFonts w:eastAsia="Times New Roman" w:cs="Arial"/>
          <w:color w:val="222222"/>
          <w:shd w:val="clear" w:color="auto" w:fill="FFFFFF"/>
        </w:rPr>
      </w:pPr>
    </w:p>
    <w:p w:rsidR="00FB5F9F" w:rsidRPr="00A36F2B" w:rsidRDefault="00FB5F9F" w:rsidP="00FB5F9F">
      <w:pPr>
        <w:rPr>
          <w:rFonts w:eastAsia="Times New Roman" w:cs="Times New Roman"/>
        </w:rPr>
      </w:pPr>
    </w:p>
    <w:p w:rsidR="00FB5F9F" w:rsidRPr="00A36F2B" w:rsidRDefault="00FB5F9F" w:rsidP="00FB5F9F"/>
    <w:p w:rsidR="00FB5F9F" w:rsidRPr="00A36F2B" w:rsidRDefault="00A36F2B" w:rsidP="00FB5F9F">
      <w:pPr>
        <w:rPr>
          <w:b/>
        </w:rPr>
      </w:pPr>
      <w:r w:rsidRPr="00A36F2B">
        <w:rPr>
          <w:b/>
        </w:rPr>
        <w:t xml:space="preserve">5. </w:t>
      </w:r>
      <w:proofErr w:type="spellStart"/>
      <w:r w:rsidR="004658AF" w:rsidRPr="00A36F2B">
        <w:rPr>
          <w:b/>
        </w:rPr>
        <w:t>Situation</w:t>
      </w:r>
      <w:proofErr w:type="spellEnd"/>
      <w:r w:rsidR="004658AF" w:rsidRPr="00A36F2B">
        <w:rPr>
          <w:b/>
        </w:rPr>
        <w:t>:</w:t>
      </w:r>
      <w:bookmarkStart w:id="0" w:name="_GoBack"/>
      <w:bookmarkEnd w:id="0"/>
    </w:p>
    <w:p w:rsidR="004658AF" w:rsidRPr="00A36F2B" w:rsidRDefault="004658AF" w:rsidP="00FB5F9F"/>
    <w:p w:rsidR="004658AF" w:rsidRPr="00A36F2B" w:rsidRDefault="004658AF" w:rsidP="00FB5F9F">
      <w:pPr>
        <w:rPr>
          <w:i/>
        </w:rPr>
      </w:pPr>
      <w:r w:rsidRPr="00A36F2B">
        <w:rPr>
          <w:i/>
        </w:rPr>
        <w:t xml:space="preserve">The </w:t>
      </w:r>
      <w:proofErr w:type="spellStart"/>
      <w:r w:rsidRPr="00A36F2B">
        <w:rPr>
          <w:i/>
        </w:rPr>
        <w:t>follonwing</w:t>
      </w:r>
      <w:proofErr w:type="spellEnd"/>
      <w:r w:rsidRPr="00A36F2B">
        <w:rPr>
          <w:i/>
        </w:rPr>
        <w:t xml:space="preserve"> </w:t>
      </w:r>
      <w:proofErr w:type="spellStart"/>
      <w:r w:rsidRPr="00A36F2B">
        <w:rPr>
          <w:i/>
        </w:rPr>
        <w:t>text</w:t>
      </w:r>
      <w:proofErr w:type="spellEnd"/>
      <w:r w:rsidRPr="00A36F2B">
        <w:rPr>
          <w:i/>
        </w:rPr>
        <w:t xml:space="preserve"> </w:t>
      </w:r>
      <w:proofErr w:type="spellStart"/>
      <w:r w:rsidRPr="00A36F2B">
        <w:rPr>
          <w:i/>
        </w:rPr>
        <w:t>should</w:t>
      </w:r>
      <w:proofErr w:type="spellEnd"/>
      <w:r w:rsidRPr="00A36F2B">
        <w:rPr>
          <w:i/>
        </w:rPr>
        <w:t xml:space="preserve"> be </w:t>
      </w:r>
      <w:proofErr w:type="spellStart"/>
      <w:r w:rsidRPr="00A36F2B">
        <w:rPr>
          <w:i/>
        </w:rPr>
        <w:t>placed</w:t>
      </w:r>
      <w:proofErr w:type="spellEnd"/>
      <w:r w:rsidRPr="00A36F2B">
        <w:rPr>
          <w:i/>
        </w:rPr>
        <w:t xml:space="preserve"> </w:t>
      </w:r>
      <w:r w:rsidRPr="00A36F2B">
        <w:rPr>
          <w:b/>
          <w:i/>
        </w:rPr>
        <w:t>under</w:t>
      </w:r>
      <w:r w:rsidRPr="00A36F2B">
        <w:rPr>
          <w:b/>
        </w:rPr>
        <w:t xml:space="preserve"> </w:t>
      </w:r>
      <w:proofErr w:type="spellStart"/>
      <w:r w:rsidR="00A36F2B" w:rsidRPr="00A36F2B">
        <w:rPr>
          <w:i/>
        </w:rPr>
        <w:t>this</w:t>
      </w:r>
      <w:proofErr w:type="spellEnd"/>
      <w:r w:rsidR="00A36F2B" w:rsidRPr="00A36F2B">
        <w:rPr>
          <w:i/>
        </w:rPr>
        <w:t xml:space="preserve"> image</w:t>
      </w:r>
      <w:r w:rsidRPr="00A36F2B">
        <w:rPr>
          <w:i/>
        </w:rPr>
        <w:t xml:space="preserve"> </w:t>
      </w:r>
      <w:r w:rsidRPr="00A36F2B">
        <w:rPr>
          <w:i/>
          <w:noProof/>
          <w:lang w:val="en-US"/>
        </w:rPr>
        <w:drawing>
          <wp:inline distT="0" distB="0" distL="0" distR="0" wp14:anchorId="4C69985D" wp14:editId="0A071123">
            <wp:extent cx="2694527" cy="2376805"/>
            <wp:effectExtent l="0" t="0" r="0" b="1079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jermbilde 2014-03-23 kl. 13.53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27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AF" w:rsidRPr="00A36F2B" w:rsidRDefault="004658AF" w:rsidP="00FB5F9F">
      <w:pPr>
        <w:rPr>
          <w:color w:val="000000" w:themeColor="text1"/>
        </w:rPr>
      </w:pPr>
    </w:p>
    <w:p w:rsidR="004658AF" w:rsidRPr="00A36F2B" w:rsidRDefault="004658AF" w:rsidP="00FB5F9F">
      <w:pPr>
        <w:rPr>
          <w:color w:val="000000" w:themeColor="text1"/>
        </w:rPr>
      </w:pPr>
      <w:r w:rsidRPr="00A36F2B">
        <w:rPr>
          <w:color w:val="000000" w:themeColor="text1"/>
        </w:rPr>
        <w:t xml:space="preserve">The Container Market at a </w:t>
      </w:r>
      <w:proofErr w:type="spellStart"/>
      <w:r w:rsidRPr="00A36F2B">
        <w:rPr>
          <w:color w:val="000000" w:themeColor="text1"/>
        </w:rPr>
        <w:t>Glance</w:t>
      </w:r>
      <w:proofErr w:type="spellEnd"/>
      <w:r w:rsidRPr="00A36F2B">
        <w:rPr>
          <w:color w:val="000000" w:themeColor="text1"/>
        </w:rPr>
        <w:t xml:space="preserve">: </w:t>
      </w:r>
    </w:p>
    <w:p w:rsidR="004658AF" w:rsidRPr="00A36F2B" w:rsidRDefault="004658AF" w:rsidP="00FB5F9F">
      <w:pPr>
        <w:rPr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  <w:lang w:val="en-US"/>
        </w:rPr>
      </w:pPr>
      <w:r w:rsidRPr="00A36F2B">
        <w:rPr>
          <w:b w:val="0"/>
          <w:color w:val="000000" w:themeColor="text1"/>
          <w:lang w:val="en-US"/>
        </w:rPr>
        <w:t xml:space="preserve">Around 95% of the world trade is carried on ships </w:t>
      </w:r>
    </w:p>
    <w:p w:rsidR="004658AF" w:rsidRPr="00A36F2B" w:rsidRDefault="004658AF" w:rsidP="004658AF">
      <w:pPr>
        <w:pStyle w:val="INNH2"/>
        <w:ind w:left="720"/>
        <w:jc w:val="left"/>
        <w:rPr>
          <w:b w:val="0"/>
          <w:color w:val="000000" w:themeColor="text1"/>
          <w:lang w:val="en-US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 xml:space="preserve"> Over $150 billion in turnover in 2013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>The container industry grows an average of 4% more than the world economics annually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>Over 17 million containers are shipped over 200 million times per year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>The percentage of empty containers being shipped is over 20%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  <w:lang w:val="en-US"/>
        </w:rPr>
      </w:pPr>
    </w:p>
    <w:p w:rsidR="004658AF" w:rsidRPr="00A36F2B" w:rsidRDefault="004658AF" w:rsidP="004658AF">
      <w:pPr>
        <w:pStyle w:val="INNH2"/>
        <w:numPr>
          <w:ilvl w:val="0"/>
          <w:numId w:val="3"/>
        </w:numPr>
        <w:jc w:val="left"/>
        <w:rPr>
          <w:b w:val="0"/>
          <w:color w:val="000000" w:themeColor="text1"/>
        </w:rPr>
      </w:pPr>
      <w:r w:rsidRPr="00A36F2B">
        <w:rPr>
          <w:b w:val="0"/>
          <w:color w:val="000000" w:themeColor="text1"/>
          <w:lang w:val="en-US"/>
        </w:rPr>
        <w:t xml:space="preserve"> Sea freight transport is by far the most environmental friendly way of transporting goods. Sea freight have 3 times less carbon footprint than trailers and 25 times less carbon footprint than plane   </w:t>
      </w: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</w:rPr>
      </w:pPr>
    </w:p>
    <w:p w:rsidR="004658AF" w:rsidRPr="00A36F2B" w:rsidRDefault="004658AF" w:rsidP="004658AF">
      <w:pPr>
        <w:pStyle w:val="INNH2"/>
        <w:jc w:val="left"/>
        <w:rPr>
          <w:b w:val="0"/>
          <w:color w:val="000000" w:themeColor="text1"/>
          <w:lang w:val="en-US"/>
        </w:rPr>
      </w:pPr>
    </w:p>
    <w:p w:rsidR="004658AF" w:rsidRPr="00A36F2B" w:rsidRDefault="004658AF" w:rsidP="004658AF">
      <w:pPr>
        <w:pStyle w:val="Normalweb"/>
        <w:spacing w:before="0" w:beforeAutospacing="0" w:after="0" w:afterAutospacing="0"/>
        <w:rPr>
          <w:rFonts w:asciiTheme="minorHAnsi" w:hAnsiTheme="minorHAnsi"/>
          <w:color w:val="000000" w:themeColor="text1"/>
          <w:sz w:val="24"/>
          <w:szCs w:val="24"/>
        </w:rPr>
      </w:pPr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Source: </w:t>
      </w:r>
      <w:proofErr w:type="spellStart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>BIMCO</w:t>
      </w:r>
      <w:proofErr w:type="spellEnd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>CRSL</w:t>
      </w:r>
      <w:proofErr w:type="spellEnd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, WTO (shipping), </w:t>
      </w:r>
      <w:proofErr w:type="spellStart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>Clarckson</w:t>
      </w:r>
      <w:proofErr w:type="spellEnd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, EU-Commission (Trans Baltic), </w:t>
      </w:r>
      <w:proofErr w:type="spellStart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>Aplphaliner</w:t>
      </w:r>
      <w:proofErr w:type="spellEnd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>SupplyChainBrain</w:t>
      </w:r>
      <w:proofErr w:type="spellEnd"/>
      <w:r w:rsidRPr="00A36F2B">
        <w:rPr>
          <w:rFonts w:asciiTheme="minorHAnsi" w:hAnsiTheme="minorHAnsi" w:cstheme="minorBidi"/>
          <w:i/>
          <w:iCs/>
          <w:color w:val="000000" w:themeColor="text1"/>
          <w:kern w:val="24"/>
          <w:sz w:val="24"/>
          <w:szCs w:val="24"/>
        </w:rPr>
        <w:t xml:space="preserve">,  </w:t>
      </w:r>
    </w:p>
    <w:p w:rsidR="004658AF" w:rsidRPr="00A36F2B" w:rsidRDefault="004658AF" w:rsidP="004658AF">
      <w:pPr>
        <w:pStyle w:val="INNH2"/>
        <w:jc w:val="left"/>
        <w:rPr>
          <w:b w:val="0"/>
          <w:i/>
        </w:rPr>
      </w:pPr>
    </w:p>
    <w:p w:rsidR="004658AF" w:rsidRPr="00A36F2B" w:rsidRDefault="004658AF" w:rsidP="00FB5F9F"/>
    <w:sectPr w:rsidR="004658AF" w:rsidRPr="00A36F2B" w:rsidSect="00FB5F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5D76"/>
    <w:multiLevelType w:val="hybridMultilevel"/>
    <w:tmpl w:val="61429D2E"/>
    <w:lvl w:ilvl="0" w:tplc="6B02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6D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C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8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6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0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6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4C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A7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457AB1"/>
    <w:multiLevelType w:val="hybridMultilevel"/>
    <w:tmpl w:val="4FEA4662"/>
    <w:lvl w:ilvl="0" w:tplc="A3C412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821F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89A8D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1EA83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AAC5E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EB0EC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C76EC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864D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EBE55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39B473CF"/>
    <w:multiLevelType w:val="hybridMultilevel"/>
    <w:tmpl w:val="F43679A8"/>
    <w:lvl w:ilvl="0" w:tplc="7B6A0F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A3EA7"/>
    <w:multiLevelType w:val="hybridMultilevel"/>
    <w:tmpl w:val="C6E4CF10"/>
    <w:lvl w:ilvl="0" w:tplc="5CAEF4B0">
      <w:start w:val="10"/>
      <w:numFmt w:val="bullet"/>
      <w:lvlText w:val="-"/>
      <w:lvlJc w:val="left"/>
      <w:pPr>
        <w:ind w:left="860" w:hanging="5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AF"/>
    <w:rsid w:val="001019AD"/>
    <w:rsid w:val="004658AF"/>
    <w:rsid w:val="00A36F2B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B5F9F"/>
    <w:pPr>
      <w:ind w:left="720"/>
      <w:contextualSpacing/>
    </w:pPr>
  </w:style>
  <w:style w:type="paragraph" w:styleId="Brdtekst3">
    <w:name w:val="Body Text 3"/>
    <w:basedOn w:val="Normal"/>
    <w:link w:val="Brdtekst3Tegn"/>
    <w:uiPriority w:val="99"/>
    <w:semiHidden/>
    <w:unhideWhenUsed/>
    <w:rsid w:val="00FB5F9F"/>
    <w:pPr>
      <w:spacing w:after="60"/>
      <w:jc w:val="center"/>
    </w:pPr>
    <w:rPr>
      <w:color w:val="1F497D" w:themeColor="text2"/>
      <w:sz w:val="18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FB5F9F"/>
    <w:rPr>
      <w:color w:val="1F497D" w:themeColor="text2"/>
      <w:sz w:val="18"/>
      <w:szCs w:val="16"/>
    </w:rPr>
  </w:style>
  <w:style w:type="paragraph" w:styleId="INNH2">
    <w:name w:val="toc 2"/>
    <w:basedOn w:val="Normal"/>
    <w:rsid w:val="004658AF"/>
    <w:pPr>
      <w:jc w:val="center"/>
    </w:pPr>
    <w:rPr>
      <w:b/>
      <w:color w:val="1F497D" w:themeColor="text2"/>
    </w:rPr>
  </w:style>
  <w:style w:type="paragraph" w:styleId="Normalweb">
    <w:name w:val="Normal (Web)"/>
    <w:basedOn w:val="Normal"/>
    <w:uiPriority w:val="99"/>
    <w:unhideWhenUsed/>
    <w:rsid w:val="00465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58AF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5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B5F9F"/>
    <w:pPr>
      <w:ind w:left="720"/>
      <w:contextualSpacing/>
    </w:pPr>
  </w:style>
  <w:style w:type="paragraph" w:styleId="Brdtekst3">
    <w:name w:val="Body Text 3"/>
    <w:basedOn w:val="Normal"/>
    <w:link w:val="Brdtekst3Tegn"/>
    <w:uiPriority w:val="99"/>
    <w:semiHidden/>
    <w:unhideWhenUsed/>
    <w:rsid w:val="00FB5F9F"/>
    <w:pPr>
      <w:spacing w:after="60"/>
      <w:jc w:val="center"/>
    </w:pPr>
    <w:rPr>
      <w:color w:val="1F497D" w:themeColor="text2"/>
      <w:sz w:val="18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FB5F9F"/>
    <w:rPr>
      <w:color w:val="1F497D" w:themeColor="text2"/>
      <w:sz w:val="18"/>
      <w:szCs w:val="16"/>
    </w:rPr>
  </w:style>
  <w:style w:type="paragraph" w:styleId="INNH2">
    <w:name w:val="toc 2"/>
    <w:basedOn w:val="Normal"/>
    <w:rsid w:val="004658AF"/>
    <w:pPr>
      <w:jc w:val="center"/>
    </w:pPr>
    <w:rPr>
      <w:b/>
      <w:color w:val="1F497D" w:themeColor="text2"/>
    </w:rPr>
  </w:style>
  <w:style w:type="paragraph" w:styleId="Normalweb">
    <w:name w:val="Normal (Web)"/>
    <w:basedOn w:val="Normal"/>
    <w:uiPriority w:val="99"/>
    <w:unhideWhenUsed/>
    <w:rsid w:val="00465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58AF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5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582</Words>
  <Characters>3086</Characters>
  <Application>Microsoft Macintosh Word</Application>
  <DocSecurity>0</DocSecurity>
  <Lines>25</Lines>
  <Paragraphs>7</Paragraphs>
  <ScaleCrop>false</ScaleCrop>
  <Company>Ålesund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Carlos Floen Alnes</cp:lastModifiedBy>
  <cp:revision>1</cp:revision>
  <dcterms:created xsi:type="dcterms:W3CDTF">2014-03-23T12:30:00Z</dcterms:created>
  <dcterms:modified xsi:type="dcterms:W3CDTF">2014-03-23T13:03:00Z</dcterms:modified>
</cp:coreProperties>
</file>