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D6D3" w14:textId="77777777" w:rsidR="00AA1738" w:rsidRPr="00AA1738" w:rsidRDefault="00AA1738" w:rsidP="00AA1738">
      <w:pPr>
        <w:rPr>
          <w:b/>
          <w:bCs/>
        </w:rPr>
      </w:pPr>
      <w:r w:rsidRPr="00AA1738">
        <w:rPr>
          <w:b/>
          <w:bCs/>
        </w:rPr>
        <w:t>Executive Summary</w:t>
      </w:r>
    </w:p>
    <w:p w14:paraId="6CEB4D44" w14:textId="77777777" w:rsidR="00AA1738" w:rsidRPr="00AA1738" w:rsidRDefault="00AA1738" w:rsidP="00AA1738">
      <w:r w:rsidRPr="00AA1738">
        <w:t>A simulated attack targeting a Samba service was successfully detected and contained within the SOC environment.</w:t>
      </w:r>
    </w:p>
    <w:p w14:paraId="1A002A22" w14:textId="77777777" w:rsidR="00AA1738" w:rsidRPr="00AA1738" w:rsidRDefault="00AA1738" w:rsidP="00AA1738">
      <w:pPr>
        <w:rPr>
          <w:b/>
          <w:bCs/>
        </w:rPr>
      </w:pPr>
      <w:r w:rsidRPr="00AA1738">
        <w:rPr>
          <w:b/>
          <w:bCs/>
        </w:rPr>
        <w:t>Timeline</w:t>
      </w:r>
    </w:p>
    <w:p w14:paraId="135D1AB8" w14:textId="77777777" w:rsidR="00AA1738" w:rsidRPr="00AA1738" w:rsidRDefault="00AA1738" w:rsidP="00AA1738">
      <w:pPr>
        <w:numPr>
          <w:ilvl w:val="0"/>
          <w:numId w:val="1"/>
        </w:numPr>
      </w:pPr>
      <w:r w:rsidRPr="00AA1738">
        <w:t xml:space="preserve">14:00 – Exploit launched </w:t>
      </w:r>
    </w:p>
    <w:p w14:paraId="75D6B971" w14:textId="77777777" w:rsidR="00AA1738" w:rsidRPr="00AA1738" w:rsidRDefault="00AA1738" w:rsidP="00AA1738">
      <w:pPr>
        <w:numPr>
          <w:ilvl w:val="0"/>
          <w:numId w:val="1"/>
        </w:numPr>
      </w:pPr>
      <w:r w:rsidRPr="00AA1738">
        <w:t xml:space="preserve">14:01 – Alert detected </w:t>
      </w:r>
    </w:p>
    <w:p w14:paraId="49951185" w14:textId="77777777" w:rsidR="00AA1738" w:rsidRPr="00AA1738" w:rsidRDefault="00AA1738" w:rsidP="00AA1738">
      <w:pPr>
        <w:numPr>
          <w:ilvl w:val="0"/>
          <w:numId w:val="1"/>
        </w:numPr>
      </w:pPr>
      <w:r w:rsidRPr="00AA1738">
        <w:t xml:space="preserve">14:03 – Triage initiated </w:t>
      </w:r>
    </w:p>
    <w:p w14:paraId="76CE03B0" w14:textId="77777777" w:rsidR="00AA1738" w:rsidRPr="00AA1738" w:rsidRDefault="00AA1738" w:rsidP="00AA1738">
      <w:pPr>
        <w:numPr>
          <w:ilvl w:val="0"/>
          <w:numId w:val="1"/>
        </w:numPr>
      </w:pPr>
      <w:r w:rsidRPr="00AA1738">
        <w:t xml:space="preserve">14:10 – Attacker blocked </w:t>
      </w:r>
    </w:p>
    <w:p w14:paraId="5870781D" w14:textId="77777777" w:rsidR="00AA1738" w:rsidRPr="00AA1738" w:rsidRDefault="00AA1738" w:rsidP="00AA1738">
      <w:pPr>
        <w:numPr>
          <w:ilvl w:val="0"/>
          <w:numId w:val="1"/>
        </w:numPr>
      </w:pPr>
      <w:r w:rsidRPr="00AA1738">
        <w:t xml:space="preserve">14:15 – Escalated to Tier 2 </w:t>
      </w:r>
    </w:p>
    <w:p w14:paraId="6DBCD011" w14:textId="77777777" w:rsidR="00AA1738" w:rsidRPr="00AA1738" w:rsidRDefault="00AA1738" w:rsidP="00AA1738">
      <w:pPr>
        <w:rPr>
          <w:b/>
          <w:bCs/>
        </w:rPr>
      </w:pPr>
      <w:r w:rsidRPr="00AA1738">
        <w:rPr>
          <w:b/>
          <w:bCs/>
        </w:rPr>
        <w:t>Findings</w:t>
      </w:r>
    </w:p>
    <w:p w14:paraId="7F870CB7" w14:textId="77777777" w:rsidR="00AA1738" w:rsidRPr="00AA1738" w:rsidRDefault="00AA1738" w:rsidP="00AA1738">
      <w:r w:rsidRPr="00AA1738">
        <w:t>The attacker attempted to exploit a vulnerable Samba service. Detection controls identified the activity and generated alerts mapped to MITRE ATT&amp;CK techniques.</w:t>
      </w:r>
    </w:p>
    <w:p w14:paraId="7AFFC216" w14:textId="77777777" w:rsidR="00AA1738" w:rsidRPr="00AA1738" w:rsidRDefault="00AA1738" w:rsidP="00AA1738">
      <w:pPr>
        <w:rPr>
          <w:b/>
          <w:bCs/>
        </w:rPr>
      </w:pPr>
      <w:r w:rsidRPr="00AA1738">
        <w:rPr>
          <w:b/>
          <w:bCs/>
        </w:rPr>
        <w:t>Recommendations</w:t>
      </w:r>
    </w:p>
    <w:p w14:paraId="40C5BEB4" w14:textId="77777777" w:rsidR="00AA1738" w:rsidRPr="00AA1738" w:rsidRDefault="00AA1738" w:rsidP="00AA1738">
      <w:pPr>
        <w:numPr>
          <w:ilvl w:val="0"/>
          <w:numId w:val="2"/>
        </w:numPr>
      </w:pPr>
      <w:r w:rsidRPr="00AA1738">
        <w:t xml:space="preserve">Patch vulnerable services. </w:t>
      </w:r>
    </w:p>
    <w:p w14:paraId="7D31CAD7" w14:textId="77777777" w:rsidR="00AA1738" w:rsidRPr="00AA1738" w:rsidRDefault="00AA1738" w:rsidP="00AA1738">
      <w:pPr>
        <w:numPr>
          <w:ilvl w:val="0"/>
          <w:numId w:val="2"/>
        </w:numPr>
      </w:pPr>
      <w:r w:rsidRPr="00AA1738">
        <w:t xml:space="preserve">Strengthen monitoring rules. </w:t>
      </w:r>
    </w:p>
    <w:p w14:paraId="7A3F96EF" w14:textId="77777777" w:rsidR="00AA1738" w:rsidRPr="00AA1738" w:rsidRDefault="00AA1738" w:rsidP="00AA1738">
      <w:pPr>
        <w:numPr>
          <w:ilvl w:val="0"/>
          <w:numId w:val="2"/>
        </w:numPr>
      </w:pPr>
      <w:r w:rsidRPr="00AA1738">
        <w:t xml:space="preserve">Conduct regular vulnerability assessments. </w:t>
      </w:r>
    </w:p>
    <w:p w14:paraId="748E4056" w14:textId="77777777" w:rsidR="00AA1738" w:rsidRPr="00AA1738" w:rsidRDefault="00AA1738" w:rsidP="00AA1738">
      <w:pPr>
        <w:numPr>
          <w:ilvl w:val="0"/>
          <w:numId w:val="2"/>
        </w:numPr>
      </w:pPr>
      <w:r w:rsidRPr="00AA1738">
        <w:t xml:space="preserve">Review access controls. </w:t>
      </w:r>
    </w:p>
    <w:p w14:paraId="10472AA4" w14:textId="77777777" w:rsidR="00AA1738" w:rsidRPr="00AA1738" w:rsidRDefault="00AA1738" w:rsidP="00AA1738">
      <w:pPr>
        <w:rPr>
          <w:b/>
          <w:bCs/>
        </w:rPr>
      </w:pPr>
      <w:r w:rsidRPr="00AA1738">
        <w:rPr>
          <w:b/>
          <w:bCs/>
        </w:rPr>
        <w:t>Conclusion</w:t>
      </w:r>
    </w:p>
    <w:p w14:paraId="153B91C0" w14:textId="77777777" w:rsidR="00AA1738" w:rsidRPr="00AA1738" w:rsidRDefault="00AA1738" w:rsidP="00AA1738">
      <w:r w:rsidRPr="00AA1738">
        <w:t>The attack was detected early and contained successfully, preventing further compromise.</w:t>
      </w:r>
    </w:p>
    <w:p w14:paraId="0B22CE94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0AC"/>
    <w:multiLevelType w:val="multilevel"/>
    <w:tmpl w:val="73C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34310"/>
    <w:multiLevelType w:val="multilevel"/>
    <w:tmpl w:val="0A0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67093">
    <w:abstractNumId w:val="0"/>
  </w:num>
  <w:num w:numId="2" w16cid:durableId="889655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5F"/>
    <w:rsid w:val="005B485F"/>
    <w:rsid w:val="006670D7"/>
    <w:rsid w:val="007C5442"/>
    <w:rsid w:val="00A858BD"/>
    <w:rsid w:val="00AA1738"/>
    <w:rsid w:val="00BE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510EB-3415-4E16-8190-D60F75BC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3</cp:revision>
  <dcterms:created xsi:type="dcterms:W3CDTF">2026-06-15T11:54:00Z</dcterms:created>
  <dcterms:modified xsi:type="dcterms:W3CDTF">2026-06-15T11:54:00Z</dcterms:modified>
</cp:coreProperties>
</file>