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48BE4" w14:textId="77777777" w:rsidR="00337D69" w:rsidRPr="00337D69" w:rsidRDefault="00337D69" w:rsidP="00337D69">
      <w:pPr>
        <w:rPr>
          <w:b/>
          <w:bCs/>
        </w:rPr>
      </w:pPr>
      <w:r w:rsidRPr="00337D69">
        <w:rPr>
          <w:b/>
          <w:bCs/>
        </w:rPr>
        <w:t>Evidence Analysis Report</w:t>
      </w:r>
    </w:p>
    <w:p w14:paraId="6D879400" w14:textId="77777777" w:rsidR="00337D69" w:rsidRPr="00337D69" w:rsidRDefault="00337D69" w:rsidP="00337D69">
      <w:pPr>
        <w:rPr>
          <w:b/>
          <w:bCs/>
        </w:rPr>
      </w:pPr>
      <w:r w:rsidRPr="00337D69">
        <w:rPr>
          <w:b/>
          <w:bCs/>
        </w:rPr>
        <w:t>Digital Evidence Collection and Analysis Report</w:t>
      </w:r>
    </w:p>
    <w:p w14:paraId="0545AC9B" w14:textId="77777777" w:rsidR="00337D69" w:rsidRPr="00337D69" w:rsidRDefault="00337D69" w:rsidP="00337D69">
      <w:pPr>
        <w:rPr>
          <w:b/>
          <w:bCs/>
        </w:rPr>
      </w:pPr>
      <w:r w:rsidRPr="00337D69">
        <w:rPr>
          <w:b/>
          <w:bCs/>
        </w:rPr>
        <w:t>General Information</w:t>
      </w:r>
    </w:p>
    <w:p w14:paraId="1B1E5C38" w14:textId="76B98EF9" w:rsidR="00337D69" w:rsidRPr="00337D69" w:rsidRDefault="00337D69" w:rsidP="00337D69">
      <w:r w:rsidRPr="00337D69">
        <w:drawing>
          <wp:inline distT="0" distB="0" distL="0" distR="0" wp14:anchorId="40FEA4D9" wp14:editId="0406E590">
            <wp:extent cx="4476783" cy="942982"/>
            <wp:effectExtent l="0" t="0" r="0" b="9525"/>
            <wp:docPr id="1642126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126496" name=""/>
                    <pic:cNvPicPr/>
                  </pic:nvPicPr>
                  <pic:blipFill>
                    <a:blip r:embed="rId5"/>
                    <a:stretch>
                      <a:fillRect/>
                    </a:stretch>
                  </pic:blipFill>
                  <pic:spPr>
                    <a:xfrm>
                      <a:off x="0" y="0"/>
                      <a:ext cx="4476783" cy="942982"/>
                    </a:xfrm>
                    <a:prstGeom prst="rect">
                      <a:avLst/>
                    </a:prstGeom>
                  </pic:spPr>
                </pic:pic>
              </a:graphicData>
            </a:graphic>
          </wp:inline>
        </w:drawing>
      </w:r>
    </w:p>
    <w:p w14:paraId="76C49A12" w14:textId="77777777" w:rsidR="00337D69" w:rsidRPr="00337D69" w:rsidRDefault="00337D69" w:rsidP="00337D69">
      <w:pPr>
        <w:rPr>
          <w:b/>
          <w:bCs/>
        </w:rPr>
      </w:pPr>
      <w:r w:rsidRPr="00337D69">
        <w:rPr>
          <w:b/>
          <w:bCs/>
        </w:rPr>
        <w:t>Executive Summary</w:t>
      </w:r>
    </w:p>
    <w:p w14:paraId="6F579A8C" w14:textId="77777777" w:rsidR="00337D69" w:rsidRPr="00337D69" w:rsidRDefault="00337D69" w:rsidP="00337D69">
      <w:r w:rsidRPr="00337D69">
        <w:t>This report documents the collection, preservation, and analysis of digital evidence associated with a suspected security incident. Evidence was gathered from a monitored workstation and analyzed using Velociraptor and FTK Imager. The objective was to identify suspicious network connections, preserve evidence integrity, and maintain a complete chain-of-custody throughout the investigation process.</w:t>
      </w:r>
    </w:p>
    <w:p w14:paraId="0ED0F05D" w14:textId="77777777" w:rsidR="00337D69" w:rsidRPr="00337D69" w:rsidRDefault="00337D69" w:rsidP="00337D69">
      <w:r w:rsidRPr="00337D69">
        <w:t>Analysis revealed multiple outbound connections to an untrusted external IP address. The evidence was secured and documented according to standard digital forensic procedures.</w:t>
      </w:r>
    </w:p>
    <w:p w14:paraId="00A1CAE0" w14:textId="05F0820B" w:rsidR="00337D69" w:rsidRPr="00337D69" w:rsidRDefault="00337D69" w:rsidP="00337D69"/>
    <w:p w14:paraId="59F0917F" w14:textId="77777777" w:rsidR="00337D69" w:rsidRPr="00337D69" w:rsidRDefault="00337D69" w:rsidP="00337D69">
      <w:pPr>
        <w:rPr>
          <w:b/>
          <w:bCs/>
        </w:rPr>
      </w:pPr>
      <w:r w:rsidRPr="00337D69">
        <w:rPr>
          <w:b/>
          <w:bCs/>
        </w:rPr>
        <w:t>Investigation Objective</w:t>
      </w:r>
    </w:p>
    <w:p w14:paraId="7D0A8FB9" w14:textId="77777777" w:rsidR="00337D69" w:rsidRPr="00337D69" w:rsidRDefault="00337D69" w:rsidP="00337D69">
      <w:r w:rsidRPr="00337D69">
        <w:t>The primary objectives of the investigation were:</w:t>
      </w:r>
    </w:p>
    <w:p w14:paraId="1938A8AA" w14:textId="77777777" w:rsidR="00337D69" w:rsidRPr="00337D69" w:rsidRDefault="00337D69" w:rsidP="00337D69">
      <w:pPr>
        <w:numPr>
          <w:ilvl w:val="0"/>
          <w:numId w:val="1"/>
        </w:numPr>
      </w:pPr>
      <w:r w:rsidRPr="00337D69">
        <w:t>Collect relevant digital evidence.</w:t>
      </w:r>
    </w:p>
    <w:p w14:paraId="2DAB505C" w14:textId="77777777" w:rsidR="00337D69" w:rsidRPr="00337D69" w:rsidRDefault="00337D69" w:rsidP="00337D69">
      <w:pPr>
        <w:numPr>
          <w:ilvl w:val="0"/>
          <w:numId w:val="1"/>
        </w:numPr>
      </w:pPr>
      <w:r w:rsidRPr="00337D69">
        <w:t>Preserve evidence integrity.</w:t>
      </w:r>
    </w:p>
    <w:p w14:paraId="2036A1A8" w14:textId="77777777" w:rsidR="00337D69" w:rsidRPr="00337D69" w:rsidRDefault="00337D69" w:rsidP="00337D69">
      <w:pPr>
        <w:numPr>
          <w:ilvl w:val="0"/>
          <w:numId w:val="1"/>
        </w:numPr>
      </w:pPr>
      <w:r w:rsidRPr="00337D69">
        <w:t>Analyze network activity.</w:t>
      </w:r>
    </w:p>
    <w:p w14:paraId="6AE46167" w14:textId="77777777" w:rsidR="00337D69" w:rsidRPr="00337D69" w:rsidRDefault="00337D69" w:rsidP="00337D69">
      <w:pPr>
        <w:numPr>
          <w:ilvl w:val="0"/>
          <w:numId w:val="1"/>
        </w:numPr>
      </w:pPr>
      <w:r w:rsidRPr="00337D69">
        <w:t>Identify suspicious communications.</w:t>
      </w:r>
    </w:p>
    <w:p w14:paraId="56798F2C" w14:textId="77777777" w:rsidR="00337D69" w:rsidRPr="00337D69" w:rsidRDefault="00337D69" w:rsidP="00337D69">
      <w:pPr>
        <w:numPr>
          <w:ilvl w:val="0"/>
          <w:numId w:val="1"/>
        </w:numPr>
      </w:pPr>
      <w:r w:rsidRPr="00337D69">
        <w:t>Maintain proper chain-of-custody documentation.</w:t>
      </w:r>
    </w:p>
    <w:p w14:paraId="10767469" w14:textId="6CEE1D8C" w:rsidR="00337D69" w:rsidRPr="00337D69" w:rsidRDefault="00337D69" w:rsidP="00337D69"/>
    <w:p w14:paraId="2B5CA96D" w14:textId="77777777" w:rsidR="00337D69" w:rsidRPr="00337D69" w:rsidRDefault="00337D69" w:rsidP="00337D69">
      <w:pPr>
        <w:rPr>
          <w:b/>
          <w:bCs/>
        </w:rPr>
      </w:pPr>
      <w:r w:rsidRPr="00337D69">
        <w:rPr>
          <w:b/>
          <w:bCs/>
        </w:rPr>
        <w:t>Evidence Collection Process</w:t>
      </w:r>
    </w:p>
    <w:p w14:paraId="1CDC86CD" w14:textId="77777777" w:rsidR="00337D69" w:rsidRPr="00337D69" w:rsidRDefault="00337D69" w:rsidP="00337D69">
      <w:r w:rsidRPr="00337D69">
        <w:t>The evidence collection process was performed as follows:</w:t>
      </w:r>
    </w:p>
    <w:p w14:paraId="532C35E5" w14:textId="77777777" w:rsidR="00337D69" w:rsidRPr="00337D69" w:rsidRDefault="00337D69" w:rsidP="00337D69">
      <w:pPr>
        <w:numPr>
          <w:ilvl w:val="0"/>
          <w:numId w:val="2"/>
        </w:numPr>
      </w:pPr>
      <w:r w:rsidRPr="00337D69">
        <w:t>Isolated the affected workstation.</w:t>
      </w:r>
    </w:p>
    <w:p w14:paraId="621C80B5" w14:textId="77777777" w:rsidR="00337D69" w:rsidRPr="00337D69" w:rsidRDefault="00337D69" w:rsidP="00337D69">
      <w:pPr>
        <w:numPr>
          <w:ilvl w:val="0"/>
          <w:numId w:val="2"/>
        </w:numPr>
      </w:pPr>
      <w:r w:rsidRPr="00337D69">
        <w:t>Collected system logs and network artifacts.</w:t>
      </w:r>
    </w:p>
    <w:p w14:paraId="7A829CE2" w14:textId="77777777" w:rsidR="00337D69" w:rsidRPr="00337D69" w:rsidRDefault="00337D69" w:rsidP="00337D69">
      <w:pPr>
        <w:numPr>
          <w:ilvl w:val="0"/>
          <w:numId w:val="2"/>
        </w:numPr>
      </w:pPr>
      <w:r w:rsidRPr="00337D69">
        <w:t>Acquired forensic images using FTK Imager.</w:t>
      </w:r>
    </w:p>
    <w:p w14:paraId="7FC970F9" w14:textId="77777777" w:rsidR="00337D69" w:rsidRPr="00337D69" w:rsidRDefault="00337D69" w:rsidP="00337D69">
      <w:pPr>
        <w:numPr>
          <w:ilvl w:val="0"/>
          <w:numId w:val="2"/>
        </w:numPr>
      </w:pPr>
      <w:r w:rsidRPr="00337D69">
        <w:t>Extracted network connection information using Velociraptor.</w:t>
      </w:r>
    </w:p>
    <w:p w14:paraId="6E000FCB" w14:textId="77777777" w:rsidR="00337D69" w:rsidRPr="00337D69" w:rsidRDefault="00337D69" w:rsidP="00337D69">
      <w:pPr>
        <w:numPr>
          <w:ilvl w:val="0"/>
          <w:numId w:val="2"/>
        </w:numPr>
      </w:pPr>
      <w:r w:rsidRPr="00337D69">
        <w:t>Calculated hash values to verify evidence integrity.</w:t>
      </w:r>
    </w:p>
    <w:p w14:paraId="136ACB05" w14:textId="77777777" w:rsidR="00337D69" w:rsidRPr="00337D69" w:rsidRDefault="00337D69" w:rsidP="00337D69">
      <w:pPr>
        <w:numPr>
          <w:ilvl w:val="0"/>
          <w:numId w:val="2"/>
        </w:numPr>
      </w:pPr>
      <w:r w:rsidRPr="00337D69">
        <w:t>Stored evidence in a secure repository.</w:t>
      </w:r>
    </w:p>
    <w:p w14:paraId="02FB446E" w14:textId="1C6F17BB" w:rsidR="00337D69" w:rsidRPr="00337D69" w:rsidRDefault="00337D69" w:rsidP="00337D69"/>
    <w:p w14:paraId="7C7CD99E" w14:textId="77777777" w:rsidR="00337D69" w:rsidRPr="00337D69" w:rsidRDefault="00337D69" w:rsidP="00337D69">
      <w:pPr>
        <w:rPr>
          <w:b/>
          <w:bCs/>
        </w:rPr>
      </w:pPr>
      <w:r w:rsidRPr="00337D69">
        <w:rPr>
          <w:b/>
          <w:bCs/>
        </w:rPr>
        <w:lastRenderedPageBreak/>
        <w:t>Tools Used</w:t>
      </w:r>
    </w:p>
    <w:p w14:paraId="19A97D1B" w14:textId="7B58E5A6" w:rsidR="00337D69" w:rsidRPr="00337D69" w:rsidRDefault="00337D69" w:rsidP="00337D69">
      <w:r w:rsidRPr="00337D69">
        <w:drawing>
          <wp:inline distT="0" distB="0" distL="0" distR="0" wp14:anchorId="075BA51E" wp14:editId="61DA1297">
            <wp:extent cx="4514883" cy="1162058"/>
            <wp:effectExtent l="0" t="0" r="0" b="0"/>
            <wp:docPr id="1015075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075920" name=""/>
                    <pic:cNvPicPr/>
                  </pic:nvPicPr>
                  <pic:blipFill>
                    <a:blip r:embed="rId6"/>
                    <a:stretch>
                      <a:fillRect/>
                    </a:stretch>
                  </pic:blipFill>
                  <pic:spPr>
                    <a:xfrm>
                      <a:off x="0" y="0"/>
                      <a:ext cx="4514883" cy="1162058"/>
                    </a:xfrm>
                    <a:prstGeom prst="rect">
                      <a:avLst/>
                    </a:prstGeom>
                  </pic:spPr>
                </pic:pic>
              </a:graphicData>
            </a:graphic>
          </wp:inline>
        </w:drawing>
      </w:r>
    </w:p>
    <w:p w14:paraId="163128BD" w14:textId="77777777" w:rsidR="00337D69" w:rsidRPr="00337D69" w:rsidRDefault="00337D69" w:rsidP="00337D69">
      <w:pPr>
        <w:rPr>
          <w:b/>
          <w:bCs/>
        </w:rPr>
      </w:pPr>
      <w:r w:rsidRPr="00337D69">
        <w:rPr>
          <w:b/>
          <w:bCs/>
        </w:rPr>
        <w:t>Network Connection Analysis</w:t>
      </w:r>
    </w:p>
    <w:p w14:paraId="76F4896A" w14:textId="77777777" w:rsidR="00337D69" w:rsidRPr="00337D69" w:rsidRDefault="00337D69" w:rsidP="00337D69">
      <w:pPr>
        <w:rPr>
          <w:b/>
          <w:bCs/>
        </w:rPr>
      </w:pPr>
      <w:r w:rsidRPr="00337D69">
        <w:rPr>
          <w:b/>
          <w:bCs/>
        </w:rPr>
        <w:t>Velociraptor Query</w:t>
      </w:r>
    </w:p>
    <w:p w14:paraId="1E488E89" w14:textId="77777777" w:rsidR="00337D69" w:rsidRPr="00337D69" w:rsidRDefault="00337D69" w:rsidP="00337D69">
      <w:r w:rsidRPr="00337D69">
        <w:t>SELECT * FROM netstat</w:t>
      </w:r>
    </w:p>
    <w:p w14:paraId="6090EE51" w14:textId="77777777" w:rsidR="00337D69" w:rsidRPr="00337D69" w:rsidRDefault="00337D69" w:rsidP="00337D69">
      <w:pPr>
        <w:rPr>
          <w:b/>
          <w:bCs/>
        </w:rPr>
      </w:pPr>
      <w:r w:rsidRPr="00337D69">
        <w:rPr>
          <w:b/>
          <w:bCs/>
        </w:rPr>
        <w:t>Suspicious Connections Identified</w:t>
      </w:r>
    </w:p>
    <w:p w14:paraId="66CB9471" w14:textId="5E491CAB" w:rsidR="00337D69" w:rsidRPr="00337D69" w:rsidRDefault="00337D69" w:rsidP="00337D69">
      <w:pPr>
        <w:rPr>
          <w:b/>
          <w:bCs/>
        </w:rPr>
      </w:pPr>
      <w:r w:rsidRPr="00337D69">
        <w:rPr>
          <w:b/>
          <w:bCs/>
        </w:rPr>
        <w:drawing>
          <wp:inline distT="0" distB="0" distL="0" distR="0" wp14:anchorId="35DDA8CF" wp14:editId="03D13032">
            <wp:extent cx="5731510" cy="649605"/>
            <wp:effectExtent l="0" t="0" r="2540" b="0"/>
            <wp:docPr id="1631700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700823" name=""/>
                    <pic:cNvPicPr/>
                  </pic:nvPicPr>
                  <pic:blipFill>
                    <a:blip r:embed="rId7"/>
                    <a:stretch>
                      <a:fillRect/>
                    </a:stretch>
                  </pic:blipFill>
                  <pic:spPr>
                    <a:xfrm>
                      <a:off x="0" y="0"/>
                      <a:ext cx="5731510" cy="649605"/>
                    </a:xfrm>
                    <a:prstGeom prst="rect">
                      <a:avLst/>
                    </a:prstGeom>
                  </pic:spPr>
                </pic:pic>
              </a:graphicData>
            </a:graphic>
          </wp:inline>
        </w:drawing>
      </w:r>
      <w:r w:rsidRPr="00337D69">
        <w:rPr>
          <w:b/>
          <w:bCs/>
        </w:rPr>
        <w:t>Findings</w:t>
      </w:r>
    </w:p>
    <w:p w14:paraId="2B0AA68D" w14:textId="77777777" w:rsidR="00337D69" w:rsidRPr="00337D69" w:rsidRDefault="00337D69" w:rsidP="00337D69">
      <w:pPr>
        <w:numPr>
          <w:ilvl w:val="0"/>
          <w:numId w:val="3"/>
        </w:numPr>
      </w:pPr>
      <w:r w:rsidRPr="00337D69">
        <w:t>Repeated outbound communication was detected.</w:t>
      </w:r>
    </w:p>
    <w:p w14:paraId="52A4453D" w14:textId="77777777" w:rsidR="00337D69" w:rsidRPr="00337D69" w:rsidRDefault="00337D69" w:rsidP="00337D69">
      <w:pPr>
        <w:numPr>
          <w:ilvl w:val="0"/>
          <w:numId w:val="3"/>
        </w:numPr>
      </w:pPr>
      <w:r w:rsidRPr="00337D69">
        <w:t>One external IP address was not recognized as a trusted organizational resource.</w:t>
      </w:r>
    </w:p>
    <w:p w14:paraId="03012316" w14:textId="77777777" w:rsidR="00337D69" w:rsidRPr="00337D69" w:rsidRDefault="00337D69" w:rsidP="00337D69">
      <w:pPr>
        <w:numPr>
          <w:ilvl w:val="0"/>
          <w:numId w:val="3"/>
        </w:numPr>
      </w:pPr>
      <w:r w:rsidRPr="00337D69">
        <w:t>Connection behavior matched known command-and-control communication patterns.</w:t>
      </w:r>
    </w:p>
    <w:p w14:paraId="5DABA203" w14:textId="77777777" w:rsidR="00337D69" w:rsidRPr="00337D69" w:rsidRDefault="00337D69" w:rsidP="00337D69">
      <w:pPr>
        <w:numPr>
          <w:ilvl w:val="0"/>
          <w:numId w:val="3"/>
        </w:numPr>
      </w:pPr>
      <w:r w:rsidRPr="00337D69">
        <w:t>Further monitoring was recommended.</w:t>
      </w:r>
    </w:p>
    <w:p w14:paraId="1C732E94" w14:textId="003E914D" w:rsidR="00337D69" w:rsidRPr="00337D69" w:rsidRDefault="00337D69" w:rsidP="00337D69"/>
    <w:p w14:paraId="09CE93F3" w14:textId="77777777" w:rsidR="00337D69" w:rsidRPr="00337D69" w:rsidRDefault="00337D69" w:rsidP="00337D69">
      <w:pPr>
        <w:rPr>
          <w:b/>
          <w:bCs/>
        </w:rPr>
      </w:pPr>
      <w:r w:rsidRPr="00337D69">
        <w:rPr>
          <w:b/>
          <w:bCs/>
        </w:rPr>
        <w:t>Evidence Analysis Findings</w:t>
      </w:r>
    </w:p>
    <w:p w14:paraId="550E7CE2" w14:textId="77777777" w:rsidR="00337D69" w:rsidRPr="00337D69" w:rsidRDefault="00337D69" w:rsidP="00337D69">
      <w:r w:rsidRPr="00337D69">
        <w:t>The network logs revealed outbound connections to suspicious external infrastructure. The activity occurred shortly after a file download event detected by the SOC monitoring system.</w:t>
      </w:r>
    </w:p>
    <w:p w14:paraId="27D9DF5E" w14:textId="77777777" w:rsidR="00337D69" w:rsidRPr="00337D69" w:rsidRDefault="00337D69" w:rsidP="00337D69">
      <w:r w:rsidRPr="00337D69">
        <w:t>No signs of privilege escalation were observed. However, the communication pattern suggested possible malware beaconing behavior.</w:t>
      </w:r>
    </w:p>
    <w:p w14:paraId="6C5AD6E3" w14:textId="77777777" w:rsidR="00337D69" w:rsidRPr="00337D69" w:rsidRDefault="00337D69" w:rsidP="00337D69">
      <w:r w:rsidRPr="00337D69">
        <w:t>Risk Level: Medium</w:t>
      </w:r>
    </w:p>
    <w:p w14:paraId="73F2B614" w14:textId="1F28EDFC" w:rsidR="00337D69" w:rsidRPr="00337D69" w:rsidRDefault="00337D69" w:rsidP="00337D69"/>
    <w:p w14:paraId="6CC7D073" w14:textId="77777777" w:rsidR="00337D69" w:rsidRDefault="00337D69" w:rsidP="00337D69">
      <w:pPr>
        <w:rPr>
          <w:b/>
          <w:bCs/>
        </w:rPr>
      </w:pPr>
    </w:p>
    <w:p w14:paraId="0EC414F9" w14:textId="77777777" w:rsidR="00337D69" w:rsidRDefault="00337D69" w:rsidP="00337D69">
      <w:pPr>
        <w:rPr>
          <w:b/>
          <w:bCs/>
        </w:rPr>
      </w:pPr>
    </w:p>
    <w:p w14:paraId="2EED145A" w14:textId="77777777" w:rsidR="00337D69" w:rsidRDefault="00337D69" w:rsidP="00337D69">
      <w:pPr>
        <w:rPr>
          <w:b/>
          <w:bCs/>
        </w:rPr>
      </w:pPr>
    </w:p>
    <w:p w14:paraId="268AC086" w14:textId="77777777" w:rsidR="00337D69" w:rsidRDefault="00337D69" w:rsidP="00337D69">
      <w:pPr>
        <w:rPr>
          <w:b/>
          <w:bCs/>
        </w:rPr>
      </w:pPr>
    </w:p>
    <w:p w14:paraId="4939373A" w14:textId="77777777" w:rsidR="00337D69" w:rsidRDefault="00337D69" w:rsidP="00337D69">
      <w:pPr>
        <w:rPr>
          <w:b/>
          <w:bCs/>
        </w:rPr>
      </w:pPr>
    </w:p>
    <w:p w14:paraId="41400198" w14:textId="34089B43" w:rsidR="00337D69" w:rsidRPr="00337D69" w:rsidRDefault="00337D69" w:rsidP="00337D69">
      <w:pPr>
        <w:rPr>
          <w:b/>
          <w:bCs/>
        </w:rPr>
      </w:pPr>
      <w:r w:rsidRPr="00337D69">
        <w:rPr>
          <w:b/>
          <w:bCs/>
        </w:rPr>
        <w:t>Chain of Custody Record</w:t>
      </w:r>
    </w:p>
    <w:p w14:paraId="0C791513" w14:textId="5A8AF013" w:rsidR="00337D69" w:rsidRPr="00337D69" w:rsidRDefault="00337D69" w:rsidP="00337D69">
      <w:r w:rsidRPr="00337D69">
        <w:lastRenderedPageBreak/>
        <w:drawing>
          <wp:inline distT="0" distB="0" distL="0" distR="0" wp14:anchorId="5BE2E4A7" wp14:editId="1820FF90">
            <wp:extent cx="5731510" cy="1096645"/>
            <wp:effectExtent l="0" t="0" r="2540" b="8255"/>
            <wp:docPr id="583631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631953" name=""/>
                    <pic:cNvPicPr/>
                  </pic:nvPicPr>
                  <pic:blipFill>
                    <a:blip r:embed="rId8"/>
                    <a:stretch>
                      <a:fillRect/>
                    </a:stretch>
                  </pic:blipFill>
                  <pic:spPr>
                    <a:xfrm>
                      <a:off x="0" y="0"/>
                      <a:ext cx="5731510" cy="1096645"/>
                    </a:xfrm>
                    <a:prstGeom prst="rect">
                      <a:avLst/>
                    </a:prstGeom>
                  </pic:spPr>
                </pic:pic>
              </a:graphicData>
            </a:graphic>
          </wp:inline>
        </w:drawing>
      </w:r>
    </w:p>
    <w:p w14:paraId="1C2A4116" w14:textId="77777777" w:rsidR="00337D69" w:rsidRPr="00337D69" w:rsidRDefault="00337D69" w:rsidP="00337D69">
      <w:pPr>
        <w:rPr>
          <w:b/>
          <w:bCs/>
        </w:rPr>
      </w:pPr>
      <w:r w:rsidRPr="00337D69">
        <w:rPr>
          <w:b/>
          <w:bCs/>
        </w:rPr>
        <w:t>Evidence Integrity Verification</w:t>
      </w:r>
    </w:p>
    <w:p w14:paraId="1C0FB1E6" w14:textId="77777777" w:rsidR="00337D69" w:rsidRPr="00337D69" w:rsidRDefault="00337D69" w:rsidP="00337D69">
      <w:r w:rsidRPr="00337D69">
        <w:t>To ensure evidence integrity, SHA256 hash values were calculated immediately after acquisition and verified prior to analysis.</w:t>
      </w:r>
    </w:p>
    <w:p w14:paraId="21289448" w14:textId="77777777" w:rsidR="00337D69" w:rsidRPr="00337D69" w:rsidRDefault="00337D69" w:rsidP="00337D69">
      <w:pPr>
        <w:rPr>
          <w:b/>
          <w:bCs/>
        </w:rPr>
      </w:pPr>
      <w:r w:rsidRPr="00337D69">
        <w:rPr>
          <w:b/>
          <w:bCs/>
        </w:rPr>
        <w:t>Verification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4"/>
        <w:gridCol w:w="1468"/>
      </w:tblGrid>
      <w:tr w:rsidR="00337D69" w:rsidRPr="00337D69" w14:paraId="43B7F033" w14:textId="77777777">
        <w:trPr>
          <w:tblHeader/>
          <w:tblCellSpacing w:w="15" w:type="dxa"/>
        </w:trPr>
        <w:tc>
          <w:tcPr>
            <w:tcW w:w="0" w:type="auto"/>
            <w:vAlign w:val="center"/>
            <w:hideMark/>
          </w:tcPr>
          <w:p w14:paraId="2CCD4BD3" w14:textId="77777777" w:rsidR="00337D69" w:rsidRPr="00337D69" w:rsidRDefault="00337D69" w:rsidP="00337D69">
            <w:pPr>
              <w:rPr>
                <w:b/>
                <w:bCs/>
              </w:rPr>
            </w:pPr>
            <w:r w:rsidRPr="00337D69">
              <w:rPr>
                <w:b/>
                <w:bCs/>
              </w:rPr>
              <w:t>Evidence Item</w:t>
            </w:r>
          </w:p>
        </w:tc>
        <w:tc>
          <w:tcPr>
            <w:tcW w:w="0" w:type="auto"/>
            <w:vAlign w:val="center"/>
            <w:hideMark/>
          </w:tcPr>
          <w:p w14:paraId="5AE2A3EF" w14:textId="77777777" w:rsidR="00337D69" w:rsidRPr="00337D69" w:rsidRDefault="00337D69" w:rsidP="00337D69">
            <w:pPr>
              <w:rPr>
                <w:b/>
                <w:bCs/>
              </w:rPr>
            </w:pPr>
            <w:r w:rsidRPr="00337D69">
              <w:rPr>
                <w:b/>
                <w:bCs/>
              </w:rPr>
              <w:t>Integrity Status</w:t>
            </w:r>
          </w:p>
        </w:tc>
      </w:tr>
      <w:tr w:rsidR="00337D69" w:rsidRPr="00337D69" w14:paraId="48043B42" w14:textId="77777777">
        <w:trPr>
          <w:tblCellSpacing w:w="15" w:type="dxa"/>
        </w:trPr>
        <w:tc>
          <w:tcPr>
            <w:tcW w:w="0" w:type="auto"/>
            <w:vAlign w:val="center"/>
            <w:hideMark/>
          </w:tcPr>
          <w:p w14:paraId="0286AF58" w14:textId="77777777" w:rsidR="00337D69" w:rsidRPr="00337D69" w:rsidRDefault="00337D69" w:rsidP="00337D69">
            <w:r w:rsidRPr="00337D69">
              <w:t>Network Log</w:t>
            </w:r>
          </w:p>
        </w:tc>
        <w:tc>
          <w:tcPr>
            <w:tcW w:w="0" w:type="auto"/>
            <w:vAlign w:val="center"/>
            <w:hideMark/>
          </w:tcPr>
          <w:p w14:paraId="04017C25" w14:textId="77777777" w:rsidR="00337D69" w:rsidRPr="00337D69" w:rsidRDefault="00337D69" w:rsidP="00337D69">
            <w:r w:rsidRPr="00337D69">
              <w:t>Verified</w:t>
            </w:r>
          </w:p>
        </w:tc>
      </w:tr>
      <w:tr w:rsidR="00337D69" w:rsidRPr="00337D69" w14:paraId="5BD4EB0E" w14:textId="77777777">
        <w:trPr>
          <w:tblCellSpacing w:w="15" w:type="dxa"/>
        </w:trPr>
        <w:tc>
          <w:tcPr>
            <w:tcW w:w="0" w:type="auto"/>
            <w:vAlign w:val="center"/>
            <w:hideMark/>
          </w:tcPr>
          <w:p w14:paraId="65623D10" w14:textId="77777777" w:rsidR="00337D69" w:rsidRPr="00337D69" w:rsidRDefault="00337D69" w:rsidP="00337D69">
            <w:r w:rsidRPr="00337D69">
              <w:t>Memory Dump</w:t>
            </w:r>
          </w:p>
        </w:tc>
        <w:tc>
          <w:tcPr>
            <w:tcW w:w="0" w:type="auto"/>
            <w:vAlign w:val="center"/>
            <w:hideMark/>
          </w:tcPr>
          <w:p w14:paraId="04CD8787" w14:textId="77777777" w:rsidR="00337D69" w:rsidRPr="00337D69" w:rsidRDefault="00337D69" w:rsidP="00337D69">
            <w:r w:rsidRPr="00337D69">
              <w:t>Verified</w:t>
            </w:r>
          </w:p>
        </w:tc>
      </w:tr>
      <w:tr w:rsidR="00337D69" w:rsidRPr="00337D69" w14:paraId="6C5C8C10" w14:textId="77777777">
        <w:trPr>
          <w:tblCellSpacing w:w="15" w:type="dxa"/>
        </w:trPr>
        <w:tc>
          <w:tcPr>
            <w:tcW w:w="0" w:type="auto"/>
            <w:vAlign w:val="center"/>
            <w:hideMark/>
          </w:tcPr>
          <w:p w14:paraId="124A6DF4" w14:textId="77777777" w:rsidR="00337D69" w:rsidRPr="00337D69" w:rsidRDefault="00337D69" w:rsidP="00337D69">
            <w:r w:rsidRPr="00337D69">
              <w:t>Disk Image</w:t>
            </w:r>
          </w:p>
        </w:tc>
        <w:tc>
          <w:tcPr>
            <w:tcW w:w="0" w:type="auto"/>
            <w:vAlign w:val="center"/>
            <w:hideMark/>
          </w:tcPr>
          <w:p w14:paraId="4C68D267" w14:textId="77777777" w:rsidR="00337D69" w:rsidRPr="00337D69" w:rsidRDefault="00337D69" w:rsidP="00337D69">
            <w:r w:rsidRPr="00337D69">
              <w:t>Verified</w:t>
            </w:r>
          </w:p>
        </w:tc>
      </w:tr>
    </w:tbl>
    <w:p w14:paraId="35762911" w14:textId="77777777" w:rsidR="00337D69" w:rsidRPr="00337D69" w:rsidRDefault="00337D69" w:rsidP="00337D69">
      <w:r w:rsidRPr="00337D69">
        <w:t>No alterations were detected during the investigation process.</w:t>
      </w:r>
    </w:p>
    <w:p w14:paraId="11123058" w14:textId="2F07D534" w:rsidR="00337D69" w:rsidRPr="00337D69" w:rsidRDefault="00337D69" w:rsidP="00337D69"/>
    <w:p w14:paraId="01D5582B" w14:textId="77777777" w:rsidR="00337D69" w:rsidRPr="00337D69" w:rsidRDefault="00337D69" w:rsidP="00337D69">
      <w:pPr>
        <w:rPr>
          <w:b/>
          <w:bCs/>
        </w:rPr>
      </w:pPr>
      <w:r w:rsidRPr="00337D69">
        <w:rPr>
          <w:b/>
          <w:bCs/>
        </w:rPr>
        <w:t>Security Impact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0"/>
        <w:gridCol w:w="1153"/>
      </w:tblGrid>
      <w:tr w:rsidR="00337D69" w:rsidRPr="00337D69" w14:paraId="7746C0AD" w14:textId="77777777">
        <w:trPr>
          <w:tblHeader/>
          <w:tblCellSpacing w:w="15" w:type="dxa"/>
        </w:trPr>
        <w:tc>
          <w:tcPr>
            <w:tcW w:w="0" w:type="auto"/>
            <w:vAlign w:val="center"/>
            <w:hideMark/>
          </w:tcPr>
          <w:p w14:paraId="70A425F0" w14:textId="77777777" w:rsidR="00337D69" w:rsidRPr="00337D69" w:rsidRDefault="00337D69" w:rsidP="00337D69">
            <w:pPr>
              <w:rPr>
                <w:b/>
                <w:bCs/>
              </w:rPr>
            </w:pPr>
            <w:r w:rsidRPr="00337D69">
              <w:rPr>
                <w:b/>
                <w:bCs/>
              </w:rPr>
              <w:t>Category</w:t>
            </w:r>
          </w:p>
        </w:tc>
        <w:tc>
          <w:tcPr>
            <w:tcW w:w="0" w:type="auto"/>
            <w:vAlign w:val="center"/>
            <w:hideMark/>
          </w:tcPr>
          <w:p w14:paraId="64504A7E" w14:textId="77777777" w:rsidR="00337D69" w:rsidRPr="00337D69" w:rsidRDefault="00337D69" w:rsidP="00337D69">
            <w:pPr>
              <w:rPr>
                <w:b/>
                <w:bCs/>
              </w:rPr>
            </w:pPr>
            <w:r w:rsidRPr="00337D69">
              <w:rPr>
                <w:b/>
                <w:bCs/>
              </w:rPr>
              <w:t>Assessment</w:t>
            </w:r>
          </w:p>
        </w:tc>
      </w:tr>
      <w:tr w:rsidR="00337D69" w:rsidRPr="00337D69" w14:paraId="21A05661" w14:textId="77777777">
        <w:trPr>
          <w:tblCellSpacing w:w="15" w:type="dxa"/>
        </w:trPr>
        <w:tc>
          <w:tcPr>
            <w:tcW w:w="0" w:type="auto"/>
            <w:vAlign w:val="center"/>
            <w:hideMark/>
          </w:tcPr>
          <w:p w14:paraId="705AA52E" w14:textId="77777777" w:rsidR="00337D69" w:rsidRPr="00337D69" w:rsidRDefault="00337D69" w:rsidP="00337D69">
            <w:r w:rsidRPr="00337D69">
              <w:t>Confidentiality</w:t>
            </w:r>
          </w:p>
        </w:tc>
        <w:tc>
          <w:tcPr>
            <w:tcW w:w="0" w:type="auto"/>
            <w:vAlign w:val="center"/>
            <w:hideMark/>
          </w:tcPr>
          <w:p w14:paraId="607FCB1F" w14:textId="77777777" w:rsidR="00337D69" w:rsidRPr="00337D69" w:rsidRDefault="00337D69" w:rsidP="00337D69">
            <w:r w:rsidRPr="00337D69">
              <w:t>Low Impact</w:t>
            </w:r>
          </w:p>
        </w:tc>
      </w:tr>
      <w:tr w:rsidR="00337D69" w:rsidRPr="00337D69" w14:paraId="42D643CE" w14:textId="77777777">
        <w:trPr>
          <w:tblCellSpacing w:w="15" w:type="dxa"/>
        </w:trPr>
        <w:tc>
          <w:tcPr>
            <w:tcW w:w="0" w:type="auto"/>
            <w:vAlign w:val="center"/>
            <w:hideMark/>
          </w:tcPr>
          <w:p w14:paraId="1F1E9338" w14:textId="77777777" w:rsidR="00337D69" w:rsidRPr="00337D69" w:rsidRDefault="00337D69" w:rsidP="00337D69">
            <w:r w:rsidRPr="00337D69">
              <w:t>Integrity</w:t>
            </w:r>
          </w:p>
        </w:tc>
        <w:tc>
          <w:tcPr>
            <w:tcW w:w="0" w:type="auto"/>
            <w:vAlign w:val="center"/>
            <w:hideMark/>
          </w:tcPr>
          <w:p w14:paraId="730285DC" w14:textId="77777777" w:rsidR="00337D69" w:rsidRPr="00337D69" w:rsidRDefault="00337D69" w:rsidP="00337D69">
            <w:r w:rsidRPr="00337D69">
              <w:t>Low Impact</w:t>
            </w:r>
          </w:p>
        </w:tc>
      </w:tr>
      <w:tr w:rsidR="00337D69" w:rsidRPr="00337D69" w14:paraId="68B36AD4" w14:textId="77777777">
        <w:trPr>
          <w:tblCellSpacing w:w="15" w:type="dxa"/>
        </w:trPr>
        <w:tc>
          <w:tcPr>
            <w:tcW w:w="0" w:type="auto"/>
            <w:vAlign w:val="center"/>
            <w:hideMark/>
          </w:tcPr>
          <w:p w14:paraId="30F40B7B" w14:textId="77777777" w:rsidR="00337D69" w:rsidRPr="00337D69" w:rsidRDefault="00337D69" w:rsidP="00337D69">
            <w:r w:rsidRPr="00337D69">
              <w:t>Availability</w:t>
            </w:r>
          </w:p>
        </w:tc>
        <w:tc>
          <w:tcPr>
            <w:tcW w:w="0" w:type="auto"/>
            <w:vAlign w:val="center"/>
            <w:hideMark/>
          </w:tcPr>
          <w:p w14:paraId="1D6938C4" w14:textId="77777777" w:rsidR="00337D69" w:rsidRPr="00337D69" w:rsidRDefault="00337D69" w:rsidP="00337D69">
            <w:r w:rsidRPr="00337D69">
              <w:t>No Impact</w:t>
            </w:r>
          </w:p>
        </w:tc>
      </w:tr>
      <w:tr w:rsidR="00337D69" w:rsidRPr="00337D69" w14:paraId="2908E168" w14:textId="77777777">
        <w:trPr>
          <w:tblCellSpacing w:w="15" w:type="dxa"/>
        </w:trPr>
        <w:tc>
          <w:tcPr>
            <w:tcW w:w="0" w:type="auto"/>
            <w:vAlign w:val="center"/>
            <w:hideMark/>
          </w:tcPr>
          <w:p w14:paraId="461626A0" w14:textId="77777777" w:rsidR="00337D69" w:rsidRPr="00337D69" w:rsidRDefault="00337D69" w:rsidP="00337D69">
            <w:r w:rsidRPr="00337D69">
              <w:t>Overall Risk</w:t>
            </w:r>
          </w:p>
        </w:tc>
        <w:tc>
          <w:tcPr>
            <w:tcW w:w="0" w:type="auto"/>
            <w:vAlign w:val="center"/>
            <w:hideMark/>
          </w:tcPr>
          <w:p w14:paraId="5AD49945" w14:textId="77777777" w:rsidR="00337D69" w:rsidRPr="00337D69" w:rsidRDefault="00337D69" w:rsidP="00337D69">
            <w:r w:rsidRPr="00337D69">
              <w:t>Medium</w:t>
            </w:r>
          </w:p>
        </w:tc>
      </w:tr>
    </w:tbl>
    <w:p w14:paraId="54BC177D" w14:textId="247170F9" w:rsidR="00337D69" w:rsidRPr="00337D69" w:rsidRDefault="00337D69" w:rsidP="00337D69"/>
    <w:p w14:paraId="4EDE05E7" w14:textId="77777777" w:rsidR="00337D69" w:rsidRPr="00337D69" w:rsidRDefault="00337D69" w:rsidP="00337D69">
      <w:pPr>
        <w:rPr>
          <w:b/>
          <w:bCs/>
        </w:rPr>
      </w:pPr>
      <w:r w:rsidRPr="00337D69">
        <w:rPr>
          <w:b/>
          <w:bCs/>
        </w:rPr>
        <w:t>Lessons Learned</w:t>
      </w:r>
    </w:p>
    <w:p w14:paraId="3695538C" w14:textId="77777777" w:rsidR="00337D69" w:rsidRPr="00337D69" w:rsidRDefault="00337D69" w:rsidP="00337D69">
      <w:pPr>
        <w:numPr>
          <w:ilvl w:val="0"/>
          <w:numId w:val="4"/>
        </w:numPr>
      </w:pPr>
      <w:r w:rsidRPr="00337D69">
        <w:t>Early evidence collection improves investigation quality.</w:t>
      </w:r>
    </w:p>
    <w:p w14:paraId="19B2F987" w14:textId="77777777" w:rsidR="00337D69" w:rsidRPr="00337D69" w:rsidRDefault="00337D69" w:rsidP="00337D69">
      <w:pPr>
        <w:numPr>
          <w:ilvl w:val="0"/>
          <w:numId w:val="4"/>
        </w:numPr>
      </w:pPr>
      <w:r w:rsidRPr="00337D69">
        <w:t>Proper chain-of-custody documentation is essential.</w:t>
      </w:r>
    </w:p>
    <w:p w14:paraId="021B7774" w14:textId="77777777" w:rsidR="00337D69" w:rsidRPr="00337D69" w:rsidRDefault="00337D69" w:rsidP="00337D69">
      <w:pPr>
        <w:numPr>
          <w:ilvl w:val="0"/>
          <w:numId w:val="4"/>
        </w:numPr>
      </w:pPr>
      <w:r w:rsidRPr="00337D69">
        <w:t>Network monitoring helps identify suspicious activity quickly.</w:t>
      </w:r>
    </w:p>
    <w:p w14:paraId="72C25496" w14:textId="77777777" w:rsidR="00337D69" w:rsidRPr="00337D69" w:rsidRDefault="00337D69" w:rsidP="00337D69">
      <w:pPr>
        <w:numPr>
          <w:ilvl w:val="0"/>
          <w:numId w:val="4"/>
        </w:numPr>
      </w:pPr>
      <w:r w:rsidRPr="00337D69">
        <w:t>Hash verification protects evidence integrity.</w:t>
      </w:r>
    </w:p>
    <w:p w14:paraId="2433E838" w14:textId="505693D0" w:rsidR="00337D69" w:rsidRPr="00337D69" w:rsidRDefault="00337D69" w:rsidP="00337D69"/>
    <w:p w14:paraId="1E39E333" w14:textId="77777777" w:rsidR="00337D69" w:rsidRDefault="00337D69" w:rsidP="00337D69">
      <w:pPr>
        <w:rPr>
          <w:b/>
          <w:bCs/>
        </w:rPr>
      </w:pPr>
    </w:p>
    <w:p w14:paraId="76608222" w14:textId="44F8F773" w:rsidR="00337D69" w:rsidRPr="00337D69" w:rsidRDefault="00337D69" w:rsidP="00337D69">
      <w:pPr>
        <w:rPr>
          <w:b/>
          <w:bCs/>
        </w:rPr>
      </w:pPr>
      <w:r w:rsidRPr="00337D69">
        <w:rPr>
          <w:b/>
          <w:bCs/>
        </w:rPr>
        <w:t>Recommendations</w:t>
      </w:r>
    </w:p>
    <w:p w14:paraId="6F6D51BA" w14:textId="77777777" w:rsidR="00337D69" w:rsidRPr="00337D69" w:rsidRDefault="00337D69" w:rsidP="00337D69">
      <w:pPr>
        <w:numPr>
          <w:ilvl w:val="0"/>
          <w:numId w:val="5"/>
        </w:numPr>
      </w:pPr>
      <w:r w:rsidRPr="00337D69">
        <w:t>Continue monitoring suspicious external IP addresses.</w:t>
      </w:r>
    </w:p>
    <w:p w14:paraId="4FE544AE" w14:textId="77777777" w:rsidR="00337D69" w:rsidRPr="00337D69" w:rsidRDefault="00337D69" w:rsidP="00337D69">
      <w:pPr>
        <w:numPr>
          <w:ilvl w:val="0"/>
          <w:numId w:val="5"/>
        </w:numPr>
      </w:pPr>
      <w:r w:rsidRPr="00337D69">
        <w:lastRenderedPageBreak/>
        <w:t>Strengthen endpoint protection policies.</w:t>
      </w:r>
    </w:p>
    <w:p w14:paraId="2988A7A5" w14:textId="77777777" w:rsidR="00337D69" w:rsidRPr="00337D69" w:rsidRDefault="00337D69" w:rsidP="00337D69">
      <w:pPr>
        <w:numPr>
          <w:ilvl w:val="0"/>
          <w:numId w:val="5"/>
        </w:numPr>
      </w:pPr>
      <w:r w:rsidRPr="00337D69">
        <w:t>Improve network anomaly detection rules.</w:t>
      </w:r>
    </w:p>
    <w:p w14:paraId="7A943603" w14:textId="77777777" w:rsidR="00337D69" w:rsidRPr="00337D69" w:rsidRDefault="00337D69" w:rsidP="00337D69">
      <w:pPr>
        <w:numPr>
          <w:ilvl w:val="0"/>
          <w:numId w:val="5"/>
        </w:numPr>
      </w:pPr>
      <w:r w:rsidRPr="00337D69">
        <w:t>Conduct periodic forensic readiness reviews.</w:t>
      </w:r>
    </w:p>
    <w:p w14:paraId="22E8FF76" w14:textId="77777777" w:rsidR="00337D69" w:rsidRPr="00337D69" w:rsidRDefault="00337D69" w:rsidP="00337D69">
      <w:pPr>
        <w:numPr>
          <w:ilvl w:val="0"/>
          <w:numId w:val="5"/>
        </w:numPr>
      </w:pPr>
      <w:r w:rsidRPr="00337D69">
        <w:t>Enhance evidence storage and retention procedures.</w:t>
      </w:r>
    </w:p>
    <w:p w14:paraId="5F9D1AC5" w14:textId="2DCDEF00" w:rsidR="00337D69" w:rsidRPr="00337D69" w:rsidRDefault="00337D69" w:rsidP="00337D69"/>
    <w:p w14:paraId="2918EDA8" w14:textId="77777777" w:rsidR="00337D69" w:rsidRPr="00337D69" w:rsidRDefault="00337D69" w:rsidP="00337D69">
      <w:pPr>
        <w:rPr>
          <w:b/>
          <w:bCs/>
        </w:rPr>
      </w:pPr>
      <w:r w:rsidRPr="00337D69">
        <w:rPr>
          <w:b/>
          <w:bCs/>
        </w:rPr>
        <w:t>Conclusion</w:t>
      </w:r>
    </w:p>
    <w:p w14:paraId="3C6203B3" w14:textId="77777777" w:rsidR="00337D69" w:rsidRPr="00337D69" w:rsidRDefault="00337D69" w:rsidP="00337D69">
      <w:r w:rsidRPr="00337D69">
        <w:t>The evidence analysis successfully identified suspicious outbound network communications and preserved relevant forensic artifacts. Evidence integrity was maintained through proper acquisition procedures and hash verification. The investigation demonstrated the importance of structured forensic analysis, chain-of-custody management, and continuous monitoring in supporting effective incident response operations.</w:t>
      </w:r>
    </w:p>
    <w:p w14:paraId="4B26FB4C" w14:textId="77777777" w:rsidR="007C5442" w:rsidRDefault="007C5442"/>
    <w:sectPr w:rsidR="007C54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F151B8"/>
    <w:multiLevelType w:val="multilevel"/>
    <w:tmpl w:val="75E68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EF3229C"/>
    <w:multiLevelType w:val="multilevel"/>
    <w:tmpl w:val="EE6AF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3333319"/>
    <w:multiLevelType w:val="multilevel"/>
    <w:tmpl w:val="1D6C4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D710ED"/>
    <w:multiLevelType w:val="multilevel"/>
    <w:tmpl w:val="2570A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9261EE8"/>
    <w:multiLevelType w:val="multilevel"/>
    <w:tmpl w:val="E2187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0893851">
    <w:abstractNumId w:val="0"/>
  </w:num>
  <w:num w:numId="2" w16cid:durableId="1239904346">
    <w:abstractNumId w:val="3"/>
  </w:num>
  <w:num w:numId="3" w16cid:durableId="2121027010">
    <w:abstractNumId w:val="2"/>
  </w:num>
  <w:num w:numId="4" w16cid:durableId="1937591079">
    <w:abstractNumId w:val="1"/>
  </w:num>
  <w:num w:numId="5" w16cid:durableId="19567856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85A"/>
    <w:rsid w:val="000D364F"/>
    <w:rsid w:val="00337D69"/>
    <w:rsid w:val="006670D7"/>
    <w:rsid w:val="007C5442"/>
    <w:rsid w:val="0082185A"/>
    <w:rsid w:val="00A858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2A324"/>
  <w15:chartTrackingRefBased/>
  <w15:docId w15:val="{E6A9582D-3D24-4439-B48D-AB6598FA2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18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18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18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18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18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18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18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18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18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18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18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18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18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18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18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18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18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185A"/>
    <w:rPr>
      <w:rFonts w:eastAsiaTheme="majorEastAsia" w:cstheme="majorBidi"/>
      <w:color w:val="272727" w:themeColor="text1" w:themeTint="D8"/>
    </w:rPr>
  </w:style>
  <w:style w:type="paragraph" w:styleId="Title">
    <w:name w:val="Title"/>
    <w:basedOn w:val="Normal"/>
    <w:next w:val="Normal"/>
    <w:link w:val="TitleChar"/>
    <w:uiPriority w:val="10"/>
    <w:qFormat/>
    <w:rsid w:val="008218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18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18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18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185A"/>
    <w:pPr>
      <w:spacing w:before="160"/>
      <w:jc w:val="center"/>
    </w:pPr>
    <w:rPr>
      <w:i/>
      <w:iCs/>
      <w:color w:val="404040" w:themeColor="text1" w:themeTint="BF"/>
    </w:rPr>
  </w:style>
  <w:style w:type="character" w:customStyle="1" w:styleId="QuoteChar">
    <w:name w:val="Quote Char"/>
    <w:basedOn w:val="DefaultParagraphFont"/>
    <w:link w:val="Quote"/>
    <w:uiPriority w:val="29"/>
    <w:rsid w:val="0082185A"/>
    <w:rPr>
      <w:i/>
      <w:iCs/>
      <w:color w:val="404040" w:themeColor="text1" w:themeTint="BF"/>
    </w:rPr>
  </w:style>
  <w:style w:type="paragraph" w:styleId="ListParagraph">
    <w:name w:val="List Paragraph"/>
    <w:basedOn w:val="Normal"/>
    <w:uiPriority w:val="34"/>
    <w:qFormat/>
    <w:rsid w:val="0082185A"/>
    <w:pPr>
      <w:ind w:left="720"/>
      <w:contextualSpacing/>
    </w:pPr>
  </w:style>
  <w:style w:type="character" w:styleId="IntenseEmphasis">
    <w:name w:val="Intense Emphasis"/>
    <w:basedOn w:val="DefaultParagraphFont"/>
    <w:uiPriority w:val="21"/>
    <w:qFormat/>
    <w:rsid w:val="0082185A"/>
    <w:rPr>
      <w:i/>
      <w:iCs/>
      <w:color w:val="2F5496" w:themeColor="accent1" w:themeShade="BF"/>
    </w:rPr>
  </w:style>
  <w:style w:type="paragraph" w:styleId="IntenseQuote">
    <w:name w:val="Intense Quote"/>
    <w:basedOn w:val="Normal"/>
    <w:next w:val="Normal"/>
    <w:link w:val="IntenseQuoteChar"/>
    <w:uiPriority w:val="30"/>
    <w:qFormat/>
    <w:rsid w:val="008218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185A"/>
    <w:rPr>
      <w:i/>
      <w:iCs/>
      <w:color w:val="2F5496" w:themeColor="accent1" w:themeShade="BF"/>
    </w:rPr>
  </w:style>
  <w:style w:type="character" w:styleId="IntenseReference">
    <w:name w:val="Intense Reference"/>
    <w:basedOn w:val="DefaultParagraphFont"/>
    <w:uiPriority w:val="32"/>
    <w:qFormat/>
    <w:rsid w:val="0082185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516</Words>
  <Characters>2946</Characters>
  <Application>Microsoft Office Word</Application>
  <DocSecurity>0</DocSecurity>
  <Lines>24</Lines>
  <Paragraphs>6</Paragraphs>
  <ScaleCrop>false</ScaleCrop>
  <Company/>
  <LinksUpToDate>false</LinksUpToDate>
  <CharactersWithSpaces>3456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Jaishanth M</dc:creator>
  <cp:keywords/>
  <dc:description/>
  <cp:lastModifiedBy>Jaishanth M</cp:lastModifiedBy>
  <cp:revision>2</cp:revision>
  <dcterms:created xsi:type="dcterms:W3CDTF">2026-06-15T13:18:00Z</dcterms:created>
  <dcterms:modified xsi:type="dcterms:W3CDTF">2026-06-15T13:21:00Z</dcterms:modified>
</cp:coreProperties>
</file>