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02/05/2025</w:t>
      </w:r>
    </w:p>
    <w:p w:rsidR="00000000" w:rsidDel="00000000" w:rsidP="00000000" w:rsidRDefault="00000000" w:rsidRPr="00000000" w14:paraId="00000002">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Sharma A/L J Ganesh</w:t>
      </w:r>
    </w:p>
    <w:p w:rsidR="00000000" w:rsidDel="00000000" w:rsidP="00000000" w:rsidRDefault="00000000" w:rsidRPr="00000000" w14:paraId="00000003">
      <w:pPr>
        <w:pageBreakBefore w:val="0"/>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 Number :</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961218-10-6071</w:t>
      </w:r>
    </w:p>
    <w:p w:rsidR="00000000" w:rsidDel="00000000" w:rsidP="00000000" w:rsidRDefault="00000000" w:rsidRPr="00000000" w14:paraId="00000004">
      <w:pPr>
        <w:pageBreakBefore w:val="0"/>
        <w:tabs>
          <w:tab w:val="left" w:leader="none" w:pos="540"/>
        </w:tabs>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ACCEPTANCE OF RESIGNATION TENDER </w:t>
      </w:r>
    </w:p>
    <w:p w:rsidR="00000000" w:rsidDel="00000000" w:rsidP="00000000" w:rsidRDefault="00000000" w:rsidRPr="00000000" w14:paraId="0000000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Sharma,</w:t>
      </w:r>
    </w:p>
    <w:p w:rsidR="00000000" w:rsidDel="00000000" w:rsidP="00000000" w:rsidRDefault="00000000" w:rsidRPr="00000000" w14:paraId="00000006">
      <w:pPr>
        <w:pageBreakBefore w:val="0"/>
        <w:rPr>
          <w:rFonts w:ascii="Times New Roman" w:cs="Times New Roman" w:eastAsia="Times New Roman" w:hAnsi="Times New Roman"/>
          <w:color w:val="252525"/>
          <w:sz w:val="24"/>
          <w:szCs w:val="24"/>
        </w:rPr>
      </w:pPr>
      <w:r w:rsidDel="00000000" w:rsidR="00000000" w:rsidRPr="00000000">
        <w:rPr>
          <w:rFonts w:ascii="Times New Roman" w:cs="Times New Roman" w:eastAsia="Times New Roman" w:hAnsi="Times New Roman"/>
          <w:sz w:val="24"/>
          <w:szCs w:val="24"/>
          <w:rtl w:val="0"/>
        </w:rPr>
        <w:t xml:space="preserve">We acknowledge receipt of your letter of resignation dated </w:t>
      </w:r>
      <w:r w:rsidDel="00000000" w:rsidR="00000000" w:rsidRPr="00000000">
        <w:rPr>
          <w:rFonts w:ascii="Times New Roman" w:cs="Times New Roman" w:eastAsia="Times New Roman" w:hAnsi="Times New Roman"/>
          <w:b w:val="1"/>
          <w:bCs w:val="1"/>
          <w:sz w:val="24"/>
          <w:szCs w:val="24"/>
          <w:rtl w:val="0"/>
        </w:rPr>
        <w:t xml:space="preserve">30th April 2025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 accordance with the terms and conditions of your appointment, you are required to give a minimum of </w:t>
      </w:r>
      <w:r w:rsidDel="00000000" w:rsidR="00000000" w:rsidRPr="00000000">
        <w:rPr>
          <w:rFonts w:ascii="Times New Roman" w:cs="Times New Roman" w:eastAsia="Times New Roman" w:hAnsi="Times New Roman"/>
          <w:b w:val="1"/>
          <w:bCs w:val="1"/>
          <w:sz w:val="24"/>
          <w:szCs w:val="24"/>
          <w:rtl w:val="0"/>
        </w:rPr>
        <w:t xml:space="preserve">two-month notice in writing</w:t>
      </w:r>
      <w:r w:rsidDel="00000000" w:rsidR="00000000" w:rsidRPr="00000000">
        <w:rPr>
          <w:rFonts w:ascii="Times New Roman" w:cs="Times New Roman" w:eastAsia="Times New Roman" w:hAnsi="Times New Roman"/>
          <w:sz w:val="24"/>
          <w:szCs w:val="24"/>
          <w:rtl w:val="0"/>
        </w:rPr>
        <w:t xml:space="preserve"> to terminate your contract of employment. As mutually agreed upon and taking into account your leave day balances, your official contract tenure with XCalibur Digital Sdn. Bhd. will expire on the </w:t>
      </w:r>
      <w:r w:rsidDel="00000000" w:rsidR="00000000" w:rsidRPr="00000000">
        <w:rPr>
          <w:rFonts w:ascii="Times New Roman" w:cs="Times New Roman" w:eastAsia="Times New Roman" w:hAnsi="Times New Roman"/>
          <w:b w:val="1"/>
          <w:bCs w:val="1"/>
          <w:sz w:val="24"/>
          <w:szCs w:val="24"/>
          <w:rtl w:val="0"/>
        </w:rPr>
        <w:t xml:space="preserve">29th June 2025.</w:t>
      </w:r>
      <w:r w:rsidDel="00000000" w:rsidR="00000000" w:rsidRPr="00000000">
        <w:rPr>
          <w:rFonts w:ascii="Times New Roman" w:cs="Times New Roman" w:eastAsia="Times New Roman" w:hAnsi="Times New Roman"/>
          <w:sz w:val="24"/>
          <w:szCs w:val="24"/>
          <w:rtl w:val="0"/>
        </w:rPr>
        <w:t xml:space="preserve"> Your prorated annual leave entitlement is 10 days, and you have additionally taken 1 day of annual leave. This amount will be deducted from your final salary upon completion of your passdown.</w:t>
      </w:r>
      <w:r w:rsidDel="00000000" w:rsidR="00000000" w:rsidRPr="00000000">
        <w:rPr>
          <w:rtl w:val="0"/>
        </w:rPr>
      </w:r>
    </w:p>
    <w:p w:rsidR="00000000" w:rsidDel="00000000" w:rsidP="00000000" w:rsidRDefault="00000000" w:rsidRPr="00000000" w14:paraId="0000000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work with your superior on the pass down duties which must be documented and duly signed by both parties. Your final salary release will be done after completing all items listed in the pass down document and is acknowledged by your superior. Company property in your possession should be surrendered to the designated officer of the company . Kindly ensure you receive a copy of Property Return Acknowledgement in order to ensure the smooth release of your final salary. </w:t>
      </w:r>
    </w:p>
    <w:p w:rsidR="00000000" w:rsidDel="00000000" w:rsidP="00000000" w:rsidRDefault="00000000" w:rsidRPr="00000000" w14:paraId="00000008">
      <w:pPr>
        <w:pageBreakBefore w:val="0"/>
        <w:spacing w:line="234" w:lineRule="auto"/>
        <w:ind w:right="6"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be informed that the HR department will conduct an exit interview with you on or before your last day at work, to be notified within the same email prior to your exit. This interview will be to finalize any pending matters before your exit, providing any support in your regard where needed, and as a space to provide valuable feedback to the Company. In accordance to the Non-Disclosure Agreement previously signed, please be reminded that any information (inclusive of proposals, current and completed jobs) regarding the company and its clients is confidential and must not be shared to any additional parties. The duration of this NDA is a period of two (2) years.  </w:t>
      </w:r>
    </w:p>
    <w:p w:rsidR="00000000" w:rsidDel="00000000" w:rsidP="00000000" w:rsidRDefault="00000000" w:rsidRPr="00000000" w14:paraId="00000009">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wish you all the best in your future endeavours. </w:t>
      </w:r>
    </w:p>
    <w:p w:rsidR="00000000" w:rsidDel="00000000" w:rsidP="00000000" w:rsidRDefault="00000000" w:rsidRPr="00000000" w14:paraId="0000000A">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10">
      <w:pPr>
        <w:pageBreakBefore w:val="0"/>
        <w:spacing w:line="234" w:lineRule="auto"/>
        <w:ind w:left="0" w:right="6" w:firstLine="0"/>
        <w:jc w:val="both"/>
        <w:rPr>
          <w:rFonts w:ascii="Caveat" w:cs="Caveat" w:eastAsia="Caveat" w:hAnsi="Caveat"/>
          <w:i w:val="1"/>
          <w:iCs w:val="1"/>
          <w:sz w:val="28"/>
          <w:szCs w:val="28"/>
        </w:rPr>
      </w:pPr>
      <w:r w:rsidDel="00000000" w:rsidR="00000000" w:rsidRPr="00000000">
        <w:rPr>
          <w:rFonts w:ascii="Caveat" w:cs="Caveat" w:eastAsia="Caveat" w:hAnsi="Caveat"/>
          <w:i w:val="1"/>
          <w:iCs w:val="1"/>
          <w:sz w:val="28"/>
          <w:szCs w:val="28"/>
          <w:rtl w:val="0"/>
        </w:rPr>
        <w:t xml:space="preserve">Ramanie Anne</w:t>
      </w:r>
    </w:p>
    <w:p w:rsidR="00000000" w:rsidDel="00000000" w:rsidP="00000000" w:rsidRDefault="00000000" w:rsidRPr="00000000" w14:paraId="00000011">
      <w:pPr>
        <w:pageBreakBefore w:val="0"/>
        <w:spacing w:line="234" w:lineRule="auto"/>
        <w:ind w:left="0" w:right="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w:t>
      </w:r>
    </w:p>
    <w:p w:rsidR="00000000" w:rsidDel="00000000" w:rsidP="00000000" w:rsidRDefault="00000000" w:rsidRPr="00000000" w14:paraId="00000012">
      <w:pPr>
        <w:pageBreakBefore w:val="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Name : Ramanie Anne Muthu</w:t>
      </w:r>
      <w:r w:rsidDel="00000000" w:rsidR="00000000" w:rsidRPr="00000000">
        <w:rPr>
          <w:rtl w:val="0"/>
        </w:rPr>
      </w:r>
    </w:p>
    <w:p w:rsidR="00000000" w:rsidDel="00000000" w:rsidP="00000000" w:rsidRDefault="00000000" w:rsidRPr="00000000" w14:paraId="00000013">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Designation: HR and Admin Executive</w:t>
      </w:r>
    </w:p>
    <w:p w:rsidR="00000000" w:rsidDel="00000000" w:rsidP="00000000" w:rsidRDefault="00000000" w:rsidRPr="00000000" w14:paraId="00000014">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6">
      <w:pPr>
        <w:pageBreakBefore w:val="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7">
      <w:pPr>
        <w:spacing w:after="0" w:line="276"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ACKNOWLEDGEMENT RECEIVED</w:t>
      </w:r>
    </w:p>
    <w:p w:rsidR="00000000" w:rsidDel="00000000" w:rsidP="00000000" w:rsidRDefault="00000000" w:rsidRPr="00000000" w14:paraId="00000018">
      <w:pPr>
        <w:spacing w:line="276" w:lineRule="auto"/>
        <w:rPr>
          <w:rFonts w:ascii="Times New Roman" w:cs="Times New Roman" w:eastAsia="Times New Roman" w:hAnsi="Times New Roman"/>
          <w:sz w:val="24"/>
          <w:szCs w:val="24"/>
        </w:rPr>
      </w:pPr>
      <w:bookmarkStart w:colFirst="0" w:colLast="0" w:name="_jhtfygn1x5u4" w:id="0"/>
      <w:bookmarkEnd w:id="0"/>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sz w:val="24"/>
          <w:szCs w:val="24"/>
        </w:rPr>
      </w:pPr>
      <w:bookmarkStart w:colFirst="0" w:colLast="0" w:name="_genfvy3f71co" w:id="1"/>
      <w:bookmarkEnd w:id="1"/>
      <w:r w:rsidDel="00000000" w:rsidR="00000000" w:rsidRPr="00000000">
        <w:rPr>
          <w:rFonts w:ascii="Times New Roman" w:cs="Times New Roman" w:eastAsia="Times New Roman" w:hAnsi="Times New Roman"/>
          <w:sz w:val="24"/>
          <w:szCs w:val="24"/>
          <w:rtl w:val="0"/>
        </w:rPr>
        <w:t xml:space="preserve">This is to confirm that, I Sharma A/L J Ganesh  IC No. 961218-10-6071 hereby received the letter of Acceptance of Resignation and understand on the said order subject content.</w:t>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bookmarkStart w:colFirst="0" w:colLast="0" w:name="_he82agy0wwzg" w:id="2"/>
      <w:bookmarkEnd w:id="2"/>
      <w:r w:rsidDel="00000000" w:rsidR="00000000" w:rsidRPr="00000000">
        <w:rPr>
          <w:rtl w:val="0"/>
        </w:rPr>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                                                          _______________________ </w:t>
      </w:r>
    </w:p>
    <w:p w:rsidR="00000000" w:rsidDel="00000000" w:rsidP="00000000" w:rsidRDefault="00000000" w:rsidRPr="00000000" w14:paraId="0000001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Signature                                                                                         Date</w:t>
      </w:r>
      <w:r w:rsidDel="00000000" w:rsidR="00000000" w:rsidRPr="00000000">
        <w:rPr>
          <w:rtl w:val="0"/>
        </w:rPr>
      </w:r>
    </w:p>
    <w:p w:rsidR="00000000" w:rsidDel="00000000" w:rsidP="00000000" w:rsidRDefault="00000000" w:rsidRPr="00000000" w14:paraId="0000001F">
      <w:pPr>
        <w:pageBreakBefore w:val="0"/>
        <w:rPr>
          <w:rFonts w:ascii="Times New Roman" w:cs="Times New Roman" w:eastAsia="Times New Roman" w:hAnsi="Times New Roman"/>
          <w:color w:val="ff0000"/>
          <w:sz w:val="24"/>
          <w:szCs w:val="24"/>
        </w:rPr>
      </w:pPr>
      <w:r w:rsidDel="00000000" w:rsidR="00000000" w:rsidRPr="00000000">
        <w:rPr>
          <w:rtl w:val="0"/>
        </w:rPr>
      </w:r>
    </w:p>
    <w:sectPr>
      <w:headerReference r:id="rId6" w:type="default"/>
      <w:pgSz w:h="16838" w:w="11906" w:orient="portrait"/>
      <w:pgMar w:bottom="1440" w:top="269"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veat">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spacing w:after="0" w:line="240" w:lineRule="auto"/>
      <w:jc w:val="both"/>
      <w:rPr/>
    </w:pPr>
    <w:r w:rsidDel="00000000" w:rsidR="00000000" w:rsidRPr="00000000">
      <w:rPr>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50619</wp:posOffset>
          </wp:positionH>
          <wp:positionV relativeFrom="paragraph">
            <wp:posOffset>189582</wp:posOffset>
          </wp:positionV>
          <wp:extent cx="1238250" cy="123825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8250" cy="1238250"/>
                  </a:xfrm>
                  <a:prstGeom prst="rect"/>
                  <a:ln/>
                </pic:spPr>
              </pic:pic>
            </a:graphicData>
          </a:graphic>
        </wp:anchor>
      </w:drawing>
    </w:r>
  </w:p>
  <w:p w:rsidR="00000000" w:rsidDel="00000000" w:rsidP="00000000" w:rsidRDefault="00000000" w:rsidRPr="00000000" w14:paraId="00000021">
    <w:pPr>
      <w:spacing w:after="0" w:line="240" w:lineRule="auto"/>
      <w:jc w:val="both"/>
      <w:rPr/>
    </w:pPr>
    <w:r w:rsidDel="00000000" w:rsidR="00000000" w:rsidRPr="00000000">
      <w:rPr>
        <w:rtl w:val="0"/>
      </w:rPr>
      <w:t xml:space="preserve"> </w:t>
    </w:r>
  </w:p>
  <w:tbl>
    <w:tblPr>
      <w:tblStyle w:val="Table1"/>
      <w:tblW w:w="9078.0" w:type="dxa"/>
      <w:jc w:val="left"/>
      <w:tblInd w:w="-108.0" w:type="dxa"/>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2694"/>
      <w:gridCol w:w="6384"/>
      <w:tblGridChange w:id="0">
        <w:tblGrid>
          <w:gridCol w:w="2694"/>
          <w:gridCol w:w="6384"/>
        </w:tblGrid>
      </w:tblGridChange>
    </w:tblGrid>
    <w:tr>
      <w:trPr>
        <w:cantSplit w:val="0"/>
        <w:trHeight w:val="2033.84765625" w:hRule="atLeast"/>
        <w:tblHeader w:val="0"/>
      </w:trPr>
      <w:tc>
        <w:tcPr>
          <w:tcBorders>
            <w:bottom w:color="000000" w:space="0" w:sz="12" w:val="single"/>
          </w:tcBorders>
        </w:tcPr>
        <w:p w:rsidR="00000000" w:rsidDel="00000000" w:rsidP="00000000" w:rsidRDefault="00000000" w:rsidRPr="00000000" w14:paraId="00000022">
          <w:pPr>
            <w:spacing w:after="0" w:line="240" w:lineRule="auto"/>
            <w:jc w:val="both"/>
            <w:rPr/>
          </w:pPr>
          <w:r w:rsidDel="00000000" w:rsidR="00000000" w:rsidRPr="00000000">
            <w:rPr>
              <w:rtl w:val="0"/>
            </w:rPr>
          </w:r>
        </w:p>
        <w:p w:rsidR="00000000" w:rsidDel="00000000" w:rsidP="00000000" w:rsidRDefault="00000000" w:rsidRPr="00000000" w14:paraId="00000023">
          <w:pPr>
            <w:spacing w:after="0" w:line="240" w:lineRule="auto"/>
            <w:ind w:left="720" w:firstLine="0"/>
            <w:jc w:val="both"/>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4">
          <w:pPr>
            <w:spacing w:after="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XCalibur Digital Sdn Bhd (1296093-D)</w:t>
          </w:r>
        </w:p>
        <w:p w:rsidR="00000000" w:rsidDel="00000000" w:rsidP="00000000" w:rsidRDefault="00000000" w:rsidRPr="00000000" w14:paraId="00000025">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(Formerly known as Maverick Integrated Marketing Sdn. Bhd.) </w:t>
          </w:r>
        </w:p>
        <w:p w:rsidR="00000000" w:rsidDel="00000000" w:rsidP="00000000" w:rsidRDefault="00000000" w:rsidRPr="00000000" w14:paraId="00000026">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B-01-36 Dataran Cascades, No.13A, Jalan PJU 5/1,</w:t>
          </w:r>
        </w:p>
        <w:p w:rsidR="00000000" w:rsidDel="00000000" w:rsidP="00000000" w:rsidRDefault="00000000" w:rsidRPr="00000000" w14:paraId="00000027">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Kota Damansara, 47810 Petaling Jaya,</w:t>
          </w:r>
        </w:p>
        <w:p w:rsidR="00000000" w:rsidDel="00000000" w:rsidP="00000000" w:rsidRDefault="00000000" w:rsidRPr="00000000" w14:paraId="00000028">
          <w:pPr>
            <w:tabs>
              <w:tab w:val="center" w:leader="none" w:pos="4513"/>
              <w:tab w:val="right" w:leader="none" w:pos="9026"/>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Selangor Darul Ehsan.</w:t>
          </w:r>
        </w:p>
        <w:p w:rsidR="00000000" w:rsidDel="00000000" w:rsidP="00000000" w:rsidRDefault="00000000" w:rsidRPr="00000000" w14:paraId="00000029">
          <w:pPr>
            <w:spacing w:after="0" w:line="240" w:lineRule="auto"/>
            <w:jc w:val="both"/>
            <w:rPr/>
          </w:pPr>
          <w:r w:rsidDel="00000000" w:rsidR="00000000" w:rsidRPr="00000000">
            <w:rPr>
              <w:rFonts w:ascii="Times New Roman" w:cs="Times New Roman" w:eastAsia="Times New Roman" w:hAnsi="Times New Roman"/>
              <w:sz w:val="24"/>
              <w:szCs w:val="24"/>
              <w:rtl w:val="0"/>
            </w:rPr>
            <w:t xml:space="preserve">Tel: +603-76284597</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bl>
  <w:p w:rsidR="00000000" w:rsidDel="00000000" w:rsidP="00000000" w:rsidRDefault="00000000" w:rsidRPr="00000000" w14:paraId="0000002A">
    <w:pPr>
      <w:spacing w:after="0" w:line="240" w:lineRule="auto"/>
      <w:jc w:val="both"/>
      <w:rPr/>
    </w:pPr>
    <w:r w:rsidDel="00000000" w:rsidR="00000000" w:rsidRPr="00000000">
      <w:rPr>
        <w:rtl w:val="0"/>
      </w:rPr>
    </w:r>
  </w:p>
  <w:p w:rsidR="00000000" w:rsidDel="00000000" w:rsidP="00000000" w:rsidRDefault="00000000" w:rsidRPr="00000000" w14:paraId="0000002B">
    <w:pPr>
      <w:spacing w:after="0" w:line="240" w:lineRule="auto"/>
      <w:jc w:val="both"/>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Times New Roman" w:cs="Times New Roman" w:eastAsia="Times New Roman" w:hAnsi="Times New Roman"/>
      <w:b w:val="1"/>
      <w:bCs w:val="1"/>
      <w:color w:val="000000"/>
      <w:sz w:val="24"/>
      <w:szCs w:val="24"/>
      <w:u w:val="single"/>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