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10/01/2025</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color w:val="ff0000"/>
          <w:sz w:val="24"/>
          <w:szCs w:val="24"/>
        </w:rPr>
      </w:pPr>
      <w:bookmarkStart w:colFirst="0" w:colLast="0" w:name="_1fob9te" w:id="0"/>
      <w:bookmarkEnd w:id="0"/>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Longjam Santikumar Singh</w:t>
      </w:r>
    </w:p>
    <w:p w:rsidR="00000000" w:rsidDel="00000000" w:rsidP="00000000" w:rsidRDefault="00000000" w:rsidRPr="00000000" w14:paraId="000000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Thiyam Leishangkhong,</w:t>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Laishram Leikai,</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795001 Imphal West,</w:t>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Manipur, India.</w:t>
      </w:r>
    </w:p>
    <w:p w:rsidR="00000000" w:rsidDel="00000000" w:rsidP="00000000" w:rsidRDefault="00000000" w:rsidRPr="00000000" w14:paraId="0000000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Santi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Subject: Confirmation as a Front-End Developer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Congratulations! </w:t>
      </w:r>
      <w:r w:rsidDel="00000000" w:rsidR="00000000" w:rsidRPr="00000000">
        <w:rPr>
          <w:rFonts w:ascii="Times New Roman" w:cs="Times New Roman" w:eastAsia="Times New Roman" w:hAnsi="Times New Roman"/>
          <w:sz w:val="24"/>
          <w:szCs w:val="24"/>
          <w:rtl w:val="0"/>
        </w:rPr>
        <w:t xml:space="preserve">Upon your probationary appraisal,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are pleased to confirm your employment as a </w:t>
      </w:r>
      <w:r w:rsidDel="00000000" w:rsidR="00000000" w:rsidRPr="00000000">
        <w:rPr>
          <w:rFonts w:ascii="Times New Roman" w:cs="Times New Roman" w:eastAsia="Times New Roman" w:hAnsi="Times New Roman"/>
          <w:b w:val="1"/>
          <w:bCs w:val="1"/>
          <w:sz w:val="24"/>
          <w:szCs w:val="24"/>
          <w:rtl w:val="0"/>
        </w:rPr>
        <w:t xml:space="preserve">Front-End Developer</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sz w:val="24"/>
          <w:szCs w:val="24"/>
          <w:rtl w:val="0"/>
        </w:rPr>
        <w:t xml:space="preserve">XCalibur Digital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ollowing are the basic terms of employment: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2">
      <w:pPr>
        <w:spacing w:after="0" w:line="276" w:lineRule="auto"/>
        <w:ind w:left="0" w:firstLine="0"/>
        <w:jc w:val="both"/>
        <w:rPr>
          <w:rFonts w:ascii="Times New Roman" w:cs="Times New Roman" w:eastAsia="Times New Roman" w:hAnsi="Times New Roman"/>
          <w:color w:val="222222"/>
          <w:sz w:val="24"/>
          <w:szCs w:val="24"/>
        </w:rPr>
      </w:pPr>
      <w:bookmarkStart w:colFirst="0" w:colLast="0" w:name="_bunwgnpb1701" w:id="1"/>
      <w:bookmarkEnd w:id="1"/>
      <w:r w:rsidDel="00000000" w:rsidR="00000000" w:rsidRPr="00000000">
        <w:rPr>
          <w:rtl w:val="0"/>
        </w:rPr>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tenure with the company will be a </w:t>
      </w:r>
      <w:r w:rsidDel="00000000" w:rsidR="00000000" w:rsidRPr="00000000">
        <w:rPr>
          <w:rFonts w:ascii="Times New Roman" w:cs="Times New Roman" w:eastAsia="Times New Roman" w:hAnsi="Times New Roman"/>
          <w:b w:val="1"/>
          <w:bCs w:val="1"/>
          <w:sz w:val="24"/>
          <w:szCs w:val="24"/>
          <w:u w:val="single"/>
          <w:rtl w:val="0"/>
        </w:rPr>
        <w:t xml:space="preserve">1 year - contract </w:t>
      </w:r>
      <w:r w:rsidDel="00000000" w:rsidR="00000000" w:rsidRPr="00000000">
        <w:rPr>
          <w:rFonts w:ascii="Times New Roman" w:cs="Times New Roman" w:eastAsia="Times New Roman" w:hAnsi="Times New Roman"/>
          <w:sz w:val="24"/>
          <w:szCs w:val="24"/>
          <w:rtl w:val="0"/>
        </w:rPr>
        <w:t xml:space="preserve">upon acceptance of this letter. The period may be extended or shortened, subject to the management discretion and judgment depending on your job performance. The performance progress will be discussed with you via a bi-annual evaluation process. </w:t>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Upon the expiration of the initial term, this Agreement shall automatically renew for successive one (1) year periods unless either party provides the other with written notice of its intention not to renew at least sixty (60) days prior to the applicable renewal date. During any renewal term, all terms, conditions, and provisions of this Agreement shall remain in full force and effect unless otherwise amended in writing and duly executed by both parties</w:t>
      </w:r>
      <w:r w:rsidDel="00000000" w:rsidR="00000000" w:rsidRPr="00000000">
        <w:rPr>
          <w:rtl w:val="0"/>
        </w:rPr>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1a12axtgxfmo" w:id="2"/>
      <w:bookmarkEnd w:id="2"/>
      <w:r w:rsidDel="00000000" w:rsidR="00000000" w:rsidRPr="00000000">
        <w:rPr>
          <w:rtl w:val="0"/>
        </w:rPr>
      </w:r>
    </w:p>
    <w:p w:rsidR="00000000" w:rsidDel="00000000" w:rsidP="00000000" w:rsidRDefault="00000000" w:rsidRPr="00000000" w14:paraId="00000017">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8">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REMUNERATION PACKAGE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D">
      <w:pPr>
        <w:spacing w:after="0" w:line="276" w:lineRule="auto"/>
        <w:rPr>
          <w:rFonts w:ascii="Times New Roman" w:cs="Times New Roman" w:eastAsia="Times New Roman" w:hAnsi="Times New Roman"/>
          <w:color w:val="222222"/>
          <w:sz w:val="24"/>
          <w:szCs w:val="24"/>
        </w:rPr>
      </w:pPr>
      <w:r w:rsidDel="00000000" w:rsidR="00000000" w:rsidRPr="00000000">
        <w:rPr>
          <w:rtl w:val="0"/>
        </w:rPr>
      </w:r>
    </w:p>
    <w:tbl>
      <w:tblPr>
        <w:tblStyle w:val="Table1"/>
        <w:tblW w:w="8400.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70"/>
        <w:gridCol w:w="4530"/>
        <w:tblGridChange w:id="0">
          <w:tblGrid>
            <w:gridCol w:w="3870"/>
            <w:gridCol w:w="4530"/>
          </w:tblGrid>
        </w:tblGridChange>
      </w:tblGrid>
      <w:tr>
        <w:trPr>
          <w:cantSplit w:val="0"/>
          <w:trHeight w:val="2565" w:hRule="atLeast"/>
          <w:tblHeader w:val="0"/>
        </w:trPr>
        <w:tc>
          <w:tcPr/>
          <w:p w:rsidR="00000000" w:rsidDel="00000000" w:rsidP="00000000" w:rsidRDefault="00000000" w:rsidRPr="00000000" w14:paraId="0000001E">
            <w:pPr>
              <w:numPr>
                <w:ilvl w:val="1"/>
                <w:numId w:val="1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Salary Breakdown   per month</w:t>
            </w:r>
          </w:p>
          <w:p w:rsidR="00000000" w:rsidDel="00000000" w:rsidP="00000000" w:rsidRDefault="00000000" w:rsidRPr="00000000" w14:paraId="0000001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1"/>
                <w:numId w:val="12"/>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Outpatient Medical Claim</w:t>
            </w:r>
            <w:r w:rsidDel="00000000" w:rsidR="00000000" w:rsidRPr="00000000">
              <w:rPr>
                <w:rtl w:val="0"/>
              </w:rPr>
            </w:r>
          </w:p>
        </w:tc>
        <w:tc>
          <w:tcPr/>
          <w:p w:rsidR="00000000" w:rsidDel="00000000" w:rsidP="00000000" w:rsidRDefault="00000000" w:rsidRPr="00000000" w14:paraId="00000023">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Gross Salary: </w:t>
            </w:r>
            <w:r w:rsidDel="00000000" w:rsidR="00000000" w:rsidRPr="00000000">
              <w:rPr>
                <w:rFonts w:ascii="Times New Roman" w:cs="Times New Roman" w:eastAsia="Times New Roman" w:hAnsi="Times New Roman"/>
                <w:b w:val="1"/>
                <w:bCs w:val="1"/>
                <w:sz w:val="24"/>
                <w:szCs w:val="24"/>
                <w:u w:val="single"/>
                <w:rtl w:val="0"/>
              </w:rPr>
              <w:t xml:space="preserve">RM3400</w:t>
            </w:r>
          </w:p>
          <w:p w:rsidR="00000000" w:rsidDel="00000000" w:rsidP="00000000" w:rsidRDefault="00000000" w:rsidRPr="00000000" w14:paraId="00000024">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Withholding Tax 10%: </w:t>
            </w:r>
          </w:p>
          <w:p w:rsidR="00000000" w:rsidDel="00000000" w:rsidP="00000000" w:rsidRDefault="00000000" w:rsidRPr="00000000" w14:paraId="00000025">
            <w:pPr>
              <w:spacing w:line="276"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RM340</w:t>
            </w:r>
          </w:p>
          <w:p w:rsidR="00000000" w:rsidDel="00000000" w:rsidP="00000000" w:rsidRDefault="00000000" w:rsidRPr="00000000" w14:paraId="00000026">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Nett Salary: </w:t>
            </w:r>
            <w:r w:rsidDel="00000000" w:rsidR="00000000" w:rsidRPr="00000000">
              <w:rPr>
                <w:rFonts w:ascii="Times New Roman" w:cs="Times New Roman" w:eastAsia="Times New Roman" w:hAnsi="Times New Roman"/>
                <w:b w:val="1"/>
                <w:bCs w:val="1"/>
                <w:sz w:val="24"/>
                <w:szCs w:val="24"/>
                <w:u w:val="single"/>
                <w:rtl w:val="0"/>
              </w:rPr>
              <w:t xml:space="preserve">RM3060</w:t>
            </w:r>
          </w:p>
          <w:p w:rsidR="00000000" w:rsidDel="00000000" w:rsidP="00000000" w:rsidRDefault="00000000" w:rsidRPr="00000000" w14:paraId="0000002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RM500 per annum </w:t>
            </w:r>
            <w:r w:rsidDel="00000000" w:rsidR="00000000" w:rsidRPr="00000000">
              <w:rPr>
                <w:rtl w:val="0"/>
              </w:rPr>
            </w:r>
          </w:p>
        </w:tc>
      </w:tr>
    </w:tbl>
    <w:p w:rsidR="00000000" w:rsidDel="00000000" w:rsidP="00000000" w:rsidRDefault="00000000" w:rsidRPr="00000000" w14:paraId="00000029">
      <w:pPr>
        <w:spacing w:after="0" w:line="240" w:lineRule="auto"/>
        <w:ind w:firstLine="720"/>
        <w:jc w:val="both"/>
        <w:rPr>
          <w:rFonts w:ascii="Times New Roman" w:cs="Times New Roman" w:eastAsia="Times New Roman" w:hAnsi="Times New Roman"/>
          <w:b w:val="1"/>
          <w:bCs w:val="1"/>
          <w:i w:val="1"/>
          <w:iCs w:val="1"/>
          <w:color w:val="222222"/>
          <w:highlight w:val="white"/>
          <w:u w:val="single"/>
        </w:rPr>
      </w:pPr>
      <w:r w:rsidDel="00000000" w:rsidR="00000000" w:rsidRPr="00000000">
        <w:rPr>
          <w:rFonts w:ascii="Times New Roman" w:cs="Times New Roman" w:eastAsia="Times New Roman" w:hAnsi="Times New Roman"/>
          <w:b w:val="1"/>
          <w:bCs w:val="1"/>
          <w:i w:val="1"/>
          <w:iCs w:val="1"/>
          <w:color w:val="222222"/>
          <w:highlight w:val="white"/>
          <w:u w:val="single"/>
          <w:rtl w:val="0"/>
        </w:rPr>
        <w:t xml:space="preserve">Terms &amp; Conditions: </w:t>
      </w:r>
    </w:p>
    <w:p w:rsidR="00000000" w:rsidDel="00000000" w:rsidP="00000000" w:rsidRDefault="00000000" w:rsidRPr="00000000" w14:paraId="0000002A">
      <w:pPr>
        <w:numPr>
          <w:ilvl w:val="0"/>
          <w:numId w:val="6"/>
        </w:numPr>
        <w:spacing w:after="0" w:line="240" w:lineRule="auto"/>
        <w:ind w:left="1440" w:right="-196" w:hanging="360"/>
        <w:jc w:val="both"/>
        <w:rPr>
          <w:rFonts w:ascii="Times New Roman" w:cs="Times New Roman" w:eastAsia="Times New Roman" w:hAnsi="Times New Roman"/>
          <w:b w:val="1"/>
          <w:bCs w:val="1"/>
          <w:i w:val="1"/>
          <w:iCs w:val="1"/>
          <w:color w:val="222222"/>
        </w:rPr>
      </w:pPr>
      <w:r w:rsidDel="00000000" w:rsidR="00000000" w:rsidRPr="00000000">
        <w:rPr>
          <w:rFonts w:ascii="Times New Roman" w:cs="Times New Roman" w:eastAsia="Times New Roman" w:hAnsi="Times New Roman"/>
          <w:b w:val="1"/>
          <w:bCs w:val="1"/>
          <w:i w:val="1"/>
          <w:iCs w:val="1"/>
          <w:color w:val="222222"/>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2B">
      <w:pPr>
        <w:numPr>
          <w:ilvl w:val="0"/>
          <w:numId w:val="6"/>
        </w:numPr>
        <w:spacing w:after="0" w:line="240" w:lineRule="auto"/>
        <w:ind w:left="1440" w:right="-196" w:hanging="360"/>
        <w:jc w:val="both"/>
        <w:rPr>
          <w:rFonts w:ascii="Times New Roman" w:cs="Times New Roman" w:eastAsia="Times New Roman" w:hAnsi="Times New Roman"/>
          <w:b w:val="1"/>
          <w:bCs w:val="1"/>
          <w:i w:val="1"/>
          <w:iCs w:val="1"/>
          <w:color w:val="222222"/>
        </w:rPr>
      </w:pPr>
      <w:r w:rsidDel="00000000" w:rsidR="00000000" w:rsidRPr="00000000">
        <w:rPr>
          <w:rFonts w:ascii="Times New Roman" w:cs="Times New Roman" w:eastAsia="Times New Roman" w:hAnsi="Times New Roman"/>
          <w:b w:val="1"/>
          <w:bCs w:val="1"/>
          <w:i w:val="1"/>
          <w:iCs w:val="1"/>
          <w:color w:val="222222"/>
          <w:highlight w:val="white"/>
          <w:rtl w:val="0"/>
        </w:rPr>
        <w:t xml:space="preserve">Outpatient Medical Benefits will be paid based on a claim by receipt. Staff serving less than a year will benefit on a pro-rated basis. </w:t>
      </w:r>
      <w:r w:rsidDel="00000000" w:rsidR="00000000" w:rsidRPr="00000000">
        <w:rPr>
          <w:rtl w:val="0"/>
        </w:rPr>
      </w:r>
    </w:p>
    <w:p w:rsidR="00000000" w:rsidDel="00000000" w:rsidP="00000000" w:rsidRDefault="00000000" w:rsidRPr="00000000" w14:paraId="0000002C">
      <w:pPr>
        <w:numPr>
          <w:ilvl w:val="0"/>
          <w:numId w:val="6"/>
        </w:numPr>
        <w:spacing w:after="0" w:line="240" w:lineRule="auto"/>
        <w:ind w:left="1440" w:right="-196" w:hanging="360"/>
        <w:jc w:val="both"/>
        <w:rPr>
          <w:rFonts w:ascii="Times New Roman" w:cs="Times New Roman" w:eastAsia="Times New Roman" w:hAnsi="Times New Roman"/>
          <w:b w:val="1"/>
          <w:bCs w:val="1"/>
          <w:i w:val="1"/>
          <w:iCs w:val="1"/>
          <w:color w:val="222222"/>
        </w:rPr>
      </w:pPr>
      <w:r w:rsidDel="00000000" w:rsidR="00000000" w:rsidRPr="00000000">
        <w:rPr>
          <w:rFonts w:ascii="Times New Roman" w:cs="Times New Roman" w:eastAsia="Times New Roman" w:hAnsi="Times New Roman"/>
          <w:b w:val="1"/>
          <w:bCs w:val="1"/>
          <w:i w:val="1"/>
          <w:iCs w:val="1"/>
          <w:color w:val="222222"/>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spacing w:after="0" w:line="360" w:lineRule="auto"/>
        <w:ind w:left="360" w:firstLine="0"/>
        <w:jc w:val="both"/>
        <w:rPr>
          <w:rFonts w:ascii="Times New Roman" w:cs="Times New Roman" w:eastAsia="Times New Roman" w:hAnsi="Times New Roman"/>
          <w:b w:val="1"/>
          <w:bCs w:val="1"/>
          <w:color w:val="222222"/>
          <w:sz w:val="24"/>
          <w:szCs w:val="24"/>
        </w:rPr>
      </w:pPr>
      <w:r w:rsidDel="00000000" w:rsidR="00000000" w:rsidRPr="00000000">
        <w:rPr>
          <w:rtl w:val="0"/>
        </w:rPr>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rHeight w:val="1364.8828125" w:hRule="atLeast"/>
          <w:tblHeader w:val="0"/>
        </w:trPr>
        <w:tc>
          <w:tcPr/>
          <w:p w:rsidR="00000000" w:rsidDel="00000000" w:rsidP="00000000" w:rsidRDefault="00000000" w:rsidRPr="00000000" w14:paraId="00000031">
            <w:pPr>
              <w:numPr>
                <w:ilvl w:val="1"/>
                <w:numId w:val="5"/>
              </w:numPr>
              <w:spacing w:line="360" w:lineRule="auto"/>
              <w:ind w:left="72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32">
            <w:pPr>
              <w:numPr>
                <w:ilvl w:val="1"/>
                <w:numId w:val="5"/>
              </w:numPr>
              <w:spacing w:line="360" w:lineRule="auto"/>
              <w:ind w:left="72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 am – 6.00 pm </w:t>
            </w:r>
            <w:r w:rsidDel="00000000" w:rsidR="00000000" w:rsidRPr="00000000">
              <w:rPr>
                <w:rFonts w:ascii="Times New Roman" w:cs="Times New Roman" w:eastAsia="Times New Roman" w:hAnsi="Times New Roman"/>
                <w:b w:val="1"/>
                <w:bCs w:val="1"/>
                <w:color w:val="222222"/>
                <w:sz w:val="24"/>
                <w:szCs w:val="24"/>
                <w:rtl w:val="0"/>
              </w:rPr>
              <w:t xml:space="preserve">GMT+8</w:t>
            </w:r>
            <w:r w:rsidDel="00000000" w:rsidR="00000000" w:rsidRPr="00000000">
              <w:rPr>
                <w:rFonts w:ascii="Times New Roman" w:cs="Times New Roman" w:eastAsia="Times New Roman" w:hAnsi="Times New Roman"/>
                <w:color w:val="222222"/>
                <w:sz w:val="24"/>
                <w:szCs w:val="24"/>
                <w:rtl w:val="0"/>
              </w:rPr>
              <w:t xml:space="preserve"> (including lunch break)</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36">
            <w:pP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37">
            <w:pPr>
              <w:spacing w:line="276"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ANNUAL LEAVE AND PUBLIC HOLIDAYS</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Entitlement to earned Annual Leave:-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Annual Leave</w:t>
        <w:tab/>
        <w:tab/>
        <w:t xml:space="preserve">: 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working days.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Company must be given </w:t>
      </w:r>
      <w:r w:rsidDel="00000000" w:rsidR="00000000" w:rsidRPr="00000000">
        <w:rPr>
          <w:rFonts w:ascii="Times New Roman" w:cs="Times New Roman" w:eastAsia="Times New Roman" w:hAnsi="Times New Roman"/>
          <w:b w:val="1"/>
          <w:bCs w:val="1"/>
          <w:sz w:val="24"/>
          <w:szCs w:val="24"/>
          <w:rtl w:val="0"/>
        </w:rPr>
        <w:t xml:space="preserve">7 working days'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notice in writing for annual leave applications.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Sick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days will be covered by the company.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medical certificate must be submitted to the company upon </w:t>
      </w:r>
      <w:r w:rsidDel="00000000" w:rsidR="00000000" w:rsidRPr="00000000">
        <w:rPr>
          <w:rFonts w:ascii="Times New Roman" w:cs="Times New Roman" w:eastAsia="Times New Roman" w:hAnsi="Times New Roman"/>
          <w:b w:val="1"/>
          <w:bCs w:val="1"/>
          <w:sz w:val="24"/>
          <w:szCs w:val="24"/>
          <w:rtl w:val="0"/>
        </w:rPr>
        <w:t xml:space="preserve">resuming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Public Holidays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gazetted Malay</w:t>
      </w:r>
      <w:r w:rsidDel="00000000" w:rsidR="00000000" w:rsidRPr="00000000">
        <w:rPr>
          <w:rFonts w:ascii="Times New Roman" w:cs="Times New Roman" w:eastAsia="Times New Roman" w:hAnsi="Times New Roman"/>
          <w:sz w:val="24"/>
          <w:szCs w:val="24"/>
          <w:rtl w:val="0"/>
        </w:rPr>
        <w:t xml:space="preserve">sia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National and State public holidays will be observed by the Company. However, because of the nature of our business, you may be required to work on a Public Holiday.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color w:val="222222"/>
          <w:sz w:val="24"/>
          <w:szCs w:val="24"/>
          <w:rtl w:val="0"/>
        </w:rPr>
        <w:t xml:space="preserve">It is a condition that you shall: - </w:t>
      </w:r>
    </w:p>
    <w:p w:rsidR="00000000" w:rsidDel="00000000" w:rsidP="00000000" w:rsidRDefault="00000000" w:rsidRPr="00000000" w14:paraId="00000048">
      <w:pP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9">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4A">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4B">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4C">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4D">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4E">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 of the day. </w:t>
      </w:r>
    </w:p>
    <w:p w:rsidR="00000000" w:rsidDel="00000000" w:rsidP="00000000" w:rsidRDefault="00000000" w:rsidRPr="00000000" w14:paraId="0000004F">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daily basis unless approved by your immediate superior.</w:t>
      </w:r>
    </w:p>
    <w:p w:rsidR="00000000" w:rsidDel="00000000" w:rsidP="00000000" w:rsidRDefault="00000000" w:rsidRPr="00000000" w14:paraId="00000050">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51">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52">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53">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4">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TERMINATION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18" w:right="0" w:hanging="709"/>
        <w:jc w:val="both"/>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month written notice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in lieu therefore for such may be exercised.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Please note that if convicted of a felony in a court of law the employer may exercise the right to terminate this employment contract immediately.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after="0" w:before="330.2935791015625" w:line="276" w:lineRule="auto"/>
        <w:ind w:left="21.599884033203125"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7.        </w:t>
      </w:r>
      <w:r w:rsidDel="00000000" w:rsidR="00000000" w:rsidRPr="00000000">
        <w:rPr>
          <w:rFonts w:ascii="Times New Roman" w:cs="Times New Roman" w:eastAsia="Times New Roman" w:hAnsi="Times New Roman"/>
          <w:b w:val="1"/>
          <w:bCs w:val="1"/>
          <w:color w:val="222222"/>
          <w:sz w:val="24"/>
          <w:szCs w:val="24"/>
          <w:u w:val="single"/>
          <w:rtl w:val="0"/>
        </w:rPr>
        <w:t xml:space="preserve">REMOTE WORK AND AGREEING ON RELATED ROUTINES</w:t>
      </w: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61">
      <w:pPr>
        <w:widowControl w:val="0"/>
        <w:spacing w:after="0" w:before="354.66552734375" w:line="276" w:lineRule="auto"/>
        <w:ind w:left="719.8799133300781" w:right="575.897216796875" w:firstLine="2.6400756835937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Remote work is performed under an employment relationship and is subject to all laws and agreements applied to the employment relationship. A remote workday refers to a full working day performed outside the employer’s appointed premises. </w:t>
      </w:r>
    </w:p>
    <w:p w:rsidR="00000000" w:rsidDel="00000000" w:rsidP="00000000" w:rsidRDefault="00000000" w:rsidRPr="00000000" w14:paraId="00000062">
      <w:pPr>
        <w:widowControl w:val="0"/>
        <w:spacing w:after="0" w:before="330.2935791015625" w:line="276" w:lineRule="auto"/>
        <w:ind w:left="729.2399597167969"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 </w:t>
      </w:r>
      <w:r w:rsidDel="00000000" w:rsidR="00000000" w:rsidRPr="00000000">
        <w:rPr>
          <w:rFonts w:ascii="Times New Roman" w:cs="Times New Roman" w:eastAsia="Times New Roman" w:hAnsi="Times New Roman"/>
          <w:b w:val="1"/>
          <w:bCs w:val="1"/>
          <w:color w:val="222222"/>
          <w:sz w:val="24"/>
          <w:szCs w:val="24"/>
          <w:u w:val="single"/>
          <w:rtl w:val="0"/>
        </w:rPr>
        <w:t xml:space="preserve">Rules of Remote Work</w:t>
      </w: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63">
      <w:pPr>
        <w:widowControl w:val="0"/>
        <w:spacing w:after="0" w:before="330.2935791015625" w:line="276" w:lineRule="auto"/>
        <w:ind w:left="729.2399597167969" w:firstLine="0"/>
        <w:jc w:val="both"/>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64">
      <w:pPr>
        <w:widowControl w:val="0"/>
        <w:numPr>
          <w:ilvl w:val="0"/>
          <w:numId w:val="4"/>
        </w:numPr>
        <w:spacing w:after="0" w:afterAutospacing="0" w:before="12.92022705078125" w:line="276" w:lineRule="auto"/>
        <w:ind w:left="1440" w:right="291.05712890625"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Having a remote workday- The employee and supervisor should agree together on the practices used when agreeing on remote work. </w:t>
      </w:r>
    </w:p>
    <w:p w:rsidR="00000000" w:rsidDel="00000000" w:rsidP="00000000" w:rsidRDefault="00000000" w:rsidRPr="00000000" w14:paraId="00000065">
      <w:pPr>
        <w:widowControl w:val="0"/>
        <w:numPr>
          <w:ilvl w:val="0"/>
          <w:numId w:val="4"/>
        </w:numPr>
        <w:spacing w:after="0" w:afterAutospacing="0" w:before="0" w:beforeAutospacing="0" w:line="276" w:lineRule="auto"/>
        <w:ind w:left="1440" w:right="291.05712890625"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Reachability- The remote worker must be reachable via telephone, email, and Slack. </w:t>
      </w:r>
    </w:p>
    <w:p w:rsidR="00000000" w:rsidDel="00000000" w:rsidP="00000000" w:rsidRDefault="00000000" w:rsidRPr="00000000" w14:paraId="00000066">
      <w:pPr>
        <w:widowControl w:val="0"/>
        <w:numPr>
          <w:ilvl w:val="0"/>
          <w:numId w:val="4"/>
        </w:numPr>
        <w:spacing w:after="0" w:before="0" w:beforeAutospacing="0" w:line="276" w:lineRule="auto"/>
        <w:ind w:left="1440" w:right="291.05712890625"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Follow-up- The remote worker and the supervisor shall hold a follow-up meeting on the success of remote work about 3 months after the start of remote work, and thereafter always during development discussions. </w:t>
      </w:r>
    </w:p>
    <w:p w:rsidR="00000000" w:rsidDel="00000000" w:rsidP="00000000" w:rsidRDefault="00000000" w:rsidRPr="00000000" w14:paraId="00000067">
      <w:pPr>
        <w:widowControl w:val="0"/>
        <w:spacing w:after="0" w:before="330.2960205078125" w:line="276" w:lineRule="auto"/>
        <w:ind w:left="723.4799194335938"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b. </w:t>
      </w:r>
      <w:r w:rsidDel="00000000" w:rsidR="00000000" w:rsidRPr="00000000">
        <w:rPr>
          <w:rFonts w:ascii="Times New Roman" w:cs="Times New Roman" w:eastAsia="Times New Roman" w:hAnsi="Times New Roman"/>
          <w:b w:val="1"/>
          <w:bCs w:val="1"/>
          <w:color w:val="222222"/>
          <w:sz w:val="24"/>
          <w:szCs w:val="24"/>
          <w:u w:val="single"/>
          <w:rtl w:val="0"/>
        </w:rPr>
        <w:t xml:space="preserve">Work Equipment</w:t>
      </w: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68">
      <w:pPr>
        <w:widowControl w:val="0"/>
        <w:spacing w:after="0" w:before="330.2960205078125" w:line="276" w:lineRule="auto"/>
        <w:ind w:left="723.4799194335938" w:firstLine="0"/>
        <w:jc w:val="both"/>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69">
      <w:pPr>
        <w:numPr>
          <w:ilvl w:val="0"/>
          <w:numId w:val="10"/>
        </w:numPr>
        <w:spacing w:after="0" w:afterAutospacing="0" w:line="276"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22222"/>
          <w:sz w:val="24"/>
          <w:szCs w:val="24"/>
          <w:rtl w:val="0"/>
        </w:rPr>
        <w:t xml:space="preserve">Working from home requires the employee’s home to have a broadband connection and a workspace suitable for the job.</w:t>
      </w:r>
    </w:p>
    <w:p w:rsidR="00000000" w:rsidDel="00000000" w:rsidP="00000000" w:rsidRDefault="00000000" w:rsidRPr="00000000" w14:paraId="0000006A">
      <w:pPr>
        <w:numPr>
          <w:ilvl w:val="0"/>
          <w:numId w:val="10"/>
        </w:numPr>
        <w:spacing w:line="276"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22222"/>
          <w:sz w:val="24"/>
          <w:szCs w:val="24"/>
          <w:rtl w:val="0"/>
        </w:rPr>
        <w:t xml:space="preserve">The workspace must meet the relevant data security requirements. The remote worker must report any faults, defects, and if the telecommunications links do not function properly at home to the supervisor and IT support as soon as possible.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OTHERS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E">
      <w:pPr>
        <w:spacing w:line="276" w:lineRule="auto"/>
        <w:ind w:left="720" w:firstLine="0"/>
        <w:rPr>
          <w:rFonts w:ascii="Times New Roman" w:cs="Times New Roman" w:eastAsia="Times New Roman" w:hAnsi="Times New Roman"/>
          <w:sz w:val="24"/>
          <w:szCs w:val="24"/>
        </w:rPr>
      </w:pPr>
      <w:bookmarkStart w:colFirst="0" w:colLast="0" w:name="_30j0zll" w:id="3"/>
      <w:bookmarkEnd w:id="3"/>
      <w:r w:rsidDel="00000000" w:rsidR="00000000" w:rsidRPr="00000000">
        <w:rPr>
          <w:rFonts w:ascii="Times New Roman" w:cs="Times New Roman" w:eastAsia="Times New Roman" w:hAnsi="Times New Roman"/>
          <w:sz w:val="24"/>
          <w:szCs w:val="24"/>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take this opportunity to thank you for your interest in </w:t>
      </w:r>
      <w:r w:rsidDel="00000000" w:rsidR="00000000" w:rsidRPr="00000000">
        <w:rPr>
          <w:rFonts w:ascii="Times New Roman" w:cs="Times New Roman" w:eastAsia="Times New Roman" w:hAnsi="Times New Roman"/>
          <w:sz w:val="24"/>
          <w:szCs w:val="24"/>
          <w:rtl w:val="0"/>
        </w:rPr>
        <w:t xml:space="preserve">XCalibur Digital 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wish you all the best and may your career with the Company be a long and rewarding one.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ab/>
        <w:tab/>
        <w:tab/>
        <w:t xml:space="preserve">          </w:t>
        <w:tab/>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Amutha Subramaniam</w:t>
        <w:tab/>
        <w:tab/>
        <w:tab/>
        <w:tab/>
        <w:t xml:space="preserve">          </w:t>
      </w:r>
      <w:r w:rsidDel="00000000" w:rsidR="00000000" w:rsidRPr="00000000">
        <w:rPr>
          <w:rtl w:val="0"/>
        </w:rPr>
      </w:r>
    </w:p>
    <w:p w:rsidR="00000000" w:rsidDel="00000000" w:rsidP="00000000" w:rsidRDefault="00000000" w:rsidRPr="00000000" w14:paraId="0000007A">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tab/>
        <w:tab/>
      </w:r>
    </w:p>
    <w:p w:rsidR="00000000" w:rsidDel="00000000" w:rsidP="00000000" w:rsidRDefault="00000000" w:rsidRPr="00000000" w14:paraId="0000007B">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EMPLOYEE ACKNOWLEDGEMENT:</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bCs w:val="1"/>
          <w:sz w:val="24"/>
          <w:szCs w:val="24"/>
          <w:u w:val="single"/>
          <w:rtl w:val="0"/>
        </w:rPr>
        <w:t xml:space="preserve">Longjam Santikumar Singh</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IC Number: </w:t>
      </w:r>
      <w:r w:rsidDel="00000000" w:rsidR="00000000" w:rsidRPr="00000000">
        <w:rPr>
          <w:rFonts w:ascii="Times New Roman" w:cs="Times New Roman" w:eastAsia="Times New Roman" w:hAnsi="Times New Roman"/>
          <w:b w:val="1"/>
          <w:bCs w:val="1"/>
          <w:sz w:val="24"/>
          <w:szCs w:val="24"/>
          <w:u w:val="single"/>
          <w:rtl w:val="0"/>
        </w:rPr>
        <w:t xml:space="preserve">709775801172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8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9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9B">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22nd January 2025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disclosed by the Company to the Employee during the period of the employment.</w:t>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13"/>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A1">
      <w:pPr>
        <w:numPr>
          <w:ilvl w:val="1"/>
          <w:numId w:val="13"/>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A2">
      <w:pPr>
        <w:numPr>
          <w:ilvl w:val="1"/>
          <w:numId w:val="13"/>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A3">
      <w:pPr>
        <w:numPr>
          <w:ilvl w:val="0"/>
          <w:numId w:val="14"/>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A4">
      <w:pPr>
        <w:numPr>
          <w:ilvl w:val="0"/>
          <w:numId w:val="14"/>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A5">
      <w:pPr>
        <w:numPr>
          <w:ilvl w:val="0"/>
          <w:numId w:val="14"/>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A6">
      <w:pPr>
        <w:numPr>
          <w:ilvl w:val="0"/>
          <w:numId w:val="14"/>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A7">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A8">
      <w:pPr>
        <w:numPr>
          <w:ilvl w:val="1"/>
          <w:numId w:val="13"/>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13"/>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A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13"/>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13"/>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13"/>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13"/>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B7">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1"/>
          <w:numId w:val="13"/>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B9">
      <w:pPr>
        <w:numPr>
          <w:ilvl w:val="1"/>
          <w:numId w:val="13"/>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BA">
      <w:pPr>
        <w:numPr>
          <w:ilvl w:val="1"/>
          <w:numId w:val="13"/>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BB">
      <w:pPr>
        <w:numPr>
          <w:ilvl w:val="1"/>
          <w:numId w:val="13"/>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BC">
      <w:pPr>
        <w:numPr>
          <w:ilvl w:val="1"/>
          <w:numId w:val="13"/>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BD">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3"/>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XCalibur Digital Sdn. Bhd.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bookmarkStart w:colFirst="0" w:colLast="0" w:name="_3dy6vkm" w:id="4"/>
      <w:bookmarkEnd w:id="4"/>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D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D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C">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D">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5">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6">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E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E8">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EA">
      <w:pPr>
        <w:numPr>
          <w:ilvl w:val="0"/>
          <w:numId w:val="11"/>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EB">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ED">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1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EF">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F1">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0F2">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0F3">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0F4">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0F5">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0F6">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0F7">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0F8">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0F9">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0FA">
      <w:pPr>
        <w:numPr>
          <w:ilvl w:val="0"/>
          <w:numId w:val="2"/>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0FB">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FD">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numPr>
          <w:ilvl w:val="0"/>
          <w:numId w:val="11"/>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FF">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0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0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107">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XCalibur Digital Sdn. Bhd.,</w:t>
        <w:tab/>
        <w:tab/>
        <w:tab/>
        <w:t xml:space="preserve"> </w:t>
      </w:r>
    </w:p>
    <w:p w:rsidR="00000000" w:rsidDel="00000000" w:rsidP="00000000" w:rsidRDefault="00000000" w:rsidRPr="00000000" w14:paraId="0000010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10A">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r>
    </w:p>
    <w:p w:rsidR="00000000" w:rsidDel="00000000" w:rsidP="00000000" w:rsidRDefault="00000000" w:rsidRPr="00000000" w14:paraId="0000010B">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r>
    </w:p>
    <w:p w:rsidR="00000000" w:rsidDel="00000000" w:rsidP="00000000" w:rsidRDefault="00000000" w:rsidRPr="00000000" w14:paraId="0000010C">
      <w:pPr>
        <w:tabs>
          <w:tab w:val="left" w:leader="none" w:pos="360"/>
          <w:tab w:val="left" w:leader="none" w:pos="540"/>
          <w:tab w:val="left" w:leader="none" w:pos="720"/>
        </w:tabs>
        <w:spacing w:line="276"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D">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E">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1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bCs w:val="1"/>
          <w:sz w:val="24"/>
          <w:szCs w:val="24"/>
          <w:u w:val="single"/>
          <w:rtl w:val="0"/>
        </w:rPr>
        <w:t xml:space="preserve">Longjam Santikumar Singh</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bCs w:val="1"/>
          <w:color w:val="222222"/>
          <w:sz w:val="24"/>
          <w:szCs w:val="24"/>
          <w:rtl w:val="0"/>
        </w:rPr>
        <w:t xml:space="preserve">IC Number: </w:t>
      </w:r>
      <w:r w:rsidDel="00000000" w:rsidR="00000000" w:rsidRPr="00000000">
        <w:rPr>
          <w:rFonts w:ascii="Times New Roman" w:cs="Times New Roman" w:eastAsia="Times New Roman" w:hAnsi="Times New Roman"/>
          <w:b w:val="1"/>
          <w:bCs w:val="1"/>
          <w:sz w:val="24"/>
          <w:szCs w:val="24"/>
          <w:u w:val="single"/>
          <w:rtl w:val="0"/>
        </w:rPr>
        <w:t xml:space="preserve">709775801172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1">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9"/>
        </w:numPr>
        <w:spacing w:after="0" w:line="276" w:lineRule="auto"/>
        <w:ind w:left="993"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13">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9"/>
        </w:numPr>
        <w:spacing w:after="200" w:line="276" w:lineRule="auto"/>
        <w:ind w:left="993" w:hanging="27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18">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spacing w:after="0" w:line="240" w:lineRule="auto"/>
      <w:jc w:val="both"/>
      <w:rPr/>
    </w:pPr>
    <w:r w:rsidDel="00000000" w:rsidR="00000000" w:rsidRPr="00000000">
      <w:rPr>
        <w:rtl w:val="0"/>
      </w:rPr>
    </w:r>
  </w:p>
  <w:p w:rsidR="00000000" w:rsidDel="00000000" w:rsidP="00000000" w:rsidRDefault="00000000" w:rsidRPr="00000000" w14:paraId="0000011C">
    <w:pPr>
      <w:spacing w:after="0" w:line="240" w:lineRule="auto"/>
      <w:jc w:val="both"/>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50619</wp:posOffset>
          </wp:positionH>
          <wp:positionV relativeFrom="paragraph">
            <wp:posOffset>189582</wp:posOffset>
          </wp:positionV>
          <wp:extent cx="1238250" cy="12382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238250"/>
                  </a:xfrm>
                  <a:prstGeom prst="rect"/>
                  <a:ln/>
                </pic:spPr>
              </pic:pic>
            </a:graphicData>
          </a:graphic>
        </wp:anchor>
      </w:drawing>
    </w:r>
  </w:p>
  <w:p w:rsidR="00000000" w:rsidDel="00000000" w:rsidP="00000000" w:rsidRDefault="00000000" w:rsidRPr="00000000" w14:paraId="0000011D">
    <w:pPr>
      <w:spacing w:after="0" w:line="240" w:lineRule="auto"/>
      <w:jc w:val="both"/>
      <w:rPr/>
    </w:pPr>
    <w:r w:rsidDel="00000000" w:rsidR="00000000" w:rsidRPr="00000000">
      <w:rPr>
        <w:rtl w:val="0"/>
      </w:rPr>
      <w:t xml:space="preserve"> </w:t>
    </w:r>
  </w:p>
  <w:tbl>
    <w:tblPr>
      <w:tblStyle w:val="Table3"/>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rHeight w:val="2033.84765625" w:hRule="atLeast"/>
        <w:tblHeader w:val="0"/>
      </w:trPr>
      <w:tc>
        <w:tcPr>
          <w:tcBorders>
            <w:bottom w:color="000000" w:space="0" w:sz="12" w:val="single"/>
          </w:tcBorders>
        </w:tcPr>
        <w:p w:rsidR="00000000" w:rsidDel="00000000" w:rsidP="00000000" w:rsidRDefault="00000000" w:rsidRPr="00000000" w14:paraId="0000011E">
          <w:pPr>
            <w:spacing w:after="0" w:line="240" w:lineRule="auto"/>
            <w:jc w:val="both"/>
            <w:rPr/>
          </w:pPr>
          <w:r w:rsidDel="00000000" w:rsidR="00000000" w:rsidRPr="00000000">
            <w:rPr>
              <w:rtl w:val="0"/>
            </w:rPr>
          </w:r>
        </w:p>
        <w:p w:rsidR="00000000" w:rsidDel="00000000" w:rsidP="00000000" w:rsidRDefault="00000000" w:rsidRPr="00000000" w14:paraId="0000011F">
          <w:pPr>
            <w:spacing w:after="0" w:line="240" w:lineRule="auto"/>
            <w:ind w:left="720" w:firstLine="0"/>
            <w:jc w:val="both"/>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20">
          <w:pPr>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XCalibur Digital Sdn Bhd (1296093-D)</w:t>
          </w:r>
        </w:p>
        <w:p w:rsidR="00000000" w:rsidDel="00000000" w:rsidP="00000000" w:rsidRDefault="00000000" w:rsidRPr="00000000" w14:paraId="00000121">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122">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23">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124">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2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126">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7">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13">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4">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