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06/06/2025</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Ramanie Anne A/P Muthu</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D203,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Kajang Utama,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43000 Kajang,</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Ramanie, </w:t>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B">
      <w:pPr>
        <w:pStyle w:val="Heading2"/>
        <w:spacing w:line="276" w:lineRule="auto"/>
        <w:rPr/>
      </w:pPr>
      <w:r w:rsidDel="00000000" w:rsidR="00000000" w:rsidRPr="00000000">
        <w:rPr>
          <w:rtl w:val="0"/>
        </w:rPr>
        <w:t xml:space="preserve">Subject: Appointment as a HR &amp; Admin Executive - Junior</w:t>
      </w:r>
    </w:p>
    <w:p w:rsidR="00000000" w:rsidDel="00000000" w:rsidP="00000000" w:rsidRDefault="00000000" w:rsidRPr="00000000" w14:paraId="0000000C">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a </w:t>
      </w:r>
      <w:r w:rsidDel="00000000" w:rsidR="00000000" w:rsidRPr="00000000">
        <w:rPr>
          <w:rFonts w:ascii="Times New Roman" w:cs="Times New Roman" w:eastAsia="Times New Roman" w:hAnsi="Times New Roman"/>
          <w:b w:val="1"/>
          <w:sz w:val="24"/>
          <w:szCs w:val="24"/>
          <w:rtl w:val="0"/>
        </w:rPr>
        <w:t xml:space="preserve">HR &amp; Admin Executive - Junior</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Times Media Sdn. Bhd.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color w:val="222222"/>
          <w:sz w:val="24"/>
          <w:szCs w:val="24"/>
          <w:rtl w:val="0"/>
        </w:rPr>
        <w:t xml:space="preserve">09th June 2025</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09th June 2025 until 08th September 2025</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4">
      <w:pPr>
        <w:spacing w:after="0" w:line="276" w:lineRule="auto"/>
        <w:ind w:left="0" w:firstLine="0"/>
        <w:jc w:val="both"/>
        <w:rPr>
          <w:rFonts w:ascii="Times New Roman" w:cs="Times New Roman" w:eastAsia="Times New Roman" w:hAnsi="Times New Roman"/>
          <w:color w:val="222222"/>
          <w:sz w:val="24"/>
          <w:szCs w:val="24"/>
        </w:rPr>
      </w:pPr>
      <w:bookmarkStart w:colFirst="0" w:colLast="0" w:name="_heading=h.1a12axtgxfmo" w:id="3"/>
      <w:bookmarkEnd w:id="3"/>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4"/>
      <w:bookmarkEnd w:id="4"/>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caja5ntrr4ci" w:id="5"/>
      <w:bookmarkEnd w:id="5"/>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expectations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the31 management's discretion.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D">
            <w:pPr>
              <w:numPr>
                <w:ilvl w:val="1"/>
                <w:numId w:val="4"/>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E">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numPr>
                <w:ilvl w:val="1"/>
                <w:numId w:val="4"/>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0">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numPr>
                <w:ilvl w:val="1"/>
                <w:numId w:val="4"/>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numPr>
                <w:ilvl w:val="1"/>
                <w:numId w:val="4"/>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RM2, 750. 00</w:t>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a pro-rated basis. </w:t>
      </w:r>
      <w:r w:rsidDel="00000000" w:rsidR="00000000" w:rsidRPr="00000000">
        <w:rPr>
          <w:rtl w:val="0"/>
        </w:rPr>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4">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5">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50">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3-month contract period. </w:t>
      </w:r>
    </w:p>
    <w:p w:rsidR="00000000" w:rsidDel="00000000" w:rsidP="00000000" w:rsidRDefault="00000000" w:rsidRPr="00000000" w14:paraId="00000051">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written notice for annual leave applications.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4">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3-month contract period. </w:t>
      </w:r>
    </w:p>
    <w:p w:rsidR="00000000" w:rsidDel="00000000" w:rsidP="00000000" w:rsidRDefault="00000000" w:rsidRPr="00000000" w14:paraId="00000055">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the media or grant any interview with the media on matters concerning the Company and its customers without obtaining the consent of the Company.</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by all proper orders, instructions, rules, and regulations of the Company.</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finishthe  task of the day. </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a daily basis unless approved by your immediate superior.</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the sole discretion of the company) if you: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company's interest. </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off-duty prejudicial to the company’s interest. Or </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a reasonable reason.</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reasons without prior written consent approval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the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thereof for such may be exercised.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NON-DISCLOSURE AGREEMENT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provisions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2">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the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3">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the Company’s General Policies and Guidelines, and the labor laws of Malaysia.</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8">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Times Media Sdn. Bhd. We wish you all the best and may your career with the Company be a long and rewarding one.</w:t>
      </w:r>
    </w:p>
    <w:p w:rsidR="00000000" w:rsidDel="00000000" w:rsidP="00000000" w:rsidRDefault="00000000" w:rsidRPr="00000000" w14:paraId="00000091">
      <w:pPr>
        <w:spacing w:line="276" w:lineRule="auto"/>
        <w:rPr>
          <w:rFonts w:ascii="Times New Roman" w:cs="Times New Roman" w:eastAsia="Times New Roman" w:hAnsi="Times New Roman"/>
          <w:color w:val="222222"/>
          <w:sz w:val="24"/>
          <w:szCs w:val="24"/>
        </w:rPr>
      </w:pPr>
      <w:bookmarkStart w:colFirst="0" w:colLast="0" w:name="_heading=h.30j0zll" w:id="6"/>
      <w:bookmarkEnd w:id="6"/>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3">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97">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Operations Director </w:t>
      </w:r>
    </w:p>
    <w:p w:rsidR="00000000" w:rsidDel="00000000" w:rsidP="00000000" w:rsidRDefault="00000000" w:rsidRPr="00000000" w14:paraId="00000098">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9">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Ramanie Anne A/P Muthu</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w:t>
      </w:r>
      <w:r w:rsidDel="00000000" w:rsidR="00000000" w:rsidRPr="00000000">
        <w:rPr>
          <w:rFonts w:ascii="Times New Roman" w:cs="Times New Roman" w:eastAsia="Times New Roman" w:hAnsi="Times New Roman"/>
          <w:b w:val="1"/>
          <w:sz w:val="24"/>
          <w:szCs w:val="24"/>
          <w:u w:val="single"/>
          <w:rtl w:val="0"/>
        </w:rPr>
        <w:t xml:space="preserve">021031-10-0980,</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rtl w:val="0"/>
        </w:rPr>
        <w:t xml:space="preserve">09th June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4">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6">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paragraph 9 of the Employment Contract between you and the Company and is incorporated by reference into that contract.</w:t>
      </w:r>
    </w:p>
    <w:p w:rsidR="00000000" w:rsidDel="00000000" w:rsidP="00000000" w:rsidRDefault="00000000" w:rsidRPr="00000000" w14:paraId="000000B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09th June 2025,</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B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A">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B">
      <w:pPr>
        <w:numPr>
          <w:ilvl w:val="0"/>
          <w:numId w:val="10"/>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BC">
      <w:pPr>
        <w:numPr>
          <w:ilvl w:val="1"/>
          <w:numId w:val="10"/>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D">
      <w:pPr>
        <w:numPr>
          <w:ilvl w:val="1"/>
          <w:numId w:val="10"/>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E">
      <w:pPr>
        <w:numPr>
          <w:ilvl w:val="0"/>
          <w:numId w:val="2"/>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BF">
      <w:pPr>
        <w:numPr>
          <w:ilvl w:val="0"/>
          <w:numId w:val="2"/>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0">
      <w:pPr>
        <w:numPr>
          <w:ilvl w:val="0"/>
          <w:numId w:val="2"/>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1">
      <w:pPr>
        <w:numPr>
          <w:ilvl w:val="0"/>
          <w:numId w:val="2"/>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2">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3">
      <w:pPr>
        <w:numPr>
          <w:ilvl w:val="1"/>
          <w:numId w:val="10"/>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5">
      <w:pPr>
        <w:numPr>
          <w:ilvl w:val="0"/>
          <w:numId w:val="10"/>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6">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7">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8">
      <w:pPr>
        <w:numPr>
          <w:ilvl w:val="0"/>
          <w:numId w:val="10"/>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A">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B">
      <w:pPr>
        <w:numPr>
          <w:ilvl w:val="0"/>
          <w:numId w:val="10"/>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CC">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a written agreement between the parties hereto. </w:t>
      </w:r>
    </w:p>
    <w:p w:rsidR="00000000" w:rsidDel="00000000" w:rsidP="00000000" w:rsidRDefault="00000000" w:rsidRPr="00000000" w14:paraId="000000CD">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E">
      <w:pPr>
        <w:numPr>
          <w:ilvl w:val="0"/>
          <w:numId w:val="10"/>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C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0">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5">
      <w:pPr>
        <w:numPr>
          <w:ilvl w:val="0"/>
          <w:numId w:val="10"/>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6">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7">
      <w:pPr>
        <w:numPr>
          <w:ilvl w:val="1"/>
          <w:numId w:val="10"/>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Malaysian courts in all proceedings arising out of this Agreement or its terms.</w:t>
      </w:r>
    </w:p>
    <w:p w:rsidR="00000000" w:rsidDel="00000000" w:rsidP="00000000" w:rsidRDefault="00000000" w:rsidRPr="00000000" w14:paraId="000000D8">
      <w:pPr>
        <w:numPr>
          <w:ilvl w:val="1"/>
          <w:numId w:val="10"/>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that are expressly provided to survive the expiration or sooner termination of the Agreement shall so survive, including but not limited to the confidentiality provision.</w:t>
      </w:r>
    </w:p>
    <w:p w:rsidR="00000000" w:rsidDel="00000000" w:rsidP="00000000" w:rsidRDefault="00000000" w:rsidRPr="00000000" w14:paraId="000000D9">
      <w:pPr>
        <w:numPr>
          <w:ilvl w:val="1"/>
          <w:numId w:val="10"/>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A">
      <w:pPr>
        <w:numPr>
          <w:ilvl w:val="1"/>
          <w:numId w:val="10"/>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B">
      <w:pPr>
        <w:numPr>
          <w:ilvl w:val="1"/>
          <w:numId w:val="10"/>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C">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D">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E">
      <w:pPr>
        <w:numPr>
          <w:ilvl w:val="0"/>
          <w:numId w:val="10"/>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D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E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that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2">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Times Media Sdn. Bhd:</w:t>
      </w:r>
    </w:p>
    <w:p w:rsidR="00000000" w:rsidDel="00000000" w:rsidP="00000000" w:rsidRDefault="00000000" w:rsidRPr="00000000" w14:paraId="000000E6">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06/06/2025</w:t>
      </w:r>
    </w:p>
    <w:p w:rsidR="00000000" w:rsidDel="00000000" w:rsidP="00000000" w:rsidRDefault="00000000" w:rsidRPr="00000000" w14:paraId="000000EC">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EF">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F2">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F3">
      <w:pPr>
        <w:spacing w:line="240" w:lineRule="auto"/>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color w:val="222222"/>
          <w:sz w:val="24"/>
          <w:szCs w:val="24"/>
        </w:rPr>
      </w:pPr>
      <w:bookmarkStart w:colFirst="0" w:colLast="0" w:name="_heading=h.qa0pq0o6l0vm" w:id="9"/>
      <w:bookmarkEnd w:id="9"/>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F5">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8">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Company's requirement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the Company keeps about its employees and the purposes for which the Company keeps them.</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the Company for the following purposes (“Purpose”):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the terms of employment</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 disciplinary investigations and proceedings</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believes the above-stated uses are consistent with our employment relationship and with the principles of the Personal Data Protection Act (“PDPA”).</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the Company’s management and administrative use only, but from time to time, we may need to disclose such information we hold about employees to relevant third parties.</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the Company requires all employees to comply with the Company's PDPA compliance Policy in relation to the information about other staff. Failure to do so will be regarded as serious misconduct and will be dealt with in accordance with the Company's disciplinary policy and procedure.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customers without the approval of the management.</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5">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6">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Times Media Sdn. Bhd.,</w:t>
        <w:tab/>
        <w:tab/>
        <w:tab/>
        <w:t xml:space="preserve"> </w:t>
      </w:r>
    </w:p>
    <w:p w:rsidR="00000000" w:rsidDel="00000000" w:rsidP="00000000" w:rsidRDefault="00000000" w:rsidRPr="00000000" w14:paraId="00000117">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8">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9">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A">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11B">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Operations Director</w:t>
      </w:r>
    </w:p>
    <w:p w:rsidR="00000000" w:rsidDel="00000000" w:rsidP="00000000" w:rsidRDefault="00000000" w:rsidRPr="00000000" w14:paraId="0000011C">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1D">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1E">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sz w:val="24"/>
          <w:szCs w:val="24"/>
          <w:u w:val="single"/>
          <w:rtl w:val="0"/>
        </w:rPr>
        <w:t xml:space="preserve">Ramanie Anne A/P Muthu</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021031-10-0980</w:t>
      </w:r>
      <w:r w:rsidDel="00000000" w:rsidR="00000000" w:rsidRPr="00000000">
        <w:rPr>
          <w:rtl w:val="0"/>
        </w:rPr>
      </w:r>
    </w:p>
    <w:p w:rsidR="00000000" w:rsidDel="00000000" w:rsidP="00000000" w:rsidRDefault="00000000" w:rsidRPr="00000000" w14:paraId="00000120">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consequences of failure to comply with PDP,A which include fines and jail term as well as disciplinary action by the Company. </w:t>
      </w:r>
    </w:p>
    <w:p w:rsidR="00000000" w:rsidDel="00000000" w:rsidP="00000000" w:rsidRDefault="00000000" w:rsidRPr="00000000" w14:paraId="00000124">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5">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6">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27">
      <w:pPr>
        <w:spacing w:line="276" w:lineRule="auto"/>
        <w:ind w:lef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Date: ……………………</w:t>
      </w:r>
    </w:p>
    <w:p w:rsidR="00000000" w:rsidDel="00000000" w:rsidP="00000000" w:rsidRDefault="00000000" w:rsidRPr="00000000" w14:paraId="00000128">
      <w:pPr>
        <w:spacing w:line="276" w:lineRule="auto"/>
        <w:ind w:left="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9">
      <w:pPr>
        <w:spacing w:line="276" w:lineRule="auto"/>
        <w:ind w:left="0" w:firstLine="0"/>
        <w:rPr>
          <w:rFonts w:ascii="Times New Roman" w:cs="Times New Roman" w:eastAsia="Times New Roman" w:hAnsi="Times New Roman"/>
          <w:color w:val="222222"/>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1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3"/>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E">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MEDIA SDN. BHD. (</w:t>
          </w:r>
          <w:r w:rsidDel="00000000" w:rsidR="00000000" w:rsidRPr="00000000">
            <w:rPr>
              <w:b w:val="1"/>
              <w:sz w:val="32"/>
              <w:szCs w:val="32"/>
              <w:rtl w:val="0"/>
            </w:rPr>
            <w:t xml:space="preserve">955976-P</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12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3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32">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133">
    <w:pPr>
      <w:spacing w:after="0" w:line="240" w:lineRule="auto"/>
      <w:jc w:val="both"/>
      <w:rPr/>
    </w:pPr>
    <w:r w:rsidDel="00000000" w:rsidR="00000000" w:rsidRPr="00000000">
      <w:rPr>
        <w:rtl w:val="0"/>
      </w:rPr>
      <w:t xml:space="preserve">  </w:t>
    </w:r>
  </w:p>
  <w:p w:rsidR="00000000" w:rsidDel="00000000" w:rsidP="00000000" w:rsidRDefault="00000000" w:rsidRPr="00000000" w14:paraId="00000134">
    <w:pPr>
      <w:spacing w:after="0" w:line="240" w:lineRule="auto"/>
      <w:jc w:val="both"/>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3">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8bsyE7EzU2xnXCz26rUl8RiQ==">CgMxLjAyCWguM3pueXNoNzIIaC5namRneHMyDmguaW9la3RyNmxzM3B4Mg5oLjFhMTJheHRneGZtbzINaC5tcDRibjZrazg1ZjIOaC5jYWphNW50cnI0Y2kyCWguMzBqMHpsbDIJaC4xdDNoNXNmMgloLjRkMzRvZzgyDmgucWEwcHEwbzZsMHZtOAByITFpV2h0Wjl5a1J5cTZUcFlCVDJaVGF2WENLZHZvbFVKRg==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