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68C8C" w14:textId="565B40C9" w:rsidR="00577F9F" w:rsidRDefault="007011F0">
      <w:pPr>
        <w:spacing w:after="10" w:line="267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>JAISHREE                                                                                                                231901011</w:t>
      </w:r>
    </w:p>
    <w:p w14:paraId="385ABD23" w14:textId="77777777" w:rsidR="00577F9F" w:rsidRDefault="007011F0">
      <w:pPr>
        <w:spacing w:after="10" w:line="267" w:lineRule="auto"/>
        <w:ind w:left="2935" w:right="2716" w:firstLine="961"/>
      </w:pPr>
      <w:r>
        <w:rPr>
          <w:rFonts w:ascii="Times New Roman" w:eastAsia="Times New Roman" w:hAnsi="Times New Roman"/>
          <w:b/>
          <w:sz w:val="24"/>
        </w:rPr>
        <w:t xml:space="preserve">EXERCISE 1B WINDOWS FUNDAMENTALS 2 </w:t>
      </w:r>
    </w:p>
    <w:p w14:paraId="0C16BF3C" w14:textId="77777777" w:rsidR="00577F9F" w:rsidRDefault="007011F0">
      <w:pPr>
        <w:spacing w:after="10" w:line="267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>AIM</w:t>
      </w:r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5FB31A44" w14:textId="77777777" w:rsidR="00577F9F" w:rsidRDefault="007011F0">
      <w:pPr>
        <w:spacing w:after="0" w:line="274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To explore advanced Windows functionalities, including System Configuration, User Account Control (UAC) settings, Resource Monitoring, and the Windows Registry, to enhance system management and troubleshooting skills. </w:t>
      </w:r>
    </w:p>
    <w:p w14:paraId="750388C1" w14:textId="77777777" w:rsidR="00577F9F" w:rsidRDefault="007011F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23A23D17" w14:textId="77777777" w:rsidR="00577F9F" w:rsidRDefault="007011F0">
      <w:pPr>
        <w:spacing w:after="154"/>
        <w:ind w:left="30"/>
      </w:pPr>
      <w:r>
        <w:rPr>
          <w:noProof/>
        </w:rPr>
        <mc:AlternateContent>
          <mc:Choice Requires="wpg">
            <w:drawing>
              <wp:inline distT="0" distB="0" distL="0" distR="0" wp14:anchorId="4B69525D" wp14:editId="2289A72F">
                <wp:extent cx="5943600" cy="4078802"/>
                <wp:effectExtent l="0" t="0" r="0" b="0"/>
                <wp:docPr id="826" name="Group 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78802"/>
                          <a:chOff x="0" y="0"/>
                          <a:chExt cx="5943600" cy="4078802"/>
                        </a:xfrm>
                      </wpg:grpSpPr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9402"/>
                            <a:ext cx="5943600" cy="2819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6" style="width:468pt;height:321.166pt;mso-position-horizontal-relative:char;mso-position-vertical-relative:line" coordsize="59436,40788">
                <v:shape id="Picture 163" style="position:absolute;width:59436;height:11811;left:0;top:0;" filled="f">
                  <v:imagedata r:id="rId6"/>
                </v:shape>
                <v:shape id="Picture 165" style="position:absolute;width:59436;height:28194;left:0;top:12594;" filled="f">
                  <v:imagedata r:id="rId7"/>
                </v:shape>
              </v:group>
            </w:pict>
          </mc:Fallback>
        </mc:AlternateContent>
      </w:r>
    </w:p>
    <w:p w14:paraId="220E6144" w14:textId="77777777" w:rsidR="00577F9F" w:rsidRDefault="007011F0">
      <w:pPr>
        <w:spacing w:after="10" w:line="267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>RESULT</w:t>
      </w:r>
      <w:r>
        <w:rPr>
          <w:rFonts w:ascii="Times New Roman" w:eastAsia="Times New Roman" w:hAnsi="Times New Roman"/>
          <w:sz w:val="24"/>
        </w:rPr>
        <w:t xml:space="preserve">: </w:t>
      </w:r>
    </w:p>
    <w:p w14:paraId="1CB6333D" w14:textId="77777777" w:rsidR="00577F9F" w:rsidRDefault="007011F0">
      <w:pPr>
        <w:spacing w:after="0" w:line="274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Successfully gained knowledge of System Configuration, adjusted UAC settings, monitored system resources, and understood the structure and importance of the Windows Registry. </w:t>
      </w:r>
    </w:p>
    <w:p w14:paraId="14D87438" w14:textId="77777777" w:rsidR="00577F9F" w:rsidRDefault="007011F0">
      <w:pPr>
        <w:spacing w:after="17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4EEF3FA4" w14:textId="77777777" w:rsidR="00577F9F" w:rsidRDefault="007011F0">
      <w:pPr>
        <w:spacing w:after="0" w:line="284" w:lineRule="auto"/>
        <w:ind w:right="9419"/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577F9F">
      <w:pgSz w:w="12240" w:h="15840"/>
      <w:pgMar w:top="1440" w:right="13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F9F"/>
    <w:rsid w:val="00577F9F"/>
    <w:rsid w:val="005B0EC6"/>
    <w:rsid w:val="007011F0"/>
    <w:rsid w:val="00A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FE2A7"/>
  <w15:docId w15:val="{A2347FA8-D968-F749-8BFD-DF3FA4BD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1B</dc:title>
  <dc:subject/>
  <dc:creator/>
  <cp:keywords/>
  <cp:lastModifiedBy>Jaishree S</cp:lastModifiedBy>
  <cp:revision>2</cp:revision>
  <dcterms:created xsi:type="dcterms:W3CDTF">2025-04-01T18:16:00Z</dcterms:created>
  <dcterms:modified xsi:type="dcterms:W3CDTF">2025-04-01T18:16:00Z</dcterms:modified>
</cp:coreProperties>
</file>