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1EA1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Ex. No.: 7</w:t>
      </w:r>
    </w:p>
    <w:p w14:paraId="3724EC9E" w14:textId="1CA0FFDE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>2-08-26</w:t>
      </w:r>
    </w:p>
    <w:p w14:paraId="1E9632FB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SELECT with various clause – GROUP BY, HAVING, ORDER BY</w:t>
      </w:r>
    </w:p>
    <w:p w14:paraId="032E88E6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469E7F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To view the records from the tables using SELECT commands with GROUP BY, HAVING and ORDER BY.</w:t>
      </w:r>
    </w:p>
    <w:p w14:paraId="4F3B37CB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2DD8466E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GROUP BY – HAVING:</w:t>
      </w:r>
    </w:p>
    <w:p w14:paraId="5D12C213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Segoe UI Symbol" w:hAnsi="Segoe UI Symbol" w:cs="Segoe UI Symbol"/>
          <w:sz w:val="28"/>
          <w:szCs w:val="28"/>
        </w:rPr>
        <w:t>➢</w:t>
      </w:r>
      <w:r w:rsidRPr="00DD764F">
        <w:rPr>
          <w:rFonts w:ascii="Times New Roman" w:hAnsi="Times New Roman" w:cs="Times New Roman"/>
          <w:sz w:val="28"/>
          <w:szCs w:val="28"/>
        </w:rPr>
        <w:t xml:space="preserve"> The </w:t>
      </w:r>
      <w:r w:rsidRPr="00DD764F">
        <w:rPr>
          <w:rFonts w:ascii="Times New Roman" w:hAnsi="Times New Roman" w:cs="Times New Roman"/>
          <w:b/>
          <w:bCs/>
          <w:sz w:val="28"/>
          <w:szCs w:val="28"/>
        </w:rPr>
        <w:t>GROUP BY</w:t>
      </w:r>
      <w:r w:rsidRPr="00DD764F">
        <w:rPr>
          <w:rFonts w:ascii="Times New Roman" w:hAnsi="Times New Roman" w:cs="Times New Roman"/>
          <w:sz w:val="28"/>
          <w:szCs w:val="28"/>
        </w:rPr>
        <w:t> clause groups a set of rows into a set of summary rows by values of columns or expressions.</w:t>
      </w:r>
    </w:p>
    <w:p w14:paraId="33AC441F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Segoe UI Symbol" w:hAnsi="Segoe UI Symbol" w:cs="Segoe UI Symbol"/>
          <w:sz w:val="28"/>
          <w:szCs w:val="28"/>
        </w:rPr>
        <w:t>➢</w:t>
      </w:r>
      <w:r w:rsidRPr="00DD764F">
        <w:rPr>
          <w:rFonts w:ascii="Times New Roman" w:hAnsi="Times New Roman" w:cs="Times New Roman"/>
          <w:sz w:val="28"/>
          <w:szCs w:val="28"/>
        </w:rPr>
        <w:t xml:space="preserve"> The GROUP BY clause is used with aggregate functions such as </w:t>
      </w:r>
      <w:r w:rsidRPr="00DD764F">
        <w:rPr>
          <w:rFonts w:ascii="Times New Roman" w:hAnsi="Times New Roman" w:cs="Times New Roman"/>
          <w:b/>
          <w:bCs/>
          <w:sz w:val="28"/>
          <w:szCs w:val="28"/>
        </w:rPr>
        <w:t>SUM, AVG, MAX, MIN, and COUNT</w:t>
      </w:r>
      <w:r w:rsidRPr="00DD764F">
        <w:rPr>
          <w:rFonts w:ascii="Times New Roman" w:hAnsi="Times New Roman" w:cs="Times New Roman"/>
          <w:sz w:val="28"/>
          <w:szCs w:val="28"/>
        </w:rPr>
        <w:t>.</w:t>
      </w:r>
    </w:p>
    <w:p w14:paraId="72BE1E58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Segoe UI Symbol" w:hAnsi="Segoe UI Symbol" w:cs="Segoe UI Symbol"/>
          <w:sz w:val="28"/>
          <w:szCs w:val="28"/>
        </w:rPr>
        <w:t>➢</w:t>
      </w:r>
      <w:r w:rsidRPr="00DD764F">
        <w:rPr>
          <w:rFonts w:ascii="Times New Roman" w:hAnsi="Times New Roman" w:cs="Times New Roman"/>
          <w:sz w:val="28"/>
          <w:szCs w:val="28"/>
        </w:rPr>
        <w:t xml:space="preserve"> To filter the groups returned by the GROUP BY clause, you use a </w:t>
      </w:r>
      <w:r w:rsidRPr="00DD764F">
        <w:rPr>
          <w:rFonts w:ascii="Times New Roman" w:hAnsi="Times New Roman" w:cs="Times New Roman"/>
          <w:b/>
          <w:bCs/>
          <w:sz w:val="28"/>
          <w:szCs w:val="28"/>
        </w:rPr>
        <w:t>HAVING</w:t>
      </w:r>
      <w:r w:rsidRPr="00DD764F">
        <w:rPr>
          <w:rFonts w:ascii="Times New Roman" w:hAnsi="Times New Roman" w:cs="Times New Roman"/>
          <w:sz w:val="28"/>
          <w:szCs w:val="28"/>
        </w:rPr>
        <w:t> clause.</w:t>
      </w:r>
    </w:p>
    <w:p w14:paraId="029F01F2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ORDER BY:</w:t>
      </w:r>
    </w:p>
    <w:p w14:paraId="291A4AA7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The </w:t>
      </w:r>
      <w:r w:rsidRPr="00DD764F">
        <w:rPr>
          <w:rFonts w:ascii="Times New Roman" w:hAnsi="Times New Roman" w:cs="Times New Roman"/>
          <w:b/>
          <w:bCs/>
          <w:sz w:val="28"/>
          <w:szCs w:val="28"/>
        </w:rPr>
        <w:t>ORDER BY</w:t>
      </w:r>
      <w:r w:rsidRPr="00DD764F">
        <w:rPr>
          <w:rFonts w:ascii="Times New Roman" w:hAnsi="Times New Roman" w:cs="Times New Roman"/>
          <w:sz w:val="28"/>
          <w:szCs w:val="28"/>
        </w:rPr>
        <w:t> clause is used to sort the result set.</w:t>
      </w:r>
    </w:p>
    <w:p w14:paraId="70AEA2D0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Segoe UI Symbol" w:hAnsi="Segoe UI Symbol" w:cs="Segoe UI Symbol"/>
          <w:sz w:val="28"/>
          <w:szCs w:val="28"/>
        </w:rPr>
        <w:t>➢</w:t>
      </w:r>
      <w:r w:rsidRPr="00DD764F">
        <w:rPr>
          <w:rFonts w:ascii="Times New Roman" w:hAnsi="Times New Roman" w:cs="Times New Roman"/>
          <w:sz w:val="28"/>
          <w:szCs w:val="28"/>
        </w:rPr>
        <w:t> ASC stands for ascending order.</w:t>
      </w:r>
    </w:p>
    <w:p w14:paraId="76A8F49A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Segoe UI Symbol" w:hAnsi="Segoe UI Symbol" w:cs="Segoe UI Symbol"/>
          <w:sz w:val="28"/>
          <w:szCs w:val="28"/>
        </w:rPr>
        <w:t>➢</w:t>
      </w:r>
      <w:r w:rsidRPr="00DD764F">
        <w:rPr>
          <w:rFonts w:ascii="Times New Roman" w:hAnsi="Times New Roman" w:cs="Times New Roman"/>
          <w:sz w:val="28"/>
          <w:szCs w:val="28"/>
        </w:rPr>
        <w:t> DESC stands for descending order.</w:t>
      </w:r>
    </w:p>
    <w:p w14:paraId="4ABCBFA4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4610CE9E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GROUP BY – HAVING:</w:t>
      </w:r>
    </w:p>
    <w:p w14:paraId="0DD36DA6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SQL</w:t>
      </w:r>
    </w:p>
    <w:p w14:paraId="03224283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SELECT c1, c2, ..., aggregate_function(ci)</w:t>
      </w:r>
    </w:p>
    <w:p w14:paraId="545E60D3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FROM table</w:t>
      </w:r>
    </w:p>
    <w:p w14:paraId="43B55233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WHERE where_conditions</w:t>
      </w:r>
    </w:p>
    <w:p w14:paraId="1E1F4D50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GROUP BY c1, c2, ...</w:t>
      </w:r>
    </w:p>
    <w:p w14:paraId="31E5C749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HAVING conditions;</w:t>
      </w:r>
    </w:p>
    <w:p w14:paraId="571B1176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ORDER BY:</w:t>
      </w:r>
    </w:p>
    <w:p w14:paraId="4479C2D2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SQL</w:t>
      </w:r>
    </w:p>
    <w:p w14:paraId="0E33BBCC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lastRenderedPageBreak/>
        <w:t>SELECT column1, column2, ...</w:t>
      </w:r>
    </w:p>
    <w:p w14:paraId="71B83BDA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FROM table</w:t>
      </w:r>
    </w:p>
    <w:p w14:paraId="43DD039F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ORDER BY column1 [ASC|DESC], column2 [ASC|DESC];</w:t>
      </w:r>
    </w:p>
    <w:p w14:paraId="0B76DDA8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3E905004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4F3046F2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1E9366" w14:textId="77777777" w:rsidR="00DD764F" w:rsidRPr="00DD764F" w:rsidRDefault="00DD764F" w:rsidP="00DD76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Open </w:t>
      </w:r>
      <w:r w:rsidRPr="00DD764F">
        <w:rPr>
          <w:rFonts w:ascii="Times New Roman" w:hAnsi="Times New Roman" w:cs="Times New Roman"/>
          <w:b/>
          <w:bCs/>
          <w:sz w:val="28"/>
          <w:szCs w:val="28"/>
        </w:rPr>
        <w:t>MySQL Workbench</w:t>
      </w:r>
      <w:r w:rsidRPr="00DD764F">
        <w:rPr>
          <w:rFonts w:ascii="Times New Roman" w:hAnsi="Times New Roman" w:cs="Times New Roman"/>
          <w:sz w:val="28"/>
          <w:szCs w:val="28"/>
        </w:rPr>
        <w:t> and connect to the MySQL server.</w:t>
      </w:r>
    </w:p>
    <w:p w14:paraId="52096F98" w14:textId="77777777" w:rsidR="00DD764F" w:rsidRPr="00DD764F" w:rsidRDefault="00DD764F" w:rsidP="00DD76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Select your database:</w:t>
      </w:r>
    </w:p>
    <w:p w14:paraId="4F0AF542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SQL</w:t>
      </w:r>
    </w:p>
    <w:p w14:paraId="726FB30D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USE bank;</w:t>
      </w:r>
    </w:p>
    <w:p w14:paraId="4234DDE7" w14:textId="77777777" w:rsidR="00DD764F" w:rsidRPr="00DD764F" w:rsidRDefault="00DD764F" w:rsidP="00DD76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Execute the first query using GROUP BY to group customers based on AccountType.</w:t>
      </w:r>
    </w:p>
    <w:p w14:paraId="0131BB37" w14:textId="77777777" w:rsidR="00DD764F" w:rsidRPr="00DD764F" w:rsidRDefault="00DD764F" w:rsidP="00DD76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Execute the second query using GROUP BY and HAVING to filter account types based on total balance.</w:t>
      </w:r>
    </w:p>
    <w:p w14:paraId="6BE7EDB7" w14:textId="77777777" w:rsidR="00DD764F" w:rsidRPr="00DD764F" w:rsidRDefault="00DD764F" w:rsidP="00DD76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Execute the third query using ORDER BY Balance ASC to display balances in ascending order.</w:t>
      </w:r>
    </w:p>
    <w:p w14:paraId="3B978349" w14:textId="77777777" w:rsidR="00DD764F" w:rsidRPr="00DD764F" w:rsidRDefault="00DD764F" w:rsidP="00DD76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Execute the fourth query using ORDER BY Balance DESC to display account details from highest to lowest balance.</w:t>
      </w:r>
    </w:p>
    <w:p w14:paraId="3E946C00" w14:textId="77777777" w:rsidR="00DD764F" w:rsidRPr="00DD764F" w:rsidRDefault="00DD764F" w:rsidP="00DD76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Observe the result in the MySQL Workbench result grid.</w:t>
      </w:r>
    </w:p>
    <w:p w14:paraId="5F0005BA" w14:textId="77777777" w:rsidR="00DD764F" w:rsidRDefault="00DD764F" w:rsidP="00DD76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t>Capture the four result outputs and paste them into the </w:t>
      </w:r>
      <w:r w:rsidRPr="00DD764F">
        <w:rPr>
          <w:rFonts w:ascii="Times New Roman" w:hAnsi="Times New Roman" w:cs="Times New Roman"/>
          <w:b/>
          <w:bCs/>
          <w:sz w:val="28"/>
          <w:szCs w:val="28"/>
        </w:rPr>
        <w:t>OUTPUTS</w:t>
      </w:r>
      <w:r w:rsidRPr="00DD764F">
        <w:rPr>
          <w:rFonts w:ascii="Times New Roman" w:hAnsi="Times New Roman" w:cs="Times New Roman"/>
          <w:sz w:val="28"/>
          <w:szCs w:val="28"/>
        </w:rPr>
        <w:t> section of your record.</w:t>
      </w:r>
    </w:p>
    <w:p w14:paraId="4DF7CCC2" w14:textId="77777777" w:rsid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0E9E0794" w14:textId="77777777" w:rsid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009D4CC3" w14:textId="77777777" w:rsid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035CF894" w14:textId="77777777" w:rsid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7088606D" w14:textId="77777777" w:rsid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761EE0E1" w14:textId="77777777" w:rsid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10735272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4785B044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</w:p>
    <w:p w14:paraId="10E0B41F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176AB612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GROUP BY – HAVING</w:t>
      </w:r>
    </w:p>
    <w:p w14:paraId="73D79BD7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1. Display the number of customers for each AccountType.</w:t>
      </w:r>
    </w:p>
    <w:p w14:paraId="74EEFBF4" w14:textId="0C1C5202" w:rsidR="00213A94" w:rsidRPr="00DD764F" w:rsidRDefault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82D811" wp14:editId="77A7C6A2">
            <wp:extent cx="4770533" cy="1897544"/>
            <wp:effectExtent l="0" t="0" r="0" b="7620"/>
            <wp:docPr id="18196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0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34D4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2. Display the AccountType whose total balance is greater than 10000.</w:t>
      </w:r>
    </w:p>
    <w:p w14:paraId="0AB5C448" w14:textId="3E23760C" w:rsidR="00DD764F" w:rsidRPr="00DD764F" w:rsidRDefault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748B9D" wp14:editId="1F1CFD66">
            <wp:extent cx="4336156" cy="2049958"/>
            <wp:effectExtent l="0" t="0" r="7620" b="7620"/>
            <wp:docPr id="171188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9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66B2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ORDER BY</w:t>
      </w:r>
    </w:p>
    <w:p w14:paraId="37B0A836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3. Display the customer name, AccountType and Balance in ascending order of Balance.</w:t>
      </w:r>
    </w:p>
    <w:p w14:paraId="354A8C8B" w14:textId="05A25388" w:rsidR="00DD764F" w:rsidRPr="00DD764F" w:rsidRDefault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6B3D02" wp14:editId="10103CD6">
            <wp:extent cx="3749365" cy="1874682"/>
            <wp:effectExtent l="0" t="0" r="3810" b="0"/>
            <wp:docPr id="20528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41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12EC" w14:textId="77777777" w:rsidR="00DD764F" w:rsidRPr="00DD764F" w:rsidRDefault="00DD764F">
      <w:pPr>
        <w:rPr>
          <w:rFonts w:ascii="Times New Roman" w:hAnsi="Times New Roman" w:cs="Times New Roman"/>
          <w:sz w:val="28"/>
          <w:szCs w:val="28"/>
        </w:rPr>
      </w:pPr>
    </w:p>
    <w:p w14:paraId="42918E46" w14:textId="77777777" w:rsidR="00DD764F" w:rsidRPr="00DD764F" w:rsidRDefault="00DD764F">
      <w:pPr>
        <w:rPr>
          <w:rFonts w:ascii="Times New Roman" w:hAnsi="Times New Roman" w:cs="Times New Roman"/>
          <w:sz w:val="28"/>
          <w:szCs w:val="28"/>
        </w:rPr>
      </w:pPr>
    </w:p>
    <w:p w14:paraId="170A4831" w14:textId="77777777" w:rsidR="00DD764F" w:rsidRPr="00DD764F" w:rsidRDefault="00DD764F">
      <w:pPr>
        <w:rPr>
          <w:rFonts w:ascii="Times New Roman" w:hAnsi="Times New Roman" w:cs="Times New Roman"/>
          <w:sz w:val="28"/>
          <w:szCs w:val="28"/>
        </w:rPr>
      </w:pPr>
    </w:p>
    <w:p w14:paraId="513EDC56" w14:textId="77777777" w:rsidR="00DD764F" w:rsidRPr="00DD764F" w:rsidRDefault="00DD764F">
      <w:pPr>
        <w:rPr>
          <w:rFonts w:ascii="Times New Roman" w:hAnsi="Times New Roman" w:cs="Times New Roman"/>
          <w:sz w:val="28"/>
          <w:szCs w:val="28"/>
        </w:rPr>
      </w:pPr>
    </w:p>
    <w:p w14:paraId="1B8F0FA8" w14:textId="77777777" w:rsidR="00DD764F" w:rsidRPr="00DD764F" w:rsidRDefault="00DD764F">
      <w:pPr>
        <w:rPr>
          <w:rFonts w:ascii="Times New Roman" w:hAnsi="Times New Roman" w:cs="Times New Roman"/>
          <w:sz w:val="28"/>
          <w:szCs w:val="28"/>
        </w:rPr>
      </w:pPr>
    </w:p>
    <w:p w14:paraId="015204EA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4. Display all account details in descending order of Balance.</w:t>
      </w:r>
    </w:p>
    <w:p w14:paraId="7ECCAA0D" w14:textId="7F516133" w:rsidR="00DD764F" w:rsidRPr="00DD764F" w:rsidRDefault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ACED8" wp14:editId="69AE3545">
            <wp:extent cx="4381880" cy="3063505"/>
            <wp:effectExtent l="0" t="0" r="0" b="3810"/>
            <wp:docPr id="116324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7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9D13" w14:textId="77777777" w:rsidR="00DD764F" w:rsidRPr="00DD764F" w:rsidRDefault="00DD764F" w:rsidP="00DD76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B09D3A6" w14:textId="77777777" w:rsidR="00DD764F" w:rsidRPr="00DD764F" w:rsidRDefault="00DD764F" w:rsidP="00DD764F">
      <w:pPr>
        <w:rPr>
          <w:rFonts w:ascii="Times New Roman" w:hAnsi="Times New Roman" w:cs="Times New Roman"/>
          <w:sz w:val="28"/>
          <w:szCs w:val="28"/>
        </w:rPr>
      </w:pPr>
      <w:r w:rsidRPr="00DD764F">
        <w:rPr>
          <w:rFonts w:ascii="Times New Roman" w:hAnsi="Times New Roman" w:cs="Times New Roman"/>
          <w:b/>
          <w:bCs/>
          <w:sz w:val="28"/>
          <w:szCs w:val="28"/>
        </w:rPr>
        <w:t>The records from the BANKRECORDS and ACCOUNT tables were successfully displayed using SELECT commands with GROUP BY, HAVING and ORDER BY.</w:t>
      </w:r>
    </w:p>
    <w:p w14:paraId="571B09A4" w14:textId="77777777" w:rsidR="00DD764F" w:rsidRPr="00DD764F" w:rsidRDefault="00DD764F">
      <w:pPr>
        <w:rPr>
          <w:rFonts w:ascii="Times New Roman" w:hAnsi="Times New Roman" w:cs="Times New Roman"/>
          <w:sz w:val="28"/>
          <w:szCs w:val="28"/>
        </w:rPr>
      </w:pPr>
    </w:p>
    <w:sectPr w:rsidR="00DD764F" w:rsidRPr="00DD7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439"/>
    <w:multiLevelType w:val="multilevel"/>
    <w:tmpl w:val="7542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01D59"/>
    <w:multiLevelType w:val="multilevel"/>
    <w:tmpl w:val="08D06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68342">
    <w:abstractNumId w:val="0"/>
  </w:num>
  <w:num w:numId="2" w16cid:durableId="1452170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4F"/>
    <w:rsid w:val="00213A94"/>
    <w:rsid w:val="007431CB"/>
    <w:rsid w:val="00DB4434"/>
    <w:rsid w:val="00DD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39B0"/>
  <w15:chartTrackingRefBased/>
  <w15:docId w15:val="{45A4B1F4-0B11-4F90-ABC5-5C50E927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7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2026-08-18T12:46:00Z</dcterms:created>
  <dcterms:modified xsi:type="dcterms:W3CDTF">2026-08-18T12:51:00Z</dcterms:modified>
</cp:coreProperties>
</file>