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28A" w:rsidRDefault="0046628A" w:rsidP="005E6714">
      <w:pPr>
        <w:ind w:left="720"/>
        <w:jc w:val="both"/>
        <w:rPr>
          <w:rFonts w:ascii="Times New Roman" w:hAnsi="Times New Roman" w:cs="Times New Roman"/>
          <w:b/>
          <w:sz w:val="24"/>
          <w:szCs w:val="24"/>
        </w:rPr>
      </w:pPr>
    </w:p>
    <w:p w:rsidR="00FA55AB" w:rsidRPr="005E6714" w:rsidRDefault="00EE6349"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46628A">
        <w:rPr>
          <w:rFonts w:ascii="Times New Roman" w:hAnsi="Times New Roman" w:cs="Times New Roman"/>
          <w:sz w:val="24"/>
          <w:szCs w:val="24"/>
        </w:rPr>
        <w:t>01</w:t>
      </w:r>
    </w:p>
    <w:p w:rsidR="00FA55AB" w:rsidRPr="005E6714" w:rsidRDefault="00EE6349"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Date: </w:t>
      </w:r>
    </w:p>
    <w:p w:rsidR="00FA55AB" w:rsidRPr="0046628A" w:rsidRDefault="00EE6349" w:rsidP="0046628A">
      <w:pPr>
        <w:ind w:left="720"/>
        <w:jc w:val="both"/>
        <w:rPr>
          <w:rFonts w:ascii="Times New Roman" w:hAnsi="Times New Roman" w:cs="Times New Roman"/>
          <w:b/>
          <w:sz w:val="24"/>
          <w:szCs w:val="24"/>
        </w:rPr>
      </w:pPr>
      <w:r w:rsidRPr="005E6714">
        <w:rPr>
          <w:rFonts w:ascii="Times New Roman" w:hAnsi="Times New Roman" w:cs="Times New Roman"/>
          <w:b/>
          <w:sz w:val="24"/>
          <w:szCs w:val="24"/>
        </w:rPr>
        <w:t>Experiment Title:</w:t>
      </w:r>
      <w:r w:rsidR="0046628A" w:rsidRPr="0046628A">
        <w:rPr>
          <w:rFonts w:ascii="Times New Roman" w:hAnsi="Times New Roman" w:cs="Times New Roman"/>
          <w:sz w:val="24"/>
          <w:szCs w:val="24"/>
        </w:rPr>
        <w:t>SDLC-Based Estimation, Scheduling, and Feasibility Analysis for a Budget-Constrained Sightseeing System</w:t>
      </w:r>
    </w:p>
    <w:p w:rsidR="0046628A" w:rsidRDefault="00EE634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Requirement Understanding: </w:t>
      </w:r>
    </w:p>
    <w:p w:rsidR="0046628A" w:rsidRDefault="0046628A" w:rsidP="0046628A">
      <w:pPr>
        <w:ind w:left="720" w:firstLine="720"/>
        <w:jc w:val="both"/>
        <w:rPr>
          <w:rFonts w:ascii="Times New Roman" w:hAnsi="Times New Roman" w:cs="Times New Roman"/>
          <w:sz w:val="24"/>
          <w:szCs w:val="24"/>
        </w:rPr>
      </w:pPr>
      <w:r w:rsidRPr="0046628A">
        <w:rPr>
          <w:rFonts w:ascii="Times New Roman" w:hAnsi="Times New Roman" w:cs="Times New Roman"/>
          <w:sz w:val="24"/>
          <w:szCs w:val="24"/>
        </w:rPr>
        <w:t>The given problem involves planning a 7-day sightseeing trip from Salem, Tamil Nadu to Darjeeling, West Bengal for a group of 10 people. The group consists of 7 non-vegetarians and 3 vegans, and food planning must support both dietary requirements. The trip duration is strictly limited to 7 days including onward and return travel. The total budget is capped at ₹3,50,000, covering travel, accommodation, food, local transportation, entry fees, and incidental expenses. The group must visit only predefined tourist locations, and sightseeing must be completed within three full days with a minimum stay of four nights in Darjeeling. These requirements indicate a highly constraint-driven planning problem suitable for SDLC-based analysis.</w:t>
      </w:r>
    </w:p>
    <w:p w:rsidR="0046628A" w:rsidRDefault="00EE6349" w:rsidP="0046628A">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Decision and Feasibility Insight: </w:t>
      </w:r>
    </w:p>
    <w:p w:rsidR="00FA55AB" w:rsidRPr="005E6714" w:rsidRDefault="0046628A" w:rsidP="0046628A">
      <w:pPr>
        <w:ind w:left="720" w:firstLine="720"/>
        <w:jc w:val="both"/>
        <w:rPr>
          <w:rFonts w:ascii="Times New Roman" w:hAnsi="Times New Roman" w:cs="Times New Roman"/>
          <w:sz w:val="24"/>
          <w:szCs w:val="24"/>
        </w:rPr>
      </w:pPr>
      <w:r w:rsidRPr="0046628A">
        <w:rPr>
          <w:rFonts w:ascii="Times New Roman" w:hAnsi="Times New Roman" w:cs="Times New Roman"/>
          <w:sz w:val="24"/>
          <w:szCs w:val="24"/>
        </w:rPr>
        <w:t>Key decisions affecting feasibility include the choice of transport mode, accommodation location, and sequencing of tourist locations. Selecting a combination of train and flight helps balance cost and travel time. Choosing accommodation near Mall Road reduces local travel time and cost. Grouping geographically nearby tourist locations such as Tiger Hill, Batasia Loop, and Ghoom Monastery on the same day minimizes travel effort. These decisions demonstrate how feasibility considerations influence planning at every stage</w:t>
      </w:r>
      <w:r w:rsidRPr="005E6714">
        <w:rPr>
          <w:rFonts w:ascii="Times New Roman" w:hAnsi="Times New Roman" w:cs="Times New Roman"/>
          <w:sz w:val="24"/>
          <w:szCs w:val="24"/>
        </w:rPr>
        <w:t>.</w:t>
      </w:r>
    </w:p>
    <w:p w:rsidR="0046628A" w:rsidRDefault="00EE634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Planning and Scheduling Insight:</w:t>
      </w:r>
    </w:p>
    <w:p w:rsidR="0046628A" w:rsidRDefault="0046628A" w:rsidP="005E6714">
      <w:pPr>
        <w:ind w:left="720"/>
        <w:jc w:val="both"/>
        <w:rPr>
          <w:rFonts w:ascii="Times New Roman" w:hAnsi="Times New Roman" w:cs="Times New Roman"/>
          <w:sz w:val="24"/>
          <w:szCs w:val="24"/>
        </w:rPr>
      </w:pPr>
      <w:r w:rsidRPr="0046628A">
        <w:rPr>
          <w:rFonts w:ascii="Times New Roman" w:hAnsi="Times New Roman" w:cs="Times New Roman"/>
          <w:sz w:val="24"/>
          <w:szCs w:val="24"/>
        </w:rPr>
        <w:t>The trip must be divided logically into travel days, sightseeing days, and rest periods to strictly satisfy the 7-day limit. Without structured scheduling, constraints such as minimum four-night stay and three sightseeing days could easily be violated. This highlights the importance of proper scheduling and estimation in system planning.</w:t>
      </w:r>
    </w:p>
    <w:p w:rsidR="0046628A" w:rsidRDefault="00EE6349"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Implementation / Design Insight:</w:t>
      </w:r>
    </w:p>
    <w:p w:rsidR="0046628A" w:rsidRDefault="0046628A" w:rsidP="0046628A">
      <w:pPr>
        <w:ind w:left="720" w:firstLine="720"/>
        <w:jc w:val="both"/>
        <w:rPr>
          <w:rFonts w:ascii="Times New Roman" w:hAnsi="Times New Roman" w:cs="Times New Roman"/>
          <w:sz w:val="24"/>
          <w:szCs w:val="24"/>
        </w:rPr>
      </w:pPr>
      <w:r w:rsidRPr="0046628A">
        <w:rPr>
          <w:rFonts w:ascii="Times New Roman" w:hAnsi="Times New Roman" w:cs="Times New Roman"/>
          <w:sz w:val="24"/>
          <w:szCs w:val="24"/>
        </w:rPr>
        <w:t xml:space="preserve">Although no software code is implemented, the planning process resembles system design. Inputs include constraints, group size, budget, and tourist locations. Processing involves cost estimation, route planning, and feasibility validation. Outputs include a finalized itinerary, cost breakdown, and </w:t>
      </w:r>
      <w:r w:rsidRPr="0046628A">
        <w:rPr>
          <w:rFonts w:ascii="Times New Roman" w:hAnsi="Times New Roman" w:cs="Times New Roman"/>
          <w:sz w:val="24"/>
          <w:szCs w:val="24"/>
        </w:rPr>
        <w:lastRenderedPageBreak/>
        <w:t>feasibility report. This demonstrates that SDLC concepts apply beyond software development.</w:t>
      </w:r>
    </w:p>
    <w:p w:rsidR="0046628A" w:rsidRDefault="00EE6349" w:rsidP="0046628A">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Overall Inference: </w:t>
      </w:r>
      <w:r w:rsidR="0046628A" w:rsidRPr="0046628A">
        <w:rPr>
          <w:rFonts w:ascii="Times New Roman" w:hAnsi="Times New Roman" w:cs="Times New Roman"/>
          <w:sz w:val="24"/>
          <w:szCs w:val="24"/>
        </w:rPr>
        <w:t>This experiment shows that applying Software Engineering principles leads to a structured, optimized, and feasible solution for complex real-world planning problems under strict constraints.</w:t>
      </w: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Default="00257B3F" w:rsidP="0046628A">
      <w:pPr>
        <w:ind w:left="720"/>
        <w:jc w:val="both"/>
        <w:rPr>
          <w:rFonts w:ascii="Times New Roman" w:hAnsi="Times New Roman" w:cs="Times New Roman"/>
        </w:rPr>
      </w:pPr>
    </w:p>
    <w:p w:rsidR="00257B3F" w:rsidRPr="005E6714" w:rsidRDefault="00257B3F" w:rsidP="00257B3F">
      <w:pPr>
        <w:ind w:left="720"/>
        <w:jc w:val="both"/>
        <w:rPr>
          <w:rFonts w:ascii="Times New Roman" w:hAnsi="Times New Roman" w:cs="Times New Roman"/>
          <w:sz w:val="24"/>
          <w:szCs w:val="24"/>
        </w:rPr>
      </w:pPr>
      <w:r>
        <w:rPr>
          <w:rFonts w:ascii="Times New Roman" w:hAnsi="Times New Roman" w:cs="Times New Roman"/>
          <w:b/>
          <w:noProof/>
          <w:sz w:val="24"/>
          <w:szCs w:val="24"/>
        </w:rPr>
        <w:lastRenderedPageBreak/>
        <w:drawing>
          <wp:anchor distT="0" distB="0" distL="114300" distR="114300" simplePos="0" relativeHeight="251658240" behindDoc="1" locked="0" layoutInCell="1" allowOverlap="1">
            <wp:simplePos x="0" y="0"/>
            <wp:positionH relativeFrom="column">
              <wp:posOffset>4906645</wp:posOffset>
            </wp:positionH>
            <wp:positionV relativeFrom="paragraph">
              <wp:posOffset>-621665</wp:posOffset>
            </wp:positionV>
            <wp:extent cx="1470025" cy="1436370"/>
            <wp:effectExtent l="19050" t="0" r="0" b="0"/>
            <wp:wrapTight wrapText="bothSides">
              <wp:wrapPolygon edited="0">
                <wp:start x="-280" y="0"/>
                <wp:lineTo x="-280" y="21199"/>
                <wp:lineTo x="21553" y="21199"/>
                <wp:lineTo x="21553" y="0"/>
                <wp:lineTo x="-280" y="0"/>
              </wp:wrapPolygon>
            </wp:wrapTight>
            <wp:docPr id="1" name="Picture 0" descr="WhatsApp Image 2026-01-11 at 9.45.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1 at 9.45.08 PM.jpeg"/>
                    <pic:cNvPicPr/>
                  </pic:nvPicPr>
                  <pic:blipFill>
                    <a:blip r:embed="rId8"/>
                    <a:stretch>
                      <a:fillRect/>
                    </a:stretch>
                  </pic:blipFill>
                  <pic:spPr>
                    <a:xfrm>
                      <a:off x="0" y="0"/>
                      <a:ext cx="1470025" cy="1436370"/>
                    </a:xfrm>
                    <a:prstGeom prst="rect">
                      <a:avLst/>
                    </a:prstGeom>
                  </pic:spPr>
                </pic:pic>
              </a:graphicData>
            </a:graphic>
          </wp:anchor>
        </w:drawing>
      </w:r>
      <w:r w:rsidRPr="005E6714">
        <w:rPr>
          <w:rFonts w:ascii="Times New Roman" w:hAnsi="Times New Roman" w:cs="Times New Roman"/>
          <w:b/>
          <w:sz w:val="24"/>
          <w:szCs w:val="24"/>
        </w:rPr>
        <w:t xml:space="preserve">Experiment No.: </w:t>
      </w:r>
      <w:r>
        <w:rPr>
          <w:rFonts w:ascii="Times New Roman" w:hAnsi="Times New Roman" w:cs="Times New Roman"/>
          <w:sz w:val="24"/>
          <w:szCs w:val="24"/>
        </w:rPr>
        <w:t>01</w:t>
      </w:r>
    </w:p>
    <w:p w:rsidR="00257B3F" w:rsidRPr="005E6714" w:rsidRDefault="00257B3F" w:rsidP="00257B3F">
      <w:pPr>
        <w:ind w:left="720"/>
        <w:jc w:val="both"/>
        <w:rPr>
          <w:rFonts w:ascii="Times New Roman" w:hAnsi="Times New Roman" w:cs="Times New Roman"/>
          <w:sz w:val="24"/>
          <w:szCs w:val="24"/>
        </w:rPr>
      </w:pPr>
      <w:r w:rsidRPr="005E6714">
        <w:rPr>
          <w:rFonts w:ascii="Times New Roman" w:hAnsi="Times New Roman" w:cs="Times New Roman"/>
          <w:b/>
          <w:sz w:val="24"/>
          <w:szCs w:val="24"/>
        </w:rPr>
        <w:t>Date:</w:t>
      </w:r>
    </w:p>
    <w:p w:rsidR="00257B3F" w:rsidRDefault="00257B3F" w:rsidP="00257B3F">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Title: </w:t>
      </w:r>
      <w:r w:rsidRPr="00E335C4">
        <w:rPr>
          <w:rFonts w:ascii="Times New Roman" w:hAnsi="Times New Roman" w:cs="Times New Roman"/>
          <w:sz w:val="24"/>
          <w:szCs w:val="24"/>
        </w:rPr>
        <w:t>SDLC-Based Estimation, Scheduling, and Feasibility Analysis for a Budget-Constrained Sightseeing System</w:t>
      </w:r>
      <w:r>
        <w:rPr>
          <w:rFonts w:ascii="Times New Roman" w:hAnsi="Times New Roman" w:cs="Times New Roman"/>
          <w:sz w:val="24"/>
          <w:szCs w:val="24"/>
        </w:rPr>
        <w:t>.</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Aim:</w:t>
      </w:r>
    </w:p>
    <w:p w:rsidR="00257B3F" w:rsidRDefault="00257B3F" w:rsidP="00257B3F">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To apply Software Engineering principles such as requirement analysis, cost estimation, scheduling, and feasibility analysis in order to design a realistic and constraint-compliant sightseeing plan.</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Problem Description:</w:t>
      </w:r>
    </w:p>
    <w:p w:rsidR="00257B3F" w:rsidRDefault="00257B3F" w:rsidP="00257B3F">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A group of 10 people from Salem plans a 7-day sightseeing trip to Darjeeling. The trip must include visits to Tiger Hill, Batasia Loop, Ghoom Monastery, Peace Pagoda, Himalayan Mountaineering Institute, Padmaja Naidu Himalayan Zoological Park, Tea Estates, and Mall Road. The total budget must not exceed ₹3,50,000. Sightseeing is limited to three full days, with a minimum stay of four nights in Darjeeling. Food planning must accommodate both vegan and non-vegetarian members.</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Given Conditions / Constraints:</w:t>
      </w:r>
    </w:p>
    <w:p w:rsidR="00257B3F" w:rsidRDefault="00257B3F" w:rsidP="00257B3F">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Total duration of the trip is 7 days including travel; Budget limit is ₹3,50,000; Group size consists of 10 members; Only fixed tourist locations will be covered; A minimum of four nights stay in Darjeeling is mandatory; Sightseeing activities are limited to three days; Local travel will be done only by shared taxis and walking; Food arrangements must support both vegan and non-vegetarian options.</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Approach / Methodology:</w:t>
      </w:r>
    </w:p>
    <w:p w:rsidR="00257B3F" w:rsidRDefault="00257B3F" w:rsidP="00257B3F">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The problem was approached using SDLC principles. Requirements were first identified and constraints were clearly defined. Various travel and accommodation options were analyzed based on cost and feasibility. A day-wise itinerary was prepared to minimize travel time. Cost estimation was carried out for travel, accommodation, food, local transport, and entry fees. Finally, feasibility analysis was performed to validate the plan.</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Planning and Estimation: </w:t>
      </w:r>
    </w:p>
    <w:p w:rsidR="00257B3F" w:rsidRDefault="00257B3F" w:rsidP="00257B3F">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The estimated expenses include travel costs, accommodation charges, food expenses, local transportation, entry fees, and miscellaneous expenses. The total estimated cost is ₹2,85,300, which remains within the allowed budget of ₹3,50,000, leaving a safe buffer for unexpected expenses.</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lastRenderedPageBreak/>
        <w:t>Scheduling / Design Considerations:</w:t>
      </w:r>
    </w:p>
    <w:p w:rsidR="00257B3F" w:rsidRPr="005E6714" w:rsidRDefault="00257B3F" w:rsidP="00257B3F">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The schedule allocates Day 1 and Day 7 for travel, Days 2 to 4 for sightseeing, and remaining days for rest and local exploration. Tourist locations are grouped based on geographical proximity to reduce travel time and ensure efficient use of sightseeing days</w:t>
      </w:r>
      <w:r w:rsidRPr="005E6714">
        <w:rPr>
          <w:rFonts w:ascii="Times New Roman" w:hAnsi="Times New Roman" w:cs="Times New Roman"/>
          <w:sz w:val="24"/>
          <w:szCs w:val="24"/>
        </w:rPr>
        <w:t>.</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Feasibility Analysis:</w:t>
      </w:r>
    </w:p>
    <w:p w:rsidR="00257B3F" w:rsidRPr="005E6714" w:rsidRDefault="00257B3F" w:rsidP="00257B3F">
      <w:pPr>
        <w:ind w:left="720" w:firstLine="720"/>
        <w:jc w:val="both"/>
        <w:rPr>
          <w:rFonts w:ascii="Times New Roman" w:hAnsi="Times New Roman" w:cs="Times New Roman"/>
          <w:sz w:val="24"/>
          <w:szCs w:val="24"/>
        </w:rPr>
      </w:pPr>
      <w:r w:rsidRPr="00E335C4">
        <w:rPr>
          <w:rFonts w:ascii="Times New Roman" w:hAnsi="Times New Roman" w:cs="Times New Roman"/>
          <w:sz w:val="24"/>
          <w:szCs w:val="24"/>
        </w:rPr>
        <w:t>Technical feasibility is satisfied as the travel plan relies on commonly available transport options and standard accommodation facilities. Economic feasibility is ensured since the overall expenses remain within the specified budget limit. Operational feasibility is achieved because the itinerary is practical and manageable for a group of 10 members. Schedule feasibility is confirmed as all activities, sightseeing days, and the minimum stay requirements are comfortably accommodated within the 7-day duration.</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Result: </w:t>
      </w:r>
    </w:p>
    <w:p w:rsidR="00257B3F" w:rsidRDefault="00257B3F" w:rsidP="00257B3F">
      <w:pPr>
        <w:ind w:left="720" w:firstLine="720"/>
        <w:jc w:val="both"/>
        <w:rPr>
          <w:rFonts w:ascii="Times New Roman" w:hAnsi="Times New Roman" w:cs="Times New Roman"/>
          <w:sz w:val="24"/>
          <w:szCs w:val="24"/>
        </w:rPr>
      </w:pPr>
      <w:r w:rsidRPr="00CD6A2E">
        <w:rPr>
          <w:rFonts w:ascii="Times New Roman" w:hAnsi="Times New Roman" w:cs="Times New Roman"/>
          <w:sz w:val="24"/>
          <w:szCs w:val="24"/>
        </w:rPr>
        <w:t>A complete and feasible sightseeing plan was successfully developed using SDLC principles, satisfying all given constraints.</w:t>
      </w:r>
    </w:p>
    <w:p w:rsidR="00257B3F" w:rsidRDefault="00257B3F" w:rsidP="00257B3F">
      <w:pPr>
        <w:ind w:left="720"/>
        <w:jc w:val="both"/>
        <w:rPr>
          <w:rFonts w:ascii="Times New Roman" w:hAnsi="Times New Roman" w:cs="Times New Roman"/>
          <w:b/>
          <w:sz w:val="24"/>
          <w:szCs w:val="24"/>
        </w:rPr>
      </w:pPr>
      <w:r w:rsidRPr="005E6714">
        <w:rPr>
          <w:rFonts w:ascii="Times New Roman" w:hAnsi="Times New Roman" w:cs="Times New Roman"/>
          <w:b/>
          <w:sz w:val="24"/>
          <w:szCs w:val="24"/>
        </w:rPr>
        <w:t>Conclusion:</w:t>
      </w:r>
    </w:p>
    <w:p w:rsidR="00257B3F" w:rsidRPr="005E6714" w:rsidRDefault="00257B3F" w:rsidP="00257B3F">
      <w:pPr>
        <w:ind w:left="720" w:firstLine="720"/>
        <w:jc w:val="both"/>
        <w:rPr>
          <w:rFonts w:ascii="Times New Roman" w:hAnsi="Times New Roman" w:cs="Times New Roman"/>
        </w:rPr>
      </w:pPr>
      <w:r w:rsidRPr="00CD6A2E">
        <w:rPr>
          <w:rFonts w:ascii="Times New Roman" w:hAnsi="Times New Roman" w:cs="Times New Roman"/>
          <w:sz w:val="24"/>
          <w:szCs w:val="24"/>
        </w:rPr>
        <w:t>This experiment proves that Software Engineering methodologies are effective tools for solving real-world planning problems. Systematic requirement analysis, estimation, and feasibility evaluation lead to an optimized and justified solution.</w:t>
      </w:r>
    </w:p>
    <w:p w:rsidR="00257B3F" w:rsidRPr="005E6714" w:rsidRDefault="00257B3F" w:rsidP="0046628A">
      <w:pPr>
        <w:ind w:left="720"/>
        <w:jc w:val="both"/>
        <w:rPr>
          <w:rFonts w:ascii="Times New Roman" w:hAnsi="Times New Roman" w:cs="Times New Roman"/>
        </w:rPr>
      </w:pPr>
    </w:p>
    <w:p w:rsidR="00FA55AB" w:rsidRPr="005E6714" w:rsidRDefault="00FA55AB" w:rsidP="005E6714">
      <w:pPr>
        <w:ind w:left="720"/>
        <w:jc w:val="both"/>
        <w:rPr>
          <w:rFonts w:ascii="Times New Roman" w:hAnsi="Times New Roman" w:cs="Times New Roman"/>
        </w:rPr>
      </w:pPr>
    </w:p>
    <w:sectPr w:rsidR="00FA55AB" w:rsidRPr="005E6714" w:rsidSect="005E6714">
      <w:headerReference w:type="default" r:id="rId9"/>
      <w:pgSz w:w="12240" w:h="15840"/>
      <w:pgMar w:top="284" w:right="1800" w:bottom="1134"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6349" w:rsidRDefault="00EE6349" w:rsidP="0046628A">
      <w:pPr>
        <w:spacing w:after="0" w:line="240" w:lineRule="auto"/>
      </w:pPr>
      <w:r>
        <w:separator/>
      </w:r>
    </w:p>
  </w:endnote>
  <w:endnote w:type="continuationSeparator" w:id="1">
    <w:p w:rsidR="00EE6349" w:rsidRDefault="00EE6349" w:rsidP="004662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6349" w:rsidRDefault="00EE6349" w:rsidP="0046628A">
      <w:pPr>
        <w:spacing w:after="0" w:line="240" w:lineRule="auto"/>
      </w:pPr>
      <w:r>
        <w:separator/>
      </w:r>
    </w:p>
  </w:footnote>
  <w:footnote w:type="continuationSeparator" w:id="1">
    <w:p w:rsidR="00EE6349" w:rsidRDefault="00EE6349" w:rsidP="0046628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28A" w:rsidRDefault="0046628A">
    <w:pPr>
      <w:pStyle w:val="Header"/>
    </w:pPr>
  </w:p>
  <w:p w:rsidR="0046628A" w:rsidRDefault="0046628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57B3F"/>
    <w:rsid w:val="0029639D"/>
    <w:rsid w:val="00326F90"/>
    <w:rsid w:val="0046628A"/>
    <w:rsid w:val="0053647C"/>
    <w:rsid w:val="005E6714"/>
    <w:rsid w:val="006D6F5A"/>
    <w:rsid w:val="00855E42"/>
    <w:rsid w:val="00A819C4"/>
    <w:rsid w:val="00AA1D8D"/>
    <w:rsid w:val="00B176FD"/>
    <w:rsid w:val="00B47730"/>
    <w:rsid w:val="00CB0664"/>
    <w:rsid w:val="00DB6243"/>
    <w:rsid w:val="00EE6349"/>
    <w:rsid w:val="00F90604"/>
    <w:rsid w:val="00FA55A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57B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B3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2026-01-11T16:19:00Z</dcterms:created>
  <dcterms:modified xsi:type="dcterms:W3CDTF">2026-01-11T16:19:00Z</dcterms:modified>
</cp:coreProperties>
</file>