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48FF" w14:textId="310BC625" w:rsidR="00E65151" w:rsidRPr="00E65151" w:rsidRDefault="00E65151" w:rsidP="00E6515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65151">
        <w:rPr>
          <w:rFonts w:ascii="Arial" w:hAnsi="Arial" w:cs="Arial"/>
          <w:b/>
          <w:bCs/>
          <w:sz w:val="40"/>
          <w:szCs w:val="40"/>
        </w:rPr>
        <w:t>OHPC Recruitment</w:t>
      </w:r>
    </w:p>
    <w:p w14:paraId="4CF0DCAA" w14:textId="77777777" w:rsidR="00E65151" w:rsidRPr="00E65151" w:rsidRDefault="00E65151">
      <w:pPr>
        <w:rPr>
          <w:rFonts w:ascii="Arial" w:hAnsi="Arial" w:cs="Arial"/>
        </w:rPr>
      </w:pPr>
    </w:p>
    <w:p w14:paraId="2BBD4DAA" w14:textId="1D2C70D2" w:rsidR="00E65151" w:rsidRPr="00E65151" w:rsidRDefault="00E65151">
      <w:pPr>
        <w:rPr>
          <w:rFonts w:ascii="Arial" w:hAnsi="Arial" w:cs="Arial"/>
          <w:b/>
          <w:bCs/>
          <w:sz w:val="28"/>
          <w:szCs w:val="28"/>
        </w:rPr>
      </w:pPr>
      <w:r w:rsidRPr="00E65151">
        <w:rPr>
          <w:rFonts w:ascii="Arial" w:hAnsi="Arial" w:cs="Arial"/>
          <w:b/>
          <w:bCs/>
          <w:sz w:val="28"/>
          <w:szCs w:val="28"/>
        </w:rPr>
        <w:t>What is OHPC?</w:t>
      </w:r>
    </w:p>
    <w:p w14:paraId="030F14DC" w14:textId="74C1A3D7" w:rsidR="00E65151" w:rsidRP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sz w:val="22"/>
          <w:szCs w:val="22"/>
        </w:rPr>
        <w:t xml:space="preserve">Consequent to the reform in power sector in Odisha, Odisha Hydro Power Corporation Ltd. (OHPC) was incorporated </w:t>
      </w:r>
      <w:r w:rsidRPr="00E65151">
        <w:rPr>
          <w:rFonts w:ascii="Arial" w:hAnsi="Arial" w:cs="Arial"/>
          <w:sz w:val="22"/>
          <w:szCs w:val="22"/>
        </w:rPr>
        <w:t>on</w:t>
      </w:r>
      <w:r w:rsidRPr="00E65151">
        <w:rPr>
          <w:rFonts w:ascii="Arial" w:hAnsi="Arial" w:cs="Arial"/>
          <w:sz w:val="22"/>
          <w:szCs w:val="22"/>
        </w:rPr>
        <w:t xml:space="preserve"> 21st April 1995 under the companies Act 1956. Its objective </w:t>
      </w:r>
      <w:r w:rsidRPr="00E65151">
        <w:rPr>
          <w:rFonts w:ascii="Arial" w:hAnsi="Arial" w:cs="Arial"/>
          <w:sz w:val="22"/>
          <w:szCs w:val="22"/>
        </w:rPr>
        <w:t>is</w:t>
      </w:r>
      <w:r w:rsidRPr="00E65151">
        <w:rPr>
          <w:rFonts w:ascii="Arial" w:hAnsi="Arial" w:cs="Arial"/>
          <w:sz w:val="22"/>
          <w:szCs w:val="22"/>
        </w:rPr>
        <w:t>:</w:t>
      </w:r>
    </w:p>
    <w:p w14:paraId="749FDFF6" w14:textId="5F8E7B26" w:rsidR="00E65151" w:rsidRP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sz w:val="22"/>
          <w:szCs w:val="22"/>
        </w:rPr>
        <w:t xml:space="preserve">To acquire, establish, operate, maintain, renovate, modernize in the State of Odisha and else while </w:t>
      </w:r>
      <w:r w:rsidRPr="00E65151">
        <w:rPr>
          <w:rFonts w:ascii="Arial" w:hAnsi="Arial" w:cs="Arial"/>
          <w:sz w:val="22"/>
          <w:szCs w:val="22"/>
        </w:rPr>
        <w:t>hydroelectric</w:t>
      </w:r>
      <w:r w:rsidRPr="00E65151">
        <w:rPr>
          <w:rFonts w:ascii="Arial" w:hAnsi="Arial" w:cs="Arial"/>
          <w:sz w:val="22"/>
          <w:szCs w:val="22"/>
        </w:rPr>
        <w:t xml:space="preserve"> generating stations, thermal and nuclear electric generating stations and any other electric generating stations based on any non-conventional sources of energy.</w:t>
      </w:r>
    </w:p>
    <w:p w14:paraId="00B4BADF" w14:textId="275DAF28" w:rsidR="00E65151" w:rsidRP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sz w:val="22"/>
          <w:szCs w:val="22"/>
        </w:rPr>
        <w:t xml:space="preserve">To carry on the business of purchasing, selling, importing, exporting, producing, trading, manufacturing or otherwise dealing in </w:t>
      </w:r>
      <w:r w:rsidRPr="00E65151">
        <w:rPr>
          <w:rFonts w:ascii="Arial" w:hAnsi="Arial" w:cs="Arial"/>
          <w:sz w:val="22"/>
          <w:szCs w:val="22"/>
        </w:rPr>
        <w:t>hydroelectric</w:t>
      </w:r>
      <w:r w:rsidRPr="00E65151">
        <w:rPr>
          <w:rFonts w:ascii="Arial" w:hAnsi="Arial" w:cs="Arial"/>
          <w:sz w:val="22"/>
          <w:szCs w:val="22"/>
        </w:rPr>
        <w:t xml:space="preserve"> power, thermal and nuclear electric power based on any non-conventional sources of energy.</w:t>
      </w:r>
    </w:p>
    <w:p w14:paraId="6EF74B94" w14:textId="77777777" w:rsidR="00E65151" w:rsidRP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sz w:val="22"/>
          <w:szCs w:val="22"/>
        </w:rPr>
      </w:pPr>
    </w:p>
    <w:p w14:paraId="5AC9C680" w14:textId="5A6C0B81" w:rsid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b/>
          <w:bCs/>
          <w:caps/>
          <w:sz w:val="28"/>
          <w:szCs w:val="28"/>
        </w:rPr>
      </w:pPr>
      <w:r w:rsidRPr="00E65151">
        <w:rPr>
          <w:rFonts w:ascii="Arial" w:hAnsi="Arial" w:cs="Arial"/>
          <w:b/>
          <w:bCs/>
          <w:sz w:val="28"/>
          <w:szCs w:val="28"/>
        </w:rPr>
        <w:t xml:space="preserve">What are the </w:t>
      </w:r>
      <w:r w:rsidRPr="00E65151">
        <w:rPr>
          <w:rFonts w:ascii="Arial" w:hAnsi="Arial" w:cs="Arial"/>
          <w:b/>
          <w:bCs/>
          <w:caps/>
          <w:sz w:val="28"/>
          <w:szCs w:val="28"/>
        </w:rPr>
        <w:t>ELIGIBILITY CRITERIA FOR THE OHPC RECRUITMENT</w:t>
      </w:r>
      <w:r w:rsidRPr="00E65151">
        <w:rPr>
          <w:rFonts w:ascii="Arial" w:hAnsi="Arial" w:cs="Arial"/>
          <w:b/>
          <w:bCs/>
          <w:caps/>
          <w:sz w:val="28"/>
          <w:szCs w:val="28"/>
        </w:rPr>
        <w:t>?</w:t>
      </w:r>
    </w:p>
    <w:p w14:paraId="31676F31" w14:textId="77777777" w:rsid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b/>
          <w:bCs/>
          <w:caps/>
          <w:sz w:val="28"/>
          <w:szCs w:val="28"/>
        </w:rPr>
      </w:pPr>
    </w:p>
    <w:p w14:paraId="23B0BA47" w14:textId="09D0FC30" w:rsidR="00E65151" w:rsidRPr="00E65151" w:rsidRDefault="00E65151" w:rsidP="00E65151">
      <w:pPr>
        <w:pStyle w:val="textalign"/>
        <w:shd w:val="clear" w:color="auto" w:fill="FFFFFF"/>
        <w:spacing w:before="75" w:beforeAutospacing="0" w:after="75" w:afterAutospacing="0" w:line="285" w:lineRule="atLeast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 w:rsidRPr="00E65151">
        <w:rPr>
          <w:rFonts w:ascii="Arial" w:hAnsi="Arial" w:cs="Arial"/>
          <w:b/>
          <w:bCs/>
          <w:caps/>
          <w:sz w:val="22"/>
          <w:szCs w:val="22"/>
        </w:rPr>
        <w:t>EDUCATIONAL QUALIFICATION</w:t>
      </w:r>
    </w:p>
    <w:p w14:paraId="4DE70CC9" w14:textId="77777777" w:rsidR="00E65151" w:rsidRPr="00E65151" w:rsidRDefault="00E65151" w:rsidP="00E65151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sz w:val="22"/>
          <w:szCs w:val="22"/>
        </w:rPr>
        <w:t>Candidates who are going to apply for this OHPC Trainee Recruitment 2018, they have the Education of the –</w:t>
      </w:r>
    </w:p>
    <w:p w14:paraId="33E25070" w14:textId="77777777" w:rsidR="00E65151" w:rsidRPr="00E65151" w:rsidRDefault="00E65151" w:rsidP="00E65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hAnsi="Arial" w:cs="Arial"/>
        </w:rPr>
      </w:pPr>
      <w:r w:rsidRPr="00E65151">
        <w:rPr>
          <w:rFonts w:ascii="Arial" w:hAnsi="Arial" w:cs="Arial"/>
        </w:rPr>
        <w:t>Diploma Engineer Trainee (DET): Candidates Have to complete their Diploma in the Vacant Trades offered.</w:t>
      </w:r>
    </w:p>
    <w:p w14:paraId="0C34B53A" w14:textId="77777777" w:rsidR="00E65151" w:rsidRPr="00E65151" w:rsidRDefault="00E65151" w:rsidP="00E65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hAnsi="Arial" w:cs="Arial"/>
        </w:rPr>
      </w:pPr>
      <w:r w:rsidRPr="00E65151">
        <w:rPr>
          <w:rFonts w:ascii="Arial" w:hAnsi="Arial" w:cs="Arial"/>
        </w:rPr>
        <w:t>Graduate Engineer Trainee (GET): Candidates Have to complete their Graduation in the Relevant Trade.</w:t>
      </w:r>
    </w:p>
    <w:p w14:paraId="53995C8A" w14:textId="1CA5FC22" w:rsidR="00E65151" w:rsidRDefault="00E65151" w:rsidP="00E65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hAnsi="Arial" w:cs="Arial"/>
        </w:rPr>
      </w:pPr>
      <w:r w:rsidRPr="00E65151">
        <w:rPr>
          <w:rFonts w:ascii="Arial" w:hAnsi="Arial" w:cs="Arial"/>
        </w:rPr>
        <w:t xml:space="preserve">Management Trainee (MT): Candidates Have to complete their Degree/ </w:t>
      </w:r>
      <w:r w:rsidRPr="00E65151">
        <w:rPr>
          <w:rFonts w:ascii="Arial" w:hAnsi="Arial" w:cs="Arial"/>
        </w:rPr>
        <w:t>B.Sc.</w:t>
      </w:r>
      <w:r w:rsidRPr="00E65151">
        <w:rPr>
          <w:rFonts w:ascii="Arial" w:hAnsi="Arial" w:cs="Arial"/>
        </w:rPr>
        <w:t>/ MBA in the Respective State.</w:t>
      </w:r>
    </w:p>
    <w:p w14:paraId="2AA247EF" w14:textId="78258CD9" w:rsidR="00E65151" w:rsidRPr="00E65151" w:rsidRDefault="00E65151" w:rsidP="00E651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E65151">
        <w:rPr>
          <w:rFonts w:ascii="Arial" w:hAnsi="Arial" w:cs="Arial"/>
          <w:b/>
          <w:bCs/>
          <w:caps/>
        </w:rPr>
        <w:t>AGE LIMIT</w:t>
      </w:r>
    </w:p>
    <w:p w14:paraId="2EAE778A" w14:textId="38E752CA" w:rsidR="00E65151" w:rsidRPr="00E65151" w:rsidRDefault="00E65151" w:rsidP="00E65151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sz w:val="22"/>
          <w:szCs w:val="22"/>
        </w:rPr>
        <w:t xml:space="preserve">The Age limit for this OHPC Trainee Jobs </w:t>
      </w:r>
      <w:r w:rsidRPr="00E65151">
        <w:rPr>
          <w:rFonts w:ascii="Arial" w:hAnsi="Arial" w:cs="Arial"/>
          <w:sz w:val="22"/>
          <w:szCs w:val="22"/>
        </w:rPr>
        <w:t>is</w:t>
      </w:r>
      <w:r w:rsidRPr="00E65151">
        <w:rPr>
          <w:rFonts w:ascii="Arial" w:hAnsi="Arial" w:cs="Arial"/>
          <w:sz w:val="22"/>
          <w:szCs w:val="22"/>
        </w:rPr>
        <w:t xml:space="preserve"> the</w:t>
      </w:r>
    </w:p>
    <w:p w14:paraId="762CA932" w14:textId="77777777" w:rsidR="00E65151" w:rsidRPr="00E65151" w:rsidRDefault="00E65151" w:rsidP="00E65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hAnsi="Arial" w:cs="Arial"/>
        </w:rPr>
      </w:pPr>
      <w:r w:rsidRPr="00E65151">
        <w:rPr>
          <w:rFonts w:ascii="Arial" w:hAnsi="Arial" w:cs="Arial"/>
        </w:rPr>
        <w:t>Minimum Age:</w:t>
      </w:r>
      <w:r w:rsidRPr="00E65151">
        <w:rPr>
          <w:rStyle w:val="Strong"/>
          <w:rFonts w:ascii="Arial" w:hAnsi="Arial" w:cs="Arial"/>
          <w:b w:val="0"/>
          <w:bCs w:val="0"/>
        </w:rPr>
        <w:t> 18 Years</w:t>
      </w:r>
    </w:p>
    <w:p w14:paraId="271F563B" w14:textId="77777777" w:rsidR="00E65151" w:rsidRPr="00E65151" w:rsidRDefault="00E65151" w:rsidP="00E65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Style w:val="Strong"/>
          <w:rFonts w:ascii="Arial" w:hAnsi="Arial" w:cs="Arial"/>
          <w:b w:val="0"/>
          <w:bCs w:val="0"/>
        </w:rPr>
      </w:pPr>
      <w:r w:rsidRPr="00E65151">
        <w:rPr>
          <w:rFonts w:ascii="Arial" w:hAnsi="Arial" w:cs="Arial"/>
        </w:rPr>
        <w:t>Maximum Age:</w:t>
      </w:r>
      <w:r w:rsidRPr="00E65151">
        <w:rPr>
          <w:rStyle w:val="Strong"/>
          <w:rFonts w:ascii="Arial" w:hAnsi="Arial" w:cs="Arial"/>
          <w:b w:val="0"/>
          <w:bCs w:val="0"/>
        </w:rPr>
        <w:t> 32 Year</w:t>
      </w:r>
      <w:r w:rsidRPr="00E65151">
        <w:rPr>
          <w:rStyle w:val="Strong"/>
          <w:rFonts w:ascii="Arial" w:hAnsi="Arial" w:cs="Arial"/>
          <w:b w:val="0"/>
          <w:bCs w:val="0"/>
        </w:rPr>
        <w:t>s</w:t>
      </w:r>
    </w:p>
    <w:p w14:paraId="2B044862" w14:textId="77777777" w:rsidR="00E65151" w:rsidRPr="00E65151" w:rsidRDefault="00E65151" w:rsidP="00E6515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</w:rPr>
      </w:pPr>
    </w:p>
    <w:p w14:paraId="31979707" w14:textId="687F24E8" w:rsidR="00E65151" w:rsidRPr="00E65151" w:rsidRDefault="00E65151" w:rsidP="00E651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aps/>
        </w:rPr>
      </w:pPr>
      <w:r w:rsidRPr="00E65151">
        <w:rPr>
          <w:rFonts w:ascii="Arial" w:hAnsi="Arial" w:cs="Arial"/>
        </w:rPr>
        <w:t xml:space="preserve">What is the </w:t>
      </w:r>
      <w:r w:rsidRPr="00E65151">
        <w:rPr>
          <w:rFonts w:ascii="Arial" w:hAnsi="Arial" w:cs="Arial"/>
          <w:caps/>
        </w:rPr>
        <w:t>SELECTION PROCESS</w:t>
      </w:r>
      <w:r w:rsidRPr="00E65151">
        <w:rPr>
          <w:rFonts w:ascii="Arial" w:hAnsi="Arial" w:cs="Arial"/>
          <w:caps/>
        </w:rPr>
        <w:t>?</w:t>
      </w:r>
    </w:p>
    <w:p w14:paraId="1DC1CB6A" w14:textId="77777777" w:rsidR="00E65151" w:rsidRPr="00E65151" w:rsidRDefault="00E65151" w:rsidP="00E65151">
      <w:pPr>
        <w:shd w:val="clear" w:color="auto" w:fill="FFFFFF"/>
        <w:spacing w:after="420" w:line="240" w:lineRule="auto"/>
        <w:rPr>
          <w:rFonts w:ascii="Arial" w:eastAsia="Times New Roman" w:hAnsi="Arial" w:cs="Arial"/>
          <w:lang w:eastAsia="en-IN"/>
        </w:rPr>
      </w:pPr>
      <w:r w:rsidRPr="00E65151">
        <w:rPr>
          <w:rFonts w:ascii="Arial" w:eastAsia="Times New Roman" w:hAnsi="Arial" w:cs="Arial"/>
          <w:lang w:eastAsia="en-IN"/>
        </w:rPr>
        <w:t>The Selection process for this OHPC Trainee Jobs will be based on the Two Rounds, they are</w:t>
      </w:r>
    </w:p>
    <w:p w14:paraId="2EA56013" w14:textId="77777777" w:rsidR="00E65151" w:rsidRPr="00E65151" w:rsidRDefault="00E65151" w:rsidP="00E65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lang w:eastAsia="en-IN"/>
        </w:rPr>
      </w:pPr>
      <w:r w:rsidRPr="00E65151">
        <w:rPr>
          <w:rFonts w:ascii="Arial" w:eastAsia="Times New Roman" w:hAnsi="Arial" w:cs="Arial"/>
          <w:lang w:eastAsia="en-IN"/>
        </w:rPr>
        <w:t>Written Examination</w:t>
      </w:r>
    </w:p>
    <w:p w14:paraId="5F16124A" w14:textId="77777777" w:rsidR="00E65151" w:rsidRPr="00E65151" w:rsidRDefault="00E65151" w:rsidP="00E65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lang w:eastAsia="en-IN"/>
        </w:rPr>
      </w:pPr>
      <w:r w:rsidRPr="00E65151">
        <w:rPr>
          <w:rFonts w:ascii="Arial" w:eastAsia="Times New Roman" w:hAnsi="Arial" w:cs="Arial"/>
          <w:lang w:eastAsia="en-IN"/>
        </w:rPr>
        <w:t>Interview</w:t>
      </w:r>
    </w:p>
    <w:p w14:paraId="460BE76F" w14:textId="2A15F54A" w:rsidR="00E65151" w:rsidRPr="00E65151" w:rsidRDefault="00E65151" w:rsidP="00E651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E65151">
        <w:rPr>
          <w:rFonts w:ascii="Arial" w:hAnsi="Arial" w:cs="Arial"/>
          <w:b/>
          <w:bCs/>
          <w:sz w:val="28"/>
          <w:szCs w:val="28"/>
        </w:rPr>
        <w:t xml:space="preserve">What is the </w:t>
      </w:r>
      <w:r w:rsidRPr="00E65151">
        <w:rPr>
          <w:rFonts w:ascii="Arial" w:hAnsi="Arial" w:cs="Arial"/>
          <w:b/>
          <w:bCs/>
          <w:caps/>
          <w:sz w:val="28"/>
          <w:szCs w:val="28"/>
        </w:rPr>
        <w:t xml:space="preserve">PAY </w:t>
      </w:r>
      <w:r w:rsidRPr="00E65151">
        <w:rPr>
          <w:rFonts w:ascii="Arial" w:hAnsi="Arial" w:cs="Arial"/>
          <w:b/>
          <w:bCs/>
          <w:caps/>
          <w:sz w:val="28"/>
          <w:szCs w:val="28"/>
        </w:rPr>
        <w:t>SCALE?</w:t>
      </w:r>
    </w:p>
    <w:p w14:paraId="51BA58A0" w14:textId="77777777" w:rsidR="00E65151" w:rsidRPr="00E65151" w:rsidRDefault="00E65151" w:rsidP="00E65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hAnsi="Arial" w:cs="Arial"/>
        </w:rPr>
      </w:pPr>
      <w:r w:rsidRPr="00E65151">
        <w:rPr>
          <w:rFonts w:ascii="Arial" w:hAnsi="Arial" w:cs="Arial"/>
        </w:rPr>
        <w:lastRenderedPageBreak/>
        <w:t>The Pay scale for the selected Candidates in the OHPC Trainee Recruitment 2018 Process is</w:t>
      </w:r>
    </w:p>
    <w:p w14:paraId="74E6E104" w14:textId="07D06624" w:rsidR="00E65151" w:rsidRPr="00E65151" w:rsidRDefault="00E65151" w:rsidP="00E65151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E6515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7F3B1E" wp14:editId="693DED95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C719" w14:textId="58535010" w:rsidR="00E65151" w:rsidRPr="00E65151" w:rsidRDefault="00E65151" w:rsidP="00E651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57366FE" w14:textId="1F89A3B6" w:rsidR="00E65151" w:rsidRPr="00E65151" w:rsidRDefault="00E65151">
      <w:pPr>
        <w:rPr>
          <w:rFonts w:ascii="Arial" w:hAnsi="Arial" w:cs="Arial"/>
        </w:rPr>
      </w:pPr>
    </w:p>
    <w:sectPr w:rsidR="00E65151" w:rsidRPr="00E6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64F"/>
    <w:multiLevelType w:val="multilevel"/>
    <w:tmpl w:val="CB4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31DE"/>
    <w:multiLevelType w:val="multilevel"/>
    <w:tmpl w:val="900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566CE"/>
    <w:multiLevelType w:val="multilevel"/>
    <w:tmpl w:val="897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36442"/>
    <w:multiLevelType w:val="multilevel"/>
    <w:tmpl w:val="156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51"/>
    <w:rsid w:val="00E6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784"/>
  <w15:chartTrackingRefBased/>
  <w15:docId w15:val="{B1F8AF80-65F8-4B76-BCD5-8F80C7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align">
    <w:name w:val="text_align"/>
    <w:basedOn w:val="Normal"/>
    <w:rsid w:val="00E6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51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6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JAISWAL - 70411118020</dc:creator>
  <cp:keywords/>
  <dc:description/>
  <cp:lastModifiedBy>NIRAJ JAISWAL - 70411118020</cp:lastModifiedBy>
  <cp:revision>1</cp:revision>
  <dcterms:created xsi:type="dcterms:W3CDTF">2021-06-29T13:24:00Z</dcterms:created>
  <dcterms:modified xsi:type="dcterms:W3CDTF">2021-06-29T13:34:00Z</dcterms:modified>
</cp:coreProperties>
</file>