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7E01B" w14:textId="77777777" w:rsidR="001B5B5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074D3731" w14:textId="77777777" w:rsidR="001B5B5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384AFBF0" w14:textId="77777777" w:rsidR="001B5B5C" w:rsidRDefault="001B5B5C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B5B5C" w14:paraId="45ED9701" w14:textId="77777777">
        <w:tc>
          <w:tcPr>
            <w:tcW w:w="4508" w:type="dxa"/>
          </w:tcPr>
          <w:p w14:paraId="2FAFF550" w14:textId="77777777" w:rsidR="001B5B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0C62D0B6" w14:textId="14E8B94C" w:rsidR="001B5B5C" w:rsidRDefault="0054187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08/03/2026</w:t>
            </w:r>
          </w:p>
        </w:tc>
      </w:tr>
      <w:tr w:rsidR="001B5B5C" w14:paraId="1DF3BFDE" w14:textId="77777777">
        <w:tc>
          <w:tcPr>
            <w:tcW w:w="4508" w:type="dxa"/>
          </w:tcPr>
          <w:p w14:paraId="46C6E6BE" w14:textId="77777777" w:rsidR="001B5B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578ED7A5" w14:textId="2F258B5E" w:rsidR="001B5B5C" w:rsidRDefault="0054187A">
            <w:pPr>
              <w:rPr>
                <w:rFonts w:ascii="Calibri" w:eastAsia="Calibri" w:hAnsi="Calibri" w:cs="Calibri"/>
              </w:rPr>
            </w:pPr>
            <w:r w:rsidRPr="0054187A">
              <w:rPr>
                <w:rFonts w:ascii="Calibri" w:eastAsia="Calibri" w:hAnsi="Calibri" w:cs="Calibri"/>
              </w:rPr>
              <w:t>69a7b679fa5736d932f64257</w:t>
            </w:r>
          </w:p>
        </w:tc>
      </w:tr>
      <w:tr w:rsidR="001B5B5C" w14:paraId="2B4B53BD" w14:textId="77777777">
        <w:tc>
          <w:tcPr>
            <w:tcW w:w="4508" w:type="dxa"/>
          </w:tcPr>
          <w:p w14:paraId="2B1462D8" w14:textId="77777777" w:rsidR="001B5B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4820BEFA" w14:textId="69A52EFD" w:rsidR="001B5B5C" w:rsidRDefault="0054187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</w:t>
            </w:r>
          </w:p>
        </w:tc>
      </w:tr>
      <w:tr w:rsidR="001B5B5C" w14:paraId="6304BCFE" w14:textId="77777777">
        <w:tc>
          <w:tcPr>
            <w:tcW w:w="4508" w:type="dxa"/>
          </w:tcPr>
          <w:p w14:paraId="03D8481D" w14:textId="77777777" w:rsidR="001B5B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1B533AD5" w14:textId="77777777" w:rsidR="001B5B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7D33E48" w14:textId="77777777" w:rsidR="001B5B5C" w:rsidRDefault="001B5B5C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E091A1D" w14:textId="77777777" w:rsidR="001B5B5C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0E3B88BB" w14:textId="77777777" w:rsidR="001B5B5C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1B5B5C" w14:paraId="6C51B1E9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91845" w14:textId="77777777" w:rsidR="001B5B5C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4DA99" w14:textId="77777777" w:rsidR="001B5B5C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2D6A7" w14:textId="77777777" w:rsidR="001B5B5C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1B5B5C" w14:paraId="5095F3B3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3318E" w14:textId="77777777" w:rsidR="001B5B5C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0DC72" w14:textId="77777777" w:rsidR="001B5B5C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Authentication &amp; Authorization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5BC4F" w14:textId="77777777" w:rsidR="001B5B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register with email and password</w:t>
            </w:r>
          </w:p>
        </w:tc>
      </w:tr>
      <w:tr w:rsidR="001B5B5C" w14:paraId="7003EA11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2F212" w14:textId="77777777" w:rsidR="001B5B5C" w:rsidRDefault="001B5B5C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D606D" w14:textId="77777777" w:rsidR="001B5B5C" w:rsidRDefault="001B5B5C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8FECD" w14:textId="77777777" w:rsidR="001B5B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log in securely using JWT</w:t>
            </w:r>
          </w:p>
        </w:tc>
      </w:tr>
      <w:tr w:rsidR="001B5B5C" w14:paraId="62ADE45A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78815" w14:textId="77777777" w:rsidR="001B5B5C" w:rsidRDefault="001B5B5C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C7BDA" w14:textId="77777777" w:rsidR="001B5B5C" w:rsidRDefault="001B5B5C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81517" w14:textId="77777777" w:rsidR="001B5B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authenticated users can access dashboard</w:t>
            </w:r>
          </w:p>
        </w:tc>
      </w:tr>
      <w:tr w:rsidR="001B5B5C" w14:paraId="0BDECCFB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E3819" w14:textId="77777777" w:rsidR="001B5B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AE408" w14:textId="77777777" w:rsidR="001B5B5C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 (CRUD)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AF5A6" w14:textId="77777777" w:rsidR="001B5B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product with name, price, quantity and description</w:t>
            </w:r>
          </w:p>
        </w:tc>
      </w:tr>
      <w:tr w:rsidR="001B5B5C" w14:paraId="0A6B8502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A6D68" w14:textId="77777777" w:rsidR="001B5B5C" w:rsidRDefault="001B5B5C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41FC5" w14:textId="77777777" w:rsidR="001B5B5C" w:rsidRDefault="001B5B5C">
            <w:pPr>
              <w:spacing w:after="160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3C57A" w14:textId="77777777" w:rsidR="001B5B5C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all products in dashboard</w:t>
            </w:r>
          </w:p>
        </w:tc>
      </w:tr>
    </w:tbl>
    <w:p w14:paraId="59DA4D3B" w14:textId="77777777" w:rsidR="001B5B5C" w:rsidRDefault="001B5B5C">
      <w:pPr>
        <w:spacing w:after="160" w:line="259" w:lineRule="auto"/>
        <w:rPr>
          <w:rFonts w:ascii="Calibri" w:eastAsia="Calibri" w:hAnsi="Calibri" w:cs="Calibri"/>
        </w:rPr>
      </w:pPr>
    </w:p>
    <w:p w14:paraId="26D1B06B" w14:textId="77777777" w:rsidR="001B5B5C" w:rsidRDefault="001B5B5C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569C67F" w14:textId="77777777" w:rsidR="001B5B5C" w:rsidRDefault="001B5B5C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5F0D6DE" w14:textId="77777777" w:rsidR="001B5B5C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136FEF99" w14:textId="77777777" w:rsidR="001B5B5C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1B5B5C" w14:paraId="20B422EB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7781B" w14:textId="77777777" w:rsidR="001B5B5C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 No.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76E22" w14:textId="77777777" w:rsidR="001B5B5C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915BE" w14:textId="77777777" w:rsidR="001B5B5C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1B5B5C" w14:paraId="2258F50F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C65D1" w14:textId="77777777" w:rsidR="001B5B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AD19A" w14:textId="77777777" w:rsidR="001B5B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7D024" w14:textId="77777777" w:rsidR="001B5B5C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have a simple and intuitive user interface so users can manage products easily.</w:t>
            </w:r>
          </w:p>
        </w:tc>
      </w:tr>
      <w:tr w:rsidR="001B5B5C" w14:paraId="6EC2005F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DFD37" w14:textId="77777777" w:rsidR="001B5B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80CBC" w14:textId="77777777" w:rsidR="001B5B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D5567" w14:textId="77777777" w:rsidR="001B5B5C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 must be used. Passwords should be hashed and unauthorized access must be prevented.</w:t>
            </w:r>
          </w:p>
        </w:tc>
      </w:tr>
      <w:tr w:rsidR="001B5B5C" w14:paraId="0A5411C0" w14:textId="77777777">
        <w:trPr>
          <w:trHeight w:val="470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51FF2" w14:textId="77777777" w:rsidR="001B5B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NFR-3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752D1" w14:textId="77777777" w:rsidR="001B5B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0F5D6" w14:textId="77777777" w:rsidR="001B5B5C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provide consistent performance with minimal server errors or downtime.</w:t>
            </w:r>
          </w:p>
        </w:tc>
      </w:tr>
      <w:tr w:rsidR="001B5B5C" w14:paraId="0315FEA5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9A1BB" w14:textId="77777777" w:rsidR="001B5B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E5880" w14:textId="77777777" w:rsidR="001B5B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610F9" w14:textId="77777777" w:rsidR="001B5B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data should load quickly and API responses should be returned within 2 seconds.</w:t>
            </w:r>
          </w:p>
        </w:tc>
      </w:tr>
      <w:tr w:rsidR="001B5B5C" w14:paraId="105D7E72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6BFC7" w14:textId="77777777" w:rsidR="001B5B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82C35" w14:textId="77777777" w:rsidR="001B5B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4C1D9" w14:textId="77777777" w:rsidR="001B5B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remain accessible to users with minimal downtime during operation.</w:t>
            </w:r>
          </w:p>
        </w:tc>
      </w:tr>
      <w:tr w:rsidR="001B5B5C" w14:paraId="7A2D5A83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8A25E" w14:textId="77777777" w:rsidR="001B5B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9F0E0" w14:textId="77777777" w:rsidR="001B5B5C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Scalability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A9D9D" w14:textId="77777777" w:rsidR="001B5B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architecture should support increasing numbers of users and products without performance issues. Future features should be easy to integrate.</w:t>
            </w:r>
          </w:p>
        </w:tc>
      </w:tr>
    </w:tbl>
    <w:p w14:paraId="38F6428F" w14:textId="77777777" w:rsidR="001B5B5C" w:rsidRDefault="001B5B5C"/>
    <w:sectPr w:rsidR="001B5B5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FB6868E-AD8A-461E-9D01-EA81AA2D3A31}"/>
    <w:embedBold r:id="rId2" w:fontKey="{5BF3C0E9-7B7B-42BC-8063-A50F209821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9D1C014-D042-4D58-BFEB-F9E840E2A30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B5C"/>
    <w:rsid w:val="001B5B5C"/>
    <w:rsid w:val="00403DDC"/>
    <w:rsid w:val="0054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035C3"/>
  <w15:docId w15:val="{CF208D3F-8C37-4B34-A542-FE2C5A42A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JAITHUN SAFRIN</cp:lastModifiedBy>
  <cp:revision>2</cp:revision>
  <dcterms:created xsi:type="dcterms:W3CDTF">2026-03-08T07:49:00Z</dcterms:created>
  <dcterms:modified xsi:type="dcterms:W3CDTF">2026-03-08T07:50:00Z</dcterms:modified>
</cp:coreProperties>
</file>