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api-rest--referencia"/>
    <w:p>
      <w:pPr>
        <w:pStyle w:val="Heading1"/>
      </w:pPr>
      <w:r>
        <w:t xml:space="preserve">API REST — Referencia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Catálogo de endpoints, convenciones y ejemplos.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ec2fce8425b0ac3a2771be192e1c411957533fe">
        <w:r>
          <w:rPr>
            <w:rStyle w:val="Hyperlink"/>
          </w:rPr>
          <w:t xml:space="preserve">Convenciones generales</w:t>
        </w:r>
      </w:hyperlink>
    </w:p>
    <w:p>
      <w:pPr>
        <w:pStyle w:val="Compact"/>
        <w:numPr>
          <w:ilvl w:val="0"/>
          <w:numId w:val="1001"/>
        </w:numPr>
      </w:pPr>
      <w:hyperlink w:anchor="Xaba4deb026d0ace1532485a952ab4cf05a942ce">
        <w:r>
          <w:rPr>
            <w:rStyle w:val="Hyperlink"/>
          </w:rPr>
          <w:t xml:space="preserve">Autenticación</w:t>
        </w:r>
      </w:hyperlink>
    </w:p>
    <w:p>
      <w:pPr>
        <w:pStyle w:val="Compact"/>
        <w:numPr>
          <w:ilvl w:val="0"/>
          <w:numId w:val="1001"/>
        </w:numPr>
      </w:pPr>
      <w:hyperlink w:anchor="Xab957d0afb326ce4045b451f48d8b12da7e7711">
        <w:r>
          <w:rPr>
            <w:rStyle w:val="Hyperlink"/>
          </w:rPr>
          <w:t xml:space="preserve">Códigos de respuesta</w:t>
        </w:r>
      </w:hyperlink>
    </w:p>
    <w:p>
      <w:pPr>
        <w:pStyle w:val="Compact"/>
        <w:numPr>
          <w:ilvl w:val="0"/>
          <w:numId w:val="1001"/>
        </w:numPr>
      </w:pPr>
      <w:hyperlink w:anchor="Xa3a151a2cb202945d0a4223e716c60ccf1b27db">
        <w:r>
          <w:rPr>
            <w:rStyle w:val="Hyperlink"/>
          </w:rPr>
          <w:t xml:space="preserve">Auth y perfil</w:t>
        </w:r>
      </w:hyperlink>
    </w:p>
    <w:p>
      <w:pPr>
        <w:pStyle w:val="Compact"/>
        <w:numPr>
          <w:ilvl w:val="0"/>
          <w:numId w:val="1001"/>
        </w:numPr>
      </w:pPr>
      <w:hyperlink w:anchor="X76af15495fdb88b16e2bb4f05abf6e1dab0a622">
        <w:r>
          <w:rPr>
            <w:rStyle w:val="Hyperlink"/>
          </w:rPr>
          <w:t xml:space="preserve">Usuarios y roles</w:t>
        </w:r>
      </w:hyperlink>
    </w:p>
    <w:p>
      <w:pPr>
        <w:pStyle w:val="Compact"/>
        <w:numPr>
          <w:ilvl w:val="0"/>
          <w:numId w:val="1001"/>
        </w:numPr>
      </w:pPr>
      <w:hyperlink w:anchor="X39ef40e8bfaa3088811326191478cb0f97d849e">
        <w:r>
          <w:rPr>
            <w:rStyle w:val="Hyperlink"/>
          </w:rPr>
          <w:t xml:space="preserve">Configuración base</w:t>
        </w:r>
      </w:hyperlink>
    </w:p>
    <w:p>
      <w:pPr>
        <w:pStyle w:val="Compact"/>
        <w:numPr>
          <w:ilvl w:val="0"/>
          <w:numId w:val="1001"/>
        </w:numPr>
      </w:pPr>
      <w:hyperlink w:anchor="X0d49b31031934070f46662796fb8368e3cbe0af">
        <w:r>
          <w:rPr>
            <w:rStyle w:val="Hyperlink"/>
          </w:rPr>
          <w:t xml:space="preserve">Productos</w:t>
        </w:r>
      </w:hyperlink>
    </w:p>
    <w:p>
      <w:pPr>
        <w:pStyle w:val="Compact"/>
        <w:numPr>
          <w:ilvl w:val="0"/>
          <w:numId w:val="1001"/>
        </w:numPr>
      </w:pPr>
      <w:hyperlink w:anchor="Xe2f69f10436768adf7fef5669ca7f28460ab2ea">
        <w:r>
          <w:rPr>
            <w:rStyle w:val="Hyperlink"/>
          </w:rPr>
          <w:t xml:space="preserve">Clientes</w:t>
        </w:r>
      </w:hyperlink>
    </w:p>
    <w:p>
      <w:pPr>
        <w:pStyle w:val="Compact"/>
        <w:numPr>
          <w:ilvl w:val="0"/>
          <w:numId w:val="1001"/>
        </w:numPr>
      </w:pPr>
      <w:hyperlink w:anchor="X8d66fd6b0dcf9839dc04294e06a6df1ac8cb594">
        <w:r>
          <w:rPr>
            <w:rStyle w:val="Hyperlink"/>
          </w:rPr>
          <w:t xml:space="preserve">Ventas</w:t>
        </w:r>
      </w:hyperlink>
    </w:p>
    <w:p>
      <w:pPr>
        <w:pStyle w:val="Compact"/>
        <w:numPr>
          <w:ilvl w:val="0"/>
          <w:numId w:val="1001"/>
        </w:numPr>
      </w:pPr>
      <w:hyperlink w:anchor="X2858935affc407a2a62a116ba830d622eb1df86">
        <w:r>
          <w:rPr>
            <w:rStyle w:val="Hyperlink"/>
          </w:rPr>
          <w:t xml:space="preserve">Devoluciones</w:t>
        </w:r>
      </w:hyperlink>
    </w:p>
    <w:p>
      <w:pPr>
        <w:pStyle w:val="Compact"/>
        <w:numPr>
          <w:ilvl w:val="0"/>
          <w:numId w:val="1001"/>
        </w:numPr>
      </w:pPr>
      <w:hyperlink w:anchor="Xa8d3b92dd8bc38f333dd4a5ac6612b5e93d508c">
        <w:r>
          <w:rPr>
            <w:rStyle w:val="Hyperlink"/>
          </w:rPr>
          <w:t xml:space="preserve">Compras</w:t>
        </w:r>
      </w:hyperlink>
    </w:p>
    <w:p>
      <w:pPr>
        <w:pStyle w:val="Compact"/>
        <w:numPr>
          <w:ilvl w:val="0"/>
          <w:numId w:val="1001"/>
        </w:numPr>
      </w:pPr>
      <w:hyperlink w:anchor="Xc8238a556115fd4c829e475c31972d8b52955eb">
        <w:r>
          <w:rPr>
            <w:rStyle w:val="Hyperlink"/>
          </w:rPr>
          <w:t xml:space="preserve">Traslados</w:t>
        </w:r>
      </w:hyperlink>
    </w:p>
    <w:p>
      <w:pPr>
        <w:pStyle w:val="Compact"/>
        <w:numPr>
          <w:ilvl w:val="0"/>
          <w:numId w:val="1001"/>
        </w:numPr>
      </w:pPr>
      <w:hyperlink w:anchor="X94b03efe85dcc936b56f6fd3b239c858262d07d">
        <w:r>
          <w:rPr>
            <w:rStyle w:val="Hyperlink"/>
          </w:rPr>
          <w:t xml:space="preserve">Conversiones y Kardex</w:t>
        </w:r>
      </w:hyperlink>
    </w:p>
    <w:p>
      <w:pPr>
        <w:pStyle w:val="Compact"/>
        <w:numPr>
          <w:ilvl w:val="0"/>
          <w:numId w:val="1001"/>
        </w:numPr>
      </w:pPr>
      <w:hyperlink w:anchor="Xb2236069d8d82f6db6ad0bf522c38a93b846edf">
        <w:r>
          <w:rPr>
            <w:rStyle w:val="Hyperlink"/>
          </w:rPr>
          <w:t xml:space="preserve">KPI / Dashboard</w:t>
        </w:r>
      </w:hyperlink>
    </w:p>
    <w:p>
      <w:pPr>
        <w:pStyle w:val="Compact"/>
        <w:numPr>
          <w:ilvl w:val="0"/>
          <w:numId w:val="1001"/>
        </w:numPr>
      </w:pPr>
      <w:hyperlink w:anchor="Xc5667820b5dc38ff4b47b21fe7ea08bdece22ca">
        <w:r>
          <w:rPr>
            <w:rStyle w:val="Hyperlink"/>
          </w:rPr>
          <w:t xml:space="preserve">Reacondicionamiento</w:t>
        </w:r>
      </w:hyperlink>
    </w:p>
    <w:p>
      <w:pPr>
        <w:pStyle w:val="Compact"/>
        <w:numPr>
          <w:ilvl w:val="0"/>
          <w:numId w:val="1001"/>
        </w:numPr>
      </w:pPr>
      <w:hyperlink w:anchor="X14aeb468a9ab40ad9cca827a649b60438fc70d1">
        <w:r>
          <w:rPr>
            <w:rStyle w:val="Hyperlink"/>
          </w:rPr>
          <w:t xml:space="preserve">CRM</w:t>
        </w:r>
      </w:hyperlink>
    </w:p>
    <w:p>
      <w:pPr>
        <w:pStyle w:val="Compact"/>
        <w:numPr>
          <w:ilvl w:val="0"/>
          <w:numId w:val="1001"/>
        </w:numPr>
      </w:pPr>
      <w:hyperlink w:anchor="Xbbfba2dfdc8dadf8117ecdad1e0dba238571560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06f1bc003a08de098f4d4ad5dd04119d2571493">
        <w:r>
          <w:rPr>
            <w:rStyle w:val="Hyperlink"/>
          </w:rPr>
          <w:t xml:space="preserve">Reportes y exportación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2" w:name="Xec2fce8425b0ac3a2771be192e1c411957533fe"/>
    <w:p>
      <w:pPr>
        <w:pStyle w:val="Heading2"/>
      </w:pPr>
      <w:r>
        <w:t xml:space="preserve">1. Convenciones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 (prod)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https://api.sistema-inventario.com/api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&lt;JWT&gt;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 (POST/PUT)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 (uploads)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</w:p>
        </w:tc>
      </w:tr>
    </w:tbl>
    <w:bookmarkStart w:id="20" w:name="Xc86b62ba6c70c760a17d706db33df4ea0aeeaca"/>
    <w:p>
      <w:pPr>
        <w:pStyle w:val="Heading3"/>
      </w:pPr>
      <w:r>
        <w:t xml:space="preserve">1.1 Estructura de respuesta exitosa</w:t>
      </w:r>
    </w:p>
    <w:p>
      <w:pPr>
        <w:pStyle w:val="FirstParagraph"/>
      </w:pPr>
      <w:r>
        <w:t xml:space="preserve">Endpoints de tipo lista (paginados):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Endpoints de tipo detalle: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471a822707dda0500fbcee66ffa1698f49beabb"/>
    <w:p>
      <w:pPr>
        <w:pStyle w:val="Heading3"/>
      </w:pPr>
      <w:r>
        <w:t xml:space="preserve">1.2 Estructura de respuesta de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 legible"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"Regla de validación violada"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ba4deb026d0ace1532485a952ab4cf05a942ce"/>
    <w:p>
      <w:pPr>
        <w:pStyle w:val="Heading2"/>
      </w:pPr>
      <w:r>
        <w:t xml:space="preserve">2. Autenticación</w:t>
      </w:r>
    </w:p>
    <w:p>
      <w:pPr>
        <w:pStyle w:val="FirstParagraph"/>
      </w:pPr>
      <w:r>
        <w:t xml:space="preserve">Todos los endpoints, excepto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, requieren JWT:</w:t>
      </w:r>
    </w:p>
    <w:p>
      <w:pPr>
        <w:pStyle w:val="SourceCode"/>
      </w:pPr>
      <w:r>
        <w:rPr>
          <w:rStyle w:val="VerbatimChar"/>
        </w:rPr>
        <w:t xml:space="preserve">Authorization: Bearer eyJhbGciOiJIUzI1NiIsInR5cCI6IkpXVCJ9...</w:t>
      </w:r>
    </w:p>
    <w:p>
      <w:pPr>
        <w:pStyle w:val="FirstParagraph"/>
      </w:pPr>
      <w:r>
        <w:t xml:space="preserve">El token expira a las 8 horas (</w:t>
      </w:r>
      <w:r>
        <w:rPr>
          <w:rStyle w:val="VerbatimChar"/>
        </w:rPr>
        <w:t xml:space="preserve">JWT_TTL=480</w:t>
      </w:r>
      <w:r>
        <w:t xml:space="preserve">). Se puede refrescar dentro de 14 días con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ab957d0afb326ce4045b451f48d8b12da7e7711"/>
    <w:p>
      <w:pPr>
        <w:pStyle w:val="Heading2"/>
      </w:pPr>
      <w:r>
        <w:t xml:space="preserve">3. Códigos de respuesta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Recurso creado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OK, sin 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Petición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autenticado (token faltante o expirado)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Sin 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Conflicto (ej. recurso duplicado)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Validación falló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Error del servidor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Xa3a151a2cb202945d0a4223e716c60ccf1b27db"/>
    <w:p>
      <w:pPr>
        <w:pStyle w:val="Heading2"/>
      </w:pPr>
      <w:r>
        <w:t xml:space="preserve">4. Auth y perfil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  <w:tc>
          <w:tcPr/>
          <w:p>
            <w:pPr>
              <w:pStyle w:val="Compact"/>
            </w:pPr>
            <w:r>
              <w:t xml:space="preserve">Throttle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Registrar usuario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Renovar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Datos del usuario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/auth/profile/update</w:t>
            </w:r>
          </w:p>
        </w:tc>
        <w:tc>
          <w:tcPr/>
          <w:p>
            <w:pPr>
              <w:pStyle w:val="Compact"/>
            </w:pPr>
            <w:r>
              <w:t xml:space="preserve">Actualizar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</w:tbl>
    <w:bookmarkStart w:id="25" w:name="X099d8f40c1377c41d8cf82a2dbec2c2dda1f4d1"/>
    <w:p>
      <w:pPr>
        <w:pStyle w:val="Heading3"/>
      </w:pPr>
      <w:r>
        <w:t xml:space="preserve">4.1 Login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"superadmin@sitecsas.com",</w:t>
      </w:r>
      <w:r>
        <w:br/>
      </w:r>
      <w:r>
        <w:rPr>
          <w:rStyle w:val="VerbatimChar"/>
        </w:rPr>
        <w:t xml:space="preserve">  "password": "********"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(sin 2FA)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"superadmin@sitecsas.com"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"Super-Admin"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"list_product"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"two_factor_enabled"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(con 2FA habilitada)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"requires_2fa"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"mfa_token"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"Two-factor authentication required."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X52436efd2f8c5790b29178e7b41c97a20ea52b9"/>
    <w:p>
      <w:pPr>
        <w:pStyle w:val="Heading3"/>
      </w:pPr>
      <w:r>
        <w:t xml:space="preserve">4.2 Endpoints 2FA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Throttle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/auth/2fa/status</w:t>
            </w:r>
          </w:p>
        </w:tc>
        <w:tc>
          <w:tcPr/>
          <w:p>
            <w:pPr>
              <w:pStyle w:val="Compact"/>
            </w:pPr>
            <w:r>
              <w:t xml:space="preserve">Estado actual de 2FA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/auth/2fa/setup/init</w:t>
            </w:r>
          </w:p>
        </w:tc>
        <w:tc>
          <w:tcPr/>
          <w:p>
            <w:pPr>
              <w:pStyle w:val="Compact"/>
            </w:pPr>
            <w:r>
              <w:t xml:space="preserve">Iniciar configuración (devuelve QR + secret)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/auth/2fa/setup/verify</w:t>
            </w:r>
          </w:p>
        </w:tc>
        <w:tc>
          <w:tcPr/>
          <w:p>
            <w:pPr>
              <w:pStyle w:val="Compact"/>
            </w:pPr>
            <w:r>
              <w:t xml:space="preserve">Confirmar 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/auth/2fa/verify</w:t>
            </w:r>
          </w:p>
        </w:tc>
        <w:tc>
          <w:tcPr/>
          <w:p>
            <w:pPr>
              <w:pStyle w:val="Compact"/>
            </w:pPr>
            <w:r>
              <w:t xml:space="preserve">Verificar código en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/auth/2fa/recovery</w:t>
            </w:r>
          </w:p>
        </w:tc>
        <w:tc>
          <w:tcPr/>
          <w:p>
            <w:pPr>
              <w:pStyle w:val="Compact"/>
            </w:pPr>
            <w:r>
              <w:t xml:space="preserve">Usar código de recuperación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/auth/2fa/disable</w:t>
            </w:r>
          </w:p>
        </w:tc>
        <w:tc>
          <w:tcPr/>
          <w:p>
            <w:pPr>
              <w:pStyle w:val="Compact"/>
            </w:pPr>
            <w:r>
              <w:t xml:space="preserve">Deshabilitar 2FA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/auth/2fa/recovery/regenerate</w:t>
            </w:r>
          </w:p>
        </w:tc>
        <w:tc>
          <w:tcPr/>
          <w:p>
            <w:pPr>
              <w:pStyle w:val="Compact"/>
            </w:pPr>
            <w:r>
              <w:t xml:space="preserve">Regenerar códigos de recuperación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76af15495fdb88b16e2bb4f05abf6e1dab0a622"/>
    <w:p>
      <w:pPr>
        <w:pStyle w:val="Heading2"/>
      </w:pPr>
      <w:r>
        <w:t xml:space="preserve">5. Usuarios y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Listado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/users/config</w:t>
            </w:r>
          </w:p>
        </w:tc>
        <w:tc>
          <w:tcPr/>
          <w:p>
            <w:pPr>
              <w:pStyle w:val="Compact"/>
            </w:pPr>
            <w:r>
              <w:t xml:space="preserve">Datos para crear (roles, sucursales)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</w:pPr>
            <w:r>
              <w:t xml:space="preserve">Eliminar (soft delete)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</w:t>
            </w:r>
          </w:p>
        </w:tc>
        <w:tc>
          <w:tcPr/>
          <w:p>
            <w:pPr>
              <w:pStyle w:val="Compact"/>
            </w:pPr>
            <w:r>
              <w:t xml:space="preserve">Listado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</w:t>
            </w:r>
          </w:p>
        </w:tc>
        <w:tc>
          <w:tcPr/>
          <w:p>
            <w:pPr>
              <w:pStyle w:val="Compact"/>
            </w:pPr>
            <w:r>
              <w:t xml:space="preserve">Crear rol con permisos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/role/{id}</w:t>
            </w:r>
          </w:p>
        </w:tc>
        <w:tc>
          <w:tcPr/>
          <w:p>
            <w:pPr>
              <w:pStyle w:val="Compact"/>
            </w:pPr>
            <w:r>
              <w:t xml:space="preserve">Actualizar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/role/{id}</w:t>
            </w:r>
          </w:p>
        </w:tc>
        <w:tc>
          <w:tcPr/>
          <w:p>
            <w:pPr>
              <w:pStyle w:val="Compact"/>
            </w:pPr>
            <w:r>
              <w:t xml:space="preserve">Eliminar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39ef40e8bfaa3088811326191478cb0f97d849e"/>
    <w:p>
      <w:pPr>
        <w:pStyle w:val="Heading2"/>
      </w:pPr>
      <w:r>
        <w:t xml:space="preserve">6. Configuración base</w:t>
      </w:r>
    </w:p>
    <w:p>
      <w:pPr>
        <w:pStyle w:val="FirstParagraph"/>
      </w:pPr>
      <w:r>
        <w:t xml:space="preserve">CRUD estándar con permiso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/sucursales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Categorías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Conversiones de unidad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/unit-conversions</w:t>
            </w:r>
          </w:p>
        </w:tc>
      </w:tr>
    </w:tbl>
    <w:p>
      <w:pPr>
        <w:pStyle w:val="BodyText"/>
      </w:pPr>
      <w:r>
        <w:t xml:space="preserve">Métodos: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(listado),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(crear),</w:t>
      </w:r>
      <w:r>
        <w:t xml:space="preserve"> </w:t>
      </w:r>
      <w:r>
        <w:rPr>
          <w:rStyle w:val="VerbatimChar"/>
        </w:rPr>
        <w:t xml:space="preserve">PUT/PATCH /&lt;id&gt;</w:t>
      </w:r>
      <w:r>
        <w:t xml:space="preserve"> </w:t>
      </w:r>
      <w:r>
        <w:t xml:space="preserve">(actualizar),</w:t>
      </w:r>
      <w:r>
        <w:t xml:space="preserve"> </w:t>
      </w:r>
      <w:r>
        <w:rPr>
          <w:rStyle w:val="VerbatimChar"/>
        </w:rPr>
        <w:t xml:space="preserve">DELETE /&lt;id&gt;</w:t>
      </w:r>
      <w:r>
        <w:t xml:space="preserve"> </w:t>
      </w:r>
      <w:r>
        <w:t xml:space="preserve">(eliminar).</w:t>
      </w:r>
    </w:p>
    <w:p>
      <w:r>
        <w:pict>
          <v:rect style="width:0;height:1.5pt" o:hralign="center" o:hrstd="t" o:hr="t"/>
        </w:pict>
      </w:r>
    </w:p>
    <w:bookmarkEnd w:id="29"/>
    <w:bookmarkStart w:id="31" w:name="X0d49b31031934070f46662796fb8368e3cbe0af"/>
    <w:p>
      <w:pPr>
        <w:pStyle w:val="Heading2"/>
      </w:pPr>
      <w:r>
        <w:t xml:space="preserve">7. Productos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/products/index</w:t>
            </w:r>
          </w:p>
        </w:tc>
        <w:tc>
          <w:tcPr/>
          <w:p>
            <w:pPr>
              <w:pStyle w:val="Compact"/>
            </w:pPr>
            <w:r>
              <w:t xml:space="preserve">Listado con filtros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/products/config</w:t>
            </w:r>
          </w:p>
        </w:tc>
        <w:tc>
          <w:tcPr/>
          <w:p>
            <w:pPr>
              <w:pStyle w:val="Compact"/>
            </w:pPr>
            <w:r>
              <w:t xml:space="preserve">Datos para crear (categorías, unidades)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/products/search_product?q=...</w:t>
            </w:r>
          </w:p>
        </w:tc>
        <w:tc>
          <w:tcPr/>
          <w:p>
            <w:pPr>
              <w:pStyle w:val="Compact"/>
            </w:pPr>
            <w:r>
              <w:t xml:space="preserve">Búsqueda rápida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Crear 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/products/{id}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/products/{id}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/products/{id}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/products/import-excel</w:t>
            </w:r>
          </w:p>
        </w:tc>
        <w:tc>
          <w:tcPr/>
          <w:p>
            <w:pPr>
              <w:pStyle w:val="Compact"/>
            </w:pPr>
            <w:r>
              <w:t xml:space="preserve">Importar masivo (Excel)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/products-excel</w:t>
            </w:r>
          </w:p>
        </w:tc>
        <w:tc>
          <w:tcPr/>
          <w:p>
            <w:pPr>
              <w:pStyle w:val="Compact"/>
            </w:pPr>
            <w:r>
              <w:t xml:space="preserve">Exportar listado a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/product-warehouse</w:t>
            </w:r>
          </w:p>
        </w:tc>
        <w:tc>
          <w:tcPr/>
          <w:p>
            <w:pPr>
              <w:pStyle w:val="Compact"/>
            </w:pPr>
            <w:r>
              <w:t xml:space="preserve">Stock por almacén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show_inventory_product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/product-wallet</w:t>
            </w:r>
          </w:p>
        </w:tc>
        <w:tc>
          <w:tcPr/>
          <w:p>
            <w:pPr>
              <w:pStyle w:val="Compact"/>
            </w:pPr>
            <w:r>
              <w:t xml:space="preserve">Precios por sucursal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show_wallet_price_product</w:t>
            </w:r>
          </w:p>
        </w:tc>
      </w:tr>
    </w:tbl>
    <w:bookmarkStart w:id="30" w:name="Xb53e063d884fb06ec42cff0a2e31902aa11fcb1"/>
    <w:p>
      <w:pPr>
        <w:pStyle w:val="Heading3"/>
      </w:pPr>
      <w:r>
        <w:t xml:space="preserve">7.1 Crear producto (ejemplo)</w:t>
      </w:r>
    </w:p>
    <w:p>
      <w:pPr>
        <w:pStyle w:val="SourceCode"/>
      </w:pPr>
      <w:r>
        <w:rPr>
          <w:rStyle w:val="VerbatimChar"/>
        </w:rPr>
        <w:t xml:space="preserve">POST /api/products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"category_id": 3,</w:t>
      </w:r>
      <w:r>
        <w:br/>
      </w:r>
      <w:r>
        <w:rPr>
          <w:rStyle w:val="VerbatimChar"/>
        </w:rPr>
        <w:t xml:space="preserve">  "title": "Disco SSD 1TB",</w:t>
      </w:r>
      <w:r>
        <w:br/>
      </w:r>
      <w:r>
        <w:rPr>
          <w:rStyle w:val="VerbatimChar"/>
        </w:rPr>
        <w:t xml:space="preserve">  "sku": "SSD-1TB-001",</w:t>
      </w:r>
      <w:r>
        <w:br/>
      </w:r>
      <w:r>
        <w:rPr>
          <w:rStyle w:val="VerbatimChar"/>
        </w:rPr>
        <w:t xml:space="preserve">  "brand": "Kingston",</w:t>
      </w:r>
      <w:r>
        <w:br/>
      </w:r>
      <w:r>
        <w:rPr>
          <w:rStyle w:val="VerbatimChar"/>
        </w:rPr>
        <w:t xml:space="preserve">  "model": "SA400S37",</w:t>
      </w:r>
      <w:r>
        <w:br/>
      </w:r>
      <w:r>
        <w:rPr>
          <w:rStyle w:val="VerbatimChar"/>
        </w:rPr>
        <w:t xml:space="preserve">  "price_general": 350000,</w:t>
      </w:r>
      <w:r>
        <w:br/>
      </w:r>
      <w:r>
        <w:rPr>
          <w:rStyle w:val="VerbatimChar"/>
        </w:rPr>
        <w:t xml:space="preserve">  "price_company": 320000,</w:t>
      </w:r>
      <w:r>
        <w:br/>
      </w:r>
      <w:r>
        <w:rPr>
          <w:rStyle w:val="VerbatimChar"/>
        </w:rPr>
        <w:t xml:space="preserve">  "warranty_day": 365,</w:t>
      </w:r>
      <w:r>
        <w:br/>
      </w:r>
      <w:r>
        <w:rPr>
          <w:rStyle w:val="VerbatimChar"/>
        </w:rPr>
        <w:t xml:space="preserve">  "available": true,</w:t>
      </w:r>
      <w:r>
        <w:br/>
      </w:r>
      <w:r>
        <w:rPr>
          <w:rStyle w:val="VerbatimChar"/>
        </w:rPr>
        <w:t xml:space="preserve">  "status": "Activo",</w:t>
      </w:r>
      <w:r>
        <w:br/>
      </w:r>
      <w:r>
        <w:rPr>
          <w:rStyle w:val="VerbatimChar"/>
        </w:rPr>
        <w:t xml:space="preserve">  "tax_selected": "IVA",</w:t>
      </w:r>
      <w:r>
        <w:br/>
      </w:r>
      <w:r>
        <w:rPr>
          <w:rStyle w:val="VerbatimChar"/>
        </w:rPr>
        <w:t xml:space="preserve">  "importe_iva": 19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2f69f10436768adf7fef5669ca7f28460ab2ea"/>
    <w:p>
      <w:pPr>
        <w:pStyle w:val="Heading2"/>
      </w:pPr>
      <w:r>
        <w:t xml:space="preserve">8. Clientes</w:t>
      </w:r>
    </w:p>
    <w:p>
      <w:pPr>
        <w:pStyle w:val="FirstParagraph"/>
      </w:pPr>
      <w:r>
        <w:t xml:space="preserve">CRUD estándar con permisos</w:t>
      </w:r>
      <w:r>
        <w:t xml:space="preserve"> </w:t>
      </w:r>
      <w:r>
        <w:rPr>
          <w:rStyle w:val="VerbatimChar"/>
        </w:rPr>
        <w:t xml:space="preserve">register_client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/clients</w:t>
      </w:r>
      <w:r>
        <w:br/>
      </w:r>
      <w:r>
        <w:rPr>
          <w:rStyle w:val="VerbatimChar"/>
        </w:rPr>
        <w:t xml:space="preserve">POST   /clients</w:t>
      </w:r>
      <w:r>
        <w:br/>
      </w:r>
      <w:r>
        <w:rPr>
          <w:rStyle w:val="VerbatimChar"/>
        </w:rPr>
        <w:t xml:space="preserve">GET    /clients/{id}</w:t>
      </w:r>
      <w:r>
        <w:br/>
      </w:r>
      <w:r>
        <w:rPr>
          <w:rStyle w:val="VerbatimChar"/>
        </w:rPr>
        <w:t xml:space="preserve">PUT    /clients/{id}</w:t>
      </w:r>
      <w:r>
        <w:br/>
      </w:r>
      <w:r>
        <w:rPr>
          <w:rStyle w:val="VerbatimChar"/>
        </w:rPr>
        <w:t xml:space="preserve">DELETE /clients/{id}</w:t>
      </w:r>
    </w:p>
    <w:p>
      <w:r>
        <w:pict>
          <v:rect style="width:0;height:1.5pt" o:hralign="center" o:hrstd="t" o:hr="t"/>
        </w:pict>
      </w:r>
    </w:p>
    <w:bookmarkEnd w:id="32"/>
    <w:bookmarkStart w:id="34" w:name="X8d66fd6b0dcf9839dc04294e06a6df1ac8cb594"/>
    <w:p>
      <w:pPr>
        <w:pStyle w:val="Heading2"/>
      </w:pPr>
      <w:r>
        <w:t xml:space="preserve">9. Ventas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/sales/index</w:t>
            </w:r>
          </w:p>
        </w:tc>
        <w:tc>
          <w:tcPr/>
          <w:p>
            <w:pPr>
              <w:pStyle w:val="Compact"/>
            </w:pPr>
            <w:r>
              <w:t xml:space="preserve">Listado con filtros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/sales/config</w:t>
            </w:r>
          </w:p>
        </w:tc>
        <w:tc>
          <w:tcPr/>
          <w:p>
            <w:pPr>
              <w:pStyle w:val="Compact"/>
            </w:pPr>
            <w:r>
              <w:t xml:space="preserve">Datos para crear (clientes, almacenes, descuentos)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/sales/search_client?q=...</w:t>
            </w:r>
          </w:p>
        </w:tc>
        <w:tc>
          <w:tcPr/>
          <w:p>
            <w:pPr>
              <w:pStyle w:val="Compact"/>
            </w:pPr>
            <w:r>
              <w:t xml:space="preserve">Buscar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</w:t>
            </w:r>
          </w:p>
        </w:tc>
        <w:tc>
          <w:tcPr/>
          <w:p>
            <w:pPr>
              <w:pStyle w:val="Compact"/>
            </w:pPr>
            <w:r>
              <w:t xml:space="preserve">Crear venta o cotización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/sales/{id}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/sales/{id}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/sales/{id}</w:t>
            </w:r>
          </w:p>
        </w:tc>
        <w:tc>
          <w:tcPr/>
          <w:p>
            <w:pPr>
              <w:pStyle w:val="Compact"/>
            </w:pPr>
            <w:r>
              <w:t xml:space="preserve">Anular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/sale-details</w:t>
            </w:r>
          </w:p>
        </w:tc>
        <w:tc>
          <w:tcPr/>
          <w:p>
            <w:pPr>
              <w:pStyle w:val="Compact"/>
            </w:pPr>
            <w:r>
              <w:t xml:space="preserve">Líneas de venta</w:t>
            </w:r>
          </w:p>
        </w:tc>
        <w:tc>
          <w:tcPr/>
          <w:p>
            <w:pPr>
              <w:pStyle w:val="Compact"/>
            </w:pPr>
            <w:r>
              <w:t xml:space="preserve">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/sale-payments</w:t>
            </w:r>
          </w:p>
        </w:tc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t xml:space="preserve">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/stock-attention-detail</w:t>
            </w:r>
          </w:p>
        </w:tc>
        <w:tc>
          <w:tcPr/>
          <w:p>
            <w:pPr>
              <w:pStyle w:val="Compact"/>
            </w:pPr>
            <w:r>
              <w:t xml:space="preserve">Atención de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edit_sale</w:t>
            </w:r>
          </w:p>
        </w:tc>
      </w:tr>
    </w:tbl>
    <w:bookmarkStart w:id="33" w:name="Xfc6223a2234e3c7c4a39cd448f8af6c49ed0879"/>
    <w:p>
      <w:pPr>
        <w:pStyle w:val="Heading3"/>
      </w:pPr>
      <w:r>
        <w:t xml:space="preserve">9.1 Crear venta (ejemplo simplificado)</w:t>
      </w:r>
    </w:p>
    <w:p>
      <w:pPr>
        <w:pStyle w:val="SourceCode"/>
      </w:pPr>
      <w:r>
        <w:rPr>
          <w:rStyle w:val="VerbatimChar"/>
        </w:rPr>
        <w:t xml:space="preserve">POST /api/sales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"client_id": 12,</w:t>
      </w:r>
      <w:r>
        <w:br/>
      </w:r>
      <w:r>
        <w:rPr>
          <w:rStyle w:val="VerbatimChar"/>
        </w:rPr>
        <w:t xml:space="preserve">  "type_client": 1,</w:t>
      </w:r>
      <w:r>
        <w:br/>
      </w:r>
      <w:r>
        <w:rPr>
          <w:rStyle w:val="VerbatimChar"/>
        </w:rPr>
        <w:t xml:space="preserve">  "sucursal_id": 1,</w:t>
      </w:r>
      <w:r>
        <w:br/>
      </w:r>
      <w:r>
        <w:rPr>
          <w:rStyle w:val="VerbatimChar"/>
        </w:rPr>
        <w:t xml:space="preserve">  "state": 1,</w:t>
      </w:r>
      <w:r>
        <w:br/>
      </w:r>
      <w:r>
        <w:rPr>
          <w:rStyle w:val="VerbatimChar"/>
        </w:rPr>
        <w:t xml:space="preserve">  "subtotal": 500000,</w:t>
      </w:r>
      <w:r>
        <w:br/>
      </w:r>
      <w:r>
        <w:rPr>
          <w:rStyle w:val="VerbatimChar"/>
        </w:rPr>
        <w:t xml:space="preserve">  "iva": 95000,</w:t>
      </w:r>
      <w:r>
        <w:br/>
      </w:r>
      <w:r>
        <w:rPr>
          <w:rStyle w:val="VerbatimChar"/>
        </w:rPr>
        <w:t xml:space="preserve">  "total": 595000,</w:t>
      </w:r>
      <w:r>
        <w:br/>
      </w:r>
      <w:r>
        <w:rPr>
          <w:rStyle w:val="VerbatimChar"/>
        </w:rPr>
        <w:t xml:space="preserve">  "details":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"product_id": 45,</w:t>
      </w:r>
      <w:r>
        <w:br/>
      </w:r>
      <w:r>
        <w:rPr>
          <w:rStyle w:val="VerbatimChar"/>
        </w:rPr>
        <w:t xml:space="preserve">      "warehouse_id": 1,</w:t>
      </w:r>
      <w:r>
        <w:br/>
      </w:r>
      <w:r>
        <w:rPr>
          <w:rStyle w:val="VerbatimChar"/>
        </w:rPr>
        <w:t xml:space="preserve">      "unit_id": 1,</w:t>
      </w:r>
      <w:r>
        <w:br/>
      </w:r>
      <w:r>
        <w:rPr>
          <w:rStyle w:val="VerbatimChar"/>
        </w:rPr>
        <w:t xml:space="preserve">      "quantity": 2,</w:t>
      </w:r>
      <w:r>
        <w:br/>
      </w:r>
      <w:r>
        <w:rPr>
          <w:rStyle w:val="VerbatimChar"/>
        </w:rPr>
        <w:t xml:space="preserve">      "price_unit": 250000,</w:t>
      </w:r>
      <w:r>
        <w:br/>
      </w:r>
      <w:r>
        <w:rPr>
          <w:rStyle w:val="VerbatimChar"/>
        </w:rPr>
        <w:t xml:space="preserve">      "descuento": 0,</w:t>
      </w:r>
      <w:r>
        <w:br/>
      </w:r>
      <w:r>
        <w:rPr>
          <w:rStyle w:val="VerbatimChar"/>
        </w:rPr>
        <w:t xml:space="preserve">      "iva": 47500,</w:t>
      </w:r>
      <w:r>
        <w:br/>
      </w:r>
      <w:r>
        <w:rPr>
          <w:rStyle w:val="VerbatimChar"/>
        </w:rPr>
        <w:t xml:space="preserve">      "total": 547500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"payments": [</w:t>
      </w:r>
      <w:r>
        <w:br/>
      </w:r>
      <w:r>
        <w:rPr>
          <w:rStyle w:val="VerbatimChar"/>
        </w:rPr>
        <w:t xml:space="preserve">    { "amount": 595000, "payment_method": "Efectivo"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858935affc407a2a62a116ba830d622eb1df86"/>
    <w:p>
      <w:pPr>
        <w:pStyle w:val="Heading2"/>
      </w:pPr>
      <w:r>
        <w:t xml:space="preserve">10. Devoluciones</w:t>
      </w:r>
    </w:p>
    <w:p>
      <w:pPr>
        <w:pStyle w:val="FirstParagraph"/>
      </w:pPr>
      <w:r>
        <w:t xml:space="preserve">Permiso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/refound-products/index</w:t>
            </w:r>
          </w:p>
        </w:tc>
        <w:tc>
          <w:tcPr/>
          <w:p>
            <w:pPr>
              <w:pStyle w:val="Compact"/>
            </w:pPr>
            <w:r>
              <w:t xml:space="preserve">Listado con 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/refound-products/search-sale/{id}</w:t>
            </w:r>
          </w:p>
        </w:tc>
        <w:tc>
          <w:tcPr/>
          <w:p>
            <w:pPr>
              <w:pStyle w:val="Compact"/>
            </w:pPr>
            <w:r>
              <w:t xml:space="preserve">Buscar por venta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</w:t>
            </w:r>
          </w:p>
        </w:tc>
        <w:tc>
          <w:tcPr/>
          <w:p>
            <w:pPr>
              <w:pStyle w:val="Compact"/>
            </w:pPr>
            <w:r>
              <w:t xml:space="preserve">Crear devolución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/refound-products/{id}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/refound-products/{id}</w:t>
            </w:r>
          </w:p>
        </w:tc>
        <w:tc>
          <w:tcPr/>
          <w:p>
            <w:pPr>
              <w:pStyle w:val="Compact"/>
            </w:pPr>
            <w:r>
              <w:t xml:space="preserve">Actualizar (cambiar estado/resolución)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/refound-products/{id}</w:t>
            </w:r>
          </w:p>
        </w:tc>
        <w:tc>
          <w:tcPr/>
          <w:p>
            <w:pPr>
              <w:pStyle w:val="Compact"/>
            </w:pPr>
            <w:r>
              <w:t xml:space="preserve">Anular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a8d3b92dd8bc38f333dd4a5ac6612b5e93d508c"/>
    <w:p>
      <w:pPr>
        <w:pStyle w:val="Heading2"/>
      </w:pPr>
      <w:r>
        <w:t xml:space="preserve">11. Compras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el path histórico es</w:t>
      </w:r>
      <w:r>
        <w:t xml:space="preserve"> </w:t>
      </w:r>
      <w:r>
        <w:rPr>
          <w:rStyle w:val="VerbatimChar"/>
        </w:rPr>
        <w:t xml:space="preserve">/pushases</w:t>
      </w:r>
      <w:r>
        <w:t xml:space="preserve"> </w:t>
      </w:r>
      <w:r>
        <w:t xml:space="preserve">(typo) por compatibilidad.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/pushases/index</w:t>
            </w:r>
          </w:p>
        </w:tc>
        <w:tc>
          <w:tcPr/>
          <w:p>
            <w:pPr>
              <w:pStyle w:val="Compact"/>
            </w:pPr>
            <w:r>
              <w:t xml:space="preserve">Listado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/pushases/config</w:t>
            </w:r>
          </w:p>
        </w:tc>
        <w:tc>
          <w:tcPr/>
          <w:p>
            <w:pPr>
              <w:pStyle w:val="Compact"/>
            </w:pPr>
            <w:r>
              <w:t xml:space="preserve">Datos para crear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/pushases/{id}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/pushases/{id}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/pushases/{id}</w:t>
            </w:r>
          </w:p>
        </w:tc>
        <w:tc>
          <w:tcPr/>
          <w:p>
            <w:pPr>
              <w:pStyle w:val="Compact"/>
            </w:pPr>
            <w:r>
              <w:t xml:space="preserve">Anular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/pushase-details</w:t>
            </w:r>
          </w:p>
        </w:tc>
        <w:tc>
          <w:tcPr/>
          <w:p>
            <w:pPr>
              <w:pStyle w:val="Compact"/>
            </w:pPr>
            <w:r>
              <w:t xml:space="preserve">Líneas de compra</w:t>
            </w:r>
          </w:p>
        </w:tc>
        <w:tc>
          <w:tcPr/>
          <w:p>
            <w:pPr>
              <w:pStyle w:val="Compact"/>
            </w:pPr>
            <w:r>
              <w:t xml:space="preserve">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/pushase-details/attention</w:t>
            </w:r>
          </w:p>
        </w:tc>
        <w:tc>
          <w:tcPr/>
          <w:p>
            <w:pPr>
              <w:pStyle w:val="Compact"/>
            </w:pPr>
            <w:r>
              <w:t xml:space="preserve">Marcar línea como recibida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/pushases-pdf/{id}</w:t>
            </w:r>
          </w:p>
        </w:tc>
        <w:tc>
          <w:tcPr/>
          <w:p>
            <w:pPr>
              <w:pStyle w:val="Compact"/>
            </w:pPr>
            <w:r>
              <w:t xml:space="preserve">PDF del comprobante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list_purchase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c8238a556115fd4c829e475c31972d8b52955eb"/>
    <w:p>
      <w:pPr>
        <w:pStyle w:val="Heading2"/>
      </w:pPr>
      <w:r>
        <w:t xml:space="preserve">12. Traslados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/transports/index</w:t>
            </w:r>
          </w:p>
        </w:tc>
        <w:tc>
          <w:tcPr/>
          <w:p>
            <w:pPr>
              <w:pStyle w:val="Compact"/>
            </w:pPr>
            <w:r>
              <w:t xml:space="preserve">Listado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/transports/config</w:t>
            </w:r>
          </w:p>
        </w:tc>
        <w:tc>
          <w:tcPr/>
          <w:p>
            <w:pPr>
              <w:pStyle w:val="Compact"/>
            </w:pPr>
            <w:r>
              <w:t xml:space="preserve">Datos para crear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</w:t>
            </w:r>
          </w:p>
        </w:tc>
        <w:tc>
          <w:tcPr/>
          <w:p>
            <w:pPr>
              <w:pStyle w:val="Compact"/>
            </w:pPr>
            <w:r>
              <w:t xml:space="preserve">Crear traslado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/transports/{id}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/transports/{id}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/transports/{id}</w:t>
            </w:r>
          </w:p>
        </w:tc>
        <w:tc>
          <w:tcPr/>
          <w:p>
            <w:pPr>
              <w:pStyle w:val="Compact"/>
            </w:pPr>
            <w:r>
              <w:t xml:space="preserve">Anular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/transport-details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/transport-details/attention-exit</w:t>
            </w:r>
          </w:p>
        </w:tc>
        <w:tc>
          <w:tcPr/>
          <w:p>
            <w:pPr>
              <w:pStyle w:val="Compact"/>
            </w:pPr>
            <w:r>
              <w:t xml:space="preserve">Marcar salida (descuenta origen)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/transport-details/attention-delivery</w:t>
            </w:r>
          </w:p>
        </w:tc>
        <w:tc>
          <w:tcPr/>
          <w:p>
            <w:pPr>
              <w:pStyle w:val="Compact"/>
            </w:pPr>
            <w:r>
              <w:t xml:space="preserve">Marcar entrega (suma destino)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/transport-pdf/{id}</w:t>
            </w:r>
          </w:p>
        </w:tc>
        <w:tc>
          <w:tcPr/>
          <w:p>
            <w:pPr>
              <w:pStyle w:val="Compact"/>
            </w:pPr>
            <w:r>
              <w:t xml:space="preserve">PDF del traslado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list_transport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X94b03efe85dcc936b56f6fd3b239c858262d07d"/>
    <w:p>
      <w:pPr>
        <w:pStyle w:val="Heading2"/>
      </w:pPr>
      <w:r>
        <w:t xml:space="preserve">13. Conversiones y Kardex</w:t>
      </w:r>
    </w:p>
    <w:bookmarkStart w:id="38" w:name="X8d8cb04e5c664e6adec37f7f87d01e4aa9110d4"/>
    <w:p>
      <w:pPr>
        <w:pStyle w:val="Heading3"/>
      </w:pPr>
      <w:r>
        <w:t xml:space="preserve">13.1 Conversiones</w:t>
      </w:r>
    </w:p>
    <w:p>
      <w:pPr>
        <w:pStyle w:val="FirstParagraph"/>
      </w:pPr>
      <w:r>
        <w:t xml:space="preserve">Permiso</w:t>
      </w:r>
      <w:r>
        <w:t xml:space="preserve"> </w:t>
      </w:r>
      <w:r>
        <w:rPr>
          <w:rStyle w:val="VerbatimChar"/>
        </w:rPr>
        <w:t xml:space="preserve">conversions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  /conversions/index</w:t>
      </w:r>
      <w:r>
        <w:br/>
      </w:r>
      <w:r>
        <w:rPr>
          <w:rStyle w:val="VerbatimChar"/>
        </w:rPr>
        <w:t xml:space="preserve">GET    /conversions</w:t>
      </w:r>
      <w:r>
        <w:br/>
      </w:r>
      <w:r>
        <w:rPr>
          <w:rStyle w:val="VerbatimChar"/>
        </w:rPr>
        <w:t xml:space="preserve">POST   /conversions</w:t>
      </w:r>
      <w:r>
        <w:br/>
      </w:r>
      <w:r>
        <w:rPr>
          <w:rStyle w:val="VerbatimChar"/>
        </w:rPr>
        <w:t xml:space="preserve">GET    /conversions/{id}</w:t>
      </w:r>
      <w:r>
        <w:br/>
      </w:r>
      <w:r>
        <w:rPr>
          <w:rStyle w:val="VerbatimChar"/>
        </w:rPr>
        <w:t xml:space="preserve">PUT    /conversions/{id}</w:t>
      </w:r>
      <w:r>
        <w:br/>
      </w:r>
      <w:r>
        <w:rPr>
          <w:rStyle w:val="VerbatimChar"/>
        </w:rPr>
        <w:t xml:space="preserve">DELETE /conversions/{id}</w:t>
      </w:r>
    </w:p>
    <w:bookmarkEnd w:id="38"/>
    <w:bookmarkStart w:id="39" w:name="Xac324a9e0e5ed51b90c5231d7bdd4cb9ba308a6"/>
    <w:p>
      <w:pPr>
        <w:pStyle w:val="Heading3"/>
      </w:pPr>
      <w:r>
        <w:t xml:space="preserve">13.2 Kardex</w:t>
      </w:r>
    </w:p>
    <w:p>
      <w:pPr>
        <w:pStyle w:val="FirstParagraph"/>
      </w:pPr>
      <w:r>
        <w:t xml:space="preserve">Permiso</w:t>
      </w:r>
      <w:r>
        <w:t xml:space="preserve"> </w:t>
      </w:r>
      <w:r>
        <w:rPr>
          <w:rStyle w:val="VerbatimChar"/>
        </w:rPr>
        <w:t xml:space="preserve">kardex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/kardex-product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Devuelve la cronología de movimientos (entradas, salidas, traslados, ventas) con saldo acumulado.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b2236069d8d82f6db6ad0bf522c38a93b846edf"/>
    <w:p>
      <w:pPr>
        <w:pStyle w:val="Heading2"/>
      </w:pPr>
      <w:r>
        <w:t xml:space="preserve">14. KPI / Dashboard</w:t>
      </w:r>
    </w:p>
    <w:p>
      <w:pPr>
        <w:pStyle w:val="FirstParagraph"/>
      </w:pPr>
      <w:r>
        <w:t xml:space="preserve">Prefijo</w:t>
      </w:r>
      <w:r>
        <w:t xml:space="preserve"> </w:t>
      </w:r>
      <w:r>
        <w:rPr>
          <w:rStyle w:val="VerbatimChar"/>
        </w:rPr>
        <w:t xml:space="preserve">/api/kpi/</w:t>
      </w:r>
      <w:r>
        <w:t xml:space="preserve">. Permiso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 Todos POST con filtros opcionales por sucursal y rango de fechas.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/information-general</w:t>
            </w:r>
          </w:p>
        </w:tc>
        <w:tc>
          <w:tcPr/>
          <w:p>
            <w:pPr>
              <w:pStyle w:val="Compact"/>
            </w:pPr>
            <w:r>
              <w:t xml:space="preserve">Total ventas, compras, clientes, productos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/asesor-most-sale</w:t>
            </w:r>
          </w:p>
        </w:tc>
        <w:tc>
          <w:tcPr/>
          <w:p>
            <w:pPr>
              <w:pStyle w:val="Compact"/>
            </w:pPr>
            <w:r>
              <w:t xml:space="preserve">Top vendedores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/sales-total-payment</w:t>
            </w:r>
          </w:p>
        </w:tc>
        <w:tc>
          <w:tcPr/>
          <w:p>
            <w:pPr>
              <w:pStyle w:val="Compact"/>
            </w:pPr>
            <w:r>
              <w:t xml:space="preserve">Ventas vs pagos por periodo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/sucursales-report-sales</w:t>
            </w:r>
          </w:p>
        </w:tc>
        <w:tc>
          <w:tcPr/>
          <w:p>
            <w:pPr>
              <w:pStyle w:val="Compact"/>
            </w:pPr>
            <w:r>
              <w:t xml:space="preserve">Ventas por sucursal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/client-most-sale</w:t>
            </w:r>
          </w:p>
        </w:tc>
        <w:tc>
          <w:tcPr/>
          <w:p>
            <w:pPr>
              <w:pStyle w:val="Compact"/>
            </w:pPr>
            <w:r>
              <w:t xml:space="preserve">Clientes con más compras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/sales-x-month-year</w:t>
            </w:r>
          </w:p>
        </w:tc>
        <w:tc>
          <w:tcPr/>
          <w:p>
            <w:pPr>
              <w:pStyle w:val="Compact"/>
            </w:pPr>
            <w:r>
              <w:t xml:space="preserve">Serie temporal de 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/category-most-sales</w:t>
            </w:r>
          </w:p>
        </w:tc>
        <w:tc>
          <w:tcPr/>
          <w:p>
            <w:pPr>
              <w:pStyle w:val="Compact"/>
            </w:pPr>
            <w:r>
              <w:t xml:space="preserve">Categorías más vendidas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c5667820b5dc38ff4b47b21fe7ea08bdece22ca"/>
    <w:p>
      <w:pPr>
        <w:pStyle w:val="Heading2"/>
      </w:pPr>
      <w:r>
        <w:t xml:space="preserve">15. Reacondicionamiento</w:t>
      </w:r>
    </w:p>
    <w:p>
      <w:pPr>
        <w:pStyle w:val="FirstParagraph"/>
      </w:pPr>
      <w:r>
        <w:t xml:space="preserve">Prefijo</w:t>
      </w:r>
      <w:r>
        <w:t xml:space="preserve"> </w:t>
      </w:r>
      <w:r>
        <w:rPr>
          <w:rStyle w:val="VerbatimChar"/>
        </w:rPr>
        <w:t xml:space="preserve">/api/refurbish/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/equipment/{id}</w:t>
            </w:r>
          </w:p>
        </w:tc>
        <w:tc>
          <w:tcPr/>
          <w:p>
            <w:pPr>
              <w:pStyle w:val="Compact"/>
            </w:pPr>
            <w:r>
              <w:t xml:space="preserve">Datos del equipo + componentes instalados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/start/{id}</w:t>
            </w:r>
          </w:p>
        </w:tc>
        <w:tc>
          <w:tcPr/>
          <w:p>
            <w:pPr>
              <w:pStyle w:val="Compact"/>
            </w:pPr>
            <w:r>
              <w:t xml:space="preserve">Iniciar proceso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/add-component</w:t>
            </w:r>
          </w:p>
        </w:tc>
        <w:tc>
          <w:tcPr/>
          <w:p>
            <w:pPr>
              <w:pStyle w:val="Compact"/>
            </w:pPr>
            <w:r>
              <w:t xml:space="preserve">Instalar componente desde inventario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/remove-component</w:t>
            </w:r>
          </w:p>
        </w:tc>
        <w:tc>
          <w:tcPr/>
          <w:p>
            <w:pPr>
              <w:pStyle w:val="Compact"/>
            </w:pPr>
            <w:r>
              <w:t xml:space="preserve">Retirar componente registrado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/remove-unregistered</w:t>
            </w:r>
          </w:p>
        </w:tc>
        <w:tc>
          <w:tcPr/>
          <w:p>
            <w:pPr>
              <w:pStyle w:val="Compact"/>
            </w:pPr>
            <w:r>
              <w:t xml:space="preserve">Quitar componente sin registro previo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/finish/{id}</w:t>
            </w:r>
          </w:p>
        </w:tc>
        <w:tc>
          <w:tcPr/>
          <w:p>
            <w:pPr>
              <w:pStyle w:val="Compact"/>
            </w:pPr>
            <w:r>
              <w:t xml:space="preserve">Finalizar y dejar disponible para venta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edit_refurbish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X14aeb468a9ab40ad9cca827a649b60438fc70d1"/>
    <w:p>
      <w:pPr>
        <w:pStyle w:val="Heading2"/>
      </w:pPr>
      <w:r>
        <w:t xml:space="preserve">16. CRM</w:t>
      </w:r>
    </w:p>
    <w:p>
      <w:pPr>
        <w:pStyle w:val="FirstParagraph"/>
      </w:pPr>
      <w:r>
        <w:t xml:space="preserve">Prefijo</w:t>
      </w:r>
      <w:r>
        <w:t xml:space="preserve"> </w:t>
      </w:r>
      <w:r>
        <w:rPr>
          <w:rStyle w:val="VerbatimChar"/>
        </w:rPr>
        <w:t xml:space="preserve">/api/crm/</w:t>
      </w:r>
      <w:r>
        <w:t xml:space="preserve">.</w:t>
      </w:r>
    </w:p>
    <w:bookmarkStart w:id="43" w:name="X6a5bbbcc487943fd2d2c32f3000005d39f10cb3"/>
    <w:p>
      <w:pPr>
        <w:pStyle w:val="Heading3"/>
      </w:pPr>
      <w:r>
        <w:t xml:space="preserve">16.1 Leads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/leads/{id}/convert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convert_lead</w:t>
            </w:r>
          </w:p>
        </w:tc>
      </w:tr>
    </w:tbl>
    <w:bookmarkEnd w:id="43"/>
    <w:bookmarkStart w:id="44" w:name="Xaecf5664ca24e4050fbb7d830fd1f45f168f97e"/>
    <w:p>
      <w:pPr>
        <w:pStyle w:val="Heading3"/>
      </w:pPr>
      <w:r>
        <w:t xml:space="preserve">16.2 Oportunidades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/opportunities/{id}/change-stage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edit_opportunity</w:t>
            </w:r>
          </w:p>
        </w:tc>
      </w:tr>
    </w:tbl>
    <w:bookmarkEnd w:id="44"/>
    <w:bookmarkStart w:id="45" w:name="X5486c9cd476e0a2ec6a2fb61266c0e5f406266b"/>
    <w:p>
      <w:pPr>
        <w:pStyle w:val="Heading3"/>
      </w:pPr>
      <w:r>
        <w:t xml:space="preserve">16.3 Pipeline Stages</w:t>
      </w:r>
    </w:p>
    <w:p>
      <w:pPr>
        <w:pStyle w:val="SourceCode"/>
      </w:pPr>
      <w:r>
        <w:rPr>
          <w:rStyle w:val="VerbatimChar"/>
        </w:rPr>
        <w:t xml:space="preserve">GET    /pipeline-stages</w:t>
      </w:r>
      <w:r>
        <w:br/>
      </w:r>
      <w:r>
        <w:rPr>
          <w:rStyle w:val="VerbatimChar"/>
        </w:rPr>
        <w:t xml:space="preserve">POST   /pipeline-stages</w:t>
      </w:r>
      <w:r>
        <w:br/>
      </w:r>
      <w:r>
        <w:rPr>
          <w:rStyle w:val="VerbatimChar"/>
        </w:rPr>
        <w:t xml:space="preserve">PUT    /pipeline-stages/{id}</w:t>
      </w:r>
      <w:r>
        <w:br/>
      </w:r>
      <w:r>
        <w:rPr>
          <w:rStyle w:val="VerbatimChar"/>
        </w:rPr>
        <w:t xml:space="preserve">DELETE /pipeline-stages/{id}</w:t>
      </w:r>
      <w:r>
        <w:br/>
      </w:r>
      <w:r>
        <w:rPr>
          <w:rStyle w:val="VerbatimChar"/>
        </w:rPr>
        <w:t xml:space="preserve">POST   /pipeline-stages/reorder</w:t>
      </w:r>
    </w:p>
    <w:p>
      <w:pPr>
        <w:pStyle w:val="FirstParagraph"/>
      </w:pPr>
      <w:r>
        <w:t xml:space="preserve">Permiso:</w:t>
      </w:r>
      <w:r>
        <w:t xml:space="preserve"> </w:t>
      </w:r>
      <w:r>
        <w:rPr>
          <w:rStyle w:val="VerbatimChar"/>
        </w:rPr>
        <w:t xml:space="preserve">list_opportunity</w:t>
      </w:r>
      <w:r>
        <w:t xml:space="preserve"> </w:t>
      </w:r>
      <w:r>
        <w:t xml:space="preserve">para lectura,</w:t>
      </w:r>
      <w:r>
        <w:t xml:space="preserve"> </w:t>
      </w:r>
      <w:r>
        <w:rPr>
          <w:rStyle w:val="VerbatimChar"/>
        </w:rPr>
        <w:t xml:space="preserve">edit_opportunity</w:t>
      </w:r>
      <w:r>
        <w:t xml:space="preserve"> </w:t>
      </w:r>
      <w:r>
        <w:t xml:space="preserve">para escritura.</w:t>
      </w:r>
    </w:p>
    <w:bookmarkEnd w:id="45"/>
    <w:bookmarkStart w:id="46" w:name="X320d5b8ecd82a171076af2e06649f4ab19c0065"/>
    <w:p>
      <w:pPr>
        <w:pStyle w:val="Heading3"/>
      </w:pPr>
      <w:r>
        <w:t xml:space="preserve">16.4 Activities</w:t>
      </w:r>
    </w:p>
    <w:p>
      <w:pPr>
        <w:pStyle w:val="SourceCode"/>
      </w:pPr>
      <w:r>
        <w:rPr>
          <w:rStyle w:val="VerbatimChar"/>
        </w:rPr>
        <w:t xml:space="preserve">GET    /activities      → list_crm_activity</w:t>
      </w:r>
      <w:r>
        <w:br/>
      </w:r>
      <w:r>
        <w:rPr>
          <w:rStyle w:val="VerbatimChar"/>
        </w:rPr>
        <w:t xml:space="preserve">POST   /activities      → register_crm_activity</w:t>
      </w:r>
      <w:r>
        <w:br/>
      </w:r>
      <w:r>
        <w:rPr>
          <w:rStyle w:val="VerbatimChar"/>
        </w:rPr>
        <w:t xml:space="preserve">PUT    /activities/{id} → edit_crm_activity</w:t>
      </w:r>
      <w:r>
        <w:br/>
      </w:r>
      <w:r>
        <w:rPr>
          <w:rStyle w:val="VerbatimChar"/>
        </w:rPr>
        <w:t xml:space="preserve">DELETE /activities/{id} → delete_crm_activity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bbfba2dfdc8dadf8117ecdad1e0dba238571560"/>
    <w:p>
      <w:pPr>
        <w:pStyle w:val="Heading2"/>
      </w:pPr>
      <w:r>
        <w:t xml:space="preserve">17. Auditoría</w:t>
      </w:r>
    </w:p>
    <w:p>
      <w:pPr>
        <w:pStyle w:val="FirstParagraph"/>
      </w:pPr>
      <w:r>
        <w:t xml:space="preserve">Prefijo</w:t>
      </w:r>
      <w:r>
        <w:t xml:space="preserve"> </w:t>
      </w:r>
      <w:r>
        <w:rPr>
          <w:rStyle w:val="VerbatimChar"/>
        </w:rPr>
        <w:t xml:space="preserve">/api/audit/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/navigation</w:t>
            </w:r>
          </w:p>
        </w:tc>
        <w:tc>
          <w:tcPr/>
          <w:p>
            <w:pPr>
              <w:pStyle w:val="Compact"/>
            </w:pPr>
            <w:r>
              <w:t xml:space="preserve">Registrar navegación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</w:t>
            </w:r>
          </w:p>
        </w:tc>
        <w:tc>
          <w:tcPr/>
          <w:p>
            <w:pPr>
              <w:pStyle w:val="Compact"/>
            </w:pPr>
            <w:r>
              <w:t xml:space="preserve">Listado de 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/logs/filters</w:t>
            </w:r>
          </w:p>
        </w:tc>
        <w:tc>
          <w:tcPr/>
          <w:p>
            <w:pPr>
              <w:pStyle w:val="Compact"/>
            </w:pPr>
            <w:r>
              <w:t xml:space="preserve">Filtros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/logs/{id}</w:t>
            </w:r>
          </w:p>
        </w:tc>
        <w:tc>
          <w:tcPr/>
          <w:p>
            <w:pPr>
              <w:pStyle w:val="Compact"/>
            </w:pPr>
            <w:r>
              <w:t xml:space="preserve">Detalle con diff de campos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/logs/export?format=xlsx</w:t>
            </w:r>
          </w:p>
        </w:tc>
        <w:tc>
          <w:tcPr/>
          <w:p>
            <w:pPr>
              <w:pStyle w:val="Compact"/>
            </w:pPr>
            <w:r>
              <w:t xml:space="preserve">Exportar 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/logs/export?format=csv</w:t>
            </w:r>
          </w:p>
        </w:tc>
        <w:tc>
          <w:tcPr/>
          <w:p>
            <w:pPr>
              <w:pStyle w:val="Compact"/>
            </w:pPr>
            <w:r>
              <w:t xml:space="preserve">Exportar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export_audit_logs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06f1bc003a08de098f4d4ad5dd04119d2571493"/>
    <w:p>
      <w:pPr>
        <w:pStyle w:val="Heading2"/>
      </w:pPr>
      <w:r>
        <w:t xml:space="preserve">18. Reportes y exportación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/products-excel</w:t>
            </w:r>
          </w:p>
        </w:tc>
        <w:tc>
          <w:tcPr/>
          <w:p>
            <w:pPr>
              <w:pStyle w:val="Compact"/>
            </w:pPr>
            <w:r>
              <w:t xml:space="preserve">Listado de productos en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/sales-excel</w:t>
            </w:r>
          </w:p>
        </w:tc>
        <w:tc>
          <w:tcPr/>
          <w:p>
            <w:pPr>
              <w:pStyle w:val="Compact"/>
            </w:pPr>
            <w:r>
              <w:t xml:space="preserve">Listado de ventas en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/sales-pdf/{id}</w:t>
            </w:r>
          </w:p>
        </w:tc>
        <w:tc>
          <w:tcPr/>
          <w:p>
            <w:pPr>
              <w:pStyle w:val="Compact"/>
            </w:pPr>
            <w:r>
              <w:t xml:space="preserve">Comprobante de venta en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/pushases-pdf/{id}</w:t>
            </w:r>
          </w:p>
        </w:tc>
        <w:tc>
          <w:tcPr/>
          <w:p>
            <w:pPr>
              <w:pStyle w:val="Compact"/>
            </w:pPr>
            <w:r>
              <w:t xml:space="preserve">Comprobante de compra en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/transport-pdf/{id}</w:t>
            </w:r>
          </w:p>
        </w:tc>
        <w:tc>
          <w:tcPr/>
          <w:p>
            <w:pPr>
              <w:pStyle w:val="Compact"/>
            </w:pPr>
            <w:r>
              <w:t xml:space="preserve">Guía de traslado en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list_transport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lección-postman--insomnia"/>
    <w:p>
      <w:pPr>
        <w:pStyle w:val="Heading2"/>
      </w:pPr>
      <w:r>
        <w:t xml:space="preserve">Colección Postman / Insomnia</w:t>
      </w:r>
    </w:p>
    <w:p>
      <w:pPr>
        <w:pStyle w:val="FirstParagraph"/>
      </w:pPr>
      <w:r>
        <w:t xml:space="preserve">Disponible en:</w:t>
      </w:r>
      <w:r>
        <w:t xml:space="preserve"> </w:t>
      </w:r>
      <w:r>
        <w:rPr>
          <w:rStyle w:val="VerbatimChar"/>
        </w:rPr>
        <w:t xml:space="preserve">entrega_cliente/recursos/sistema-inventario.postman_collection.json</w:t>
      </w:r>
    </w:p>
    <w:p>
      <w:pPr>
        <w:pStyle w:val="BodyText"/>
      </w:pPr>
      <w:r>
        <w:rPr>
          <w:b/>
          <w:bCs/>
        </w:rPr>
        <w:t xml:space="preserve">Cómo usarla:</w:t>
      </w:r>
    </w:p>
    <w:p>
      <w:pPr>
        <w:pStyle w:val="Compact"/>
        <w:numPr>
          <w:ilvl w:val="0"/>
          <w:numId w:val="1002"/>
        </w:numPr>
      </w:pPr>
      <w:r>
        <w:t xml:space="preserve">Importar en Postman: File → Import → seleccionar el JSON.</w:t>
      </w:r>
    </w:p>
    <w:p>
      <w:pPr>
        <w:pStyle w:val="Compact"/>
        <w:numPr>
          <w:ilvl w:val="0"/>
          <w:numId w:val="1002"/>
        </w:numPr>
      </w:pPr>
      <w:r>
        <w:t xml:space="preserve">Configurar variables de colección: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base_url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http://127.0.0.1:8000/api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superadmin@sitecsas.com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(vacío — completar con el password real)</w:t>
      </w:r>
    </w:p>
    <w:p>
      <w:pPr>
        <w:pStyle w:val="Compact"/>
        <w:numPr>
          <w:ilvl w:val="0"/>
          <w:numId w:val="1002"/>
        </w:numPr>
      </w:pPr>
      <w:r>
        <w:t xml:space="preserve">Ejecutar</w:t>
      </w:r>
      <w:r>
        <w:t xml:space="preserve"> </w:t>
      </w:r>
      <w:r>
        <w:rPr>
          <w:b/>
          <w:bCs/>
        </w:rPr>
        <w:t xml:space="preserve">Auth → Login</w:t>
      </w:r>
      <w:r>
        <w:t xml:space="preserve"> </w:t>
      </w:r>
      <w:r>
        <w:t xml:space="preserve">primero. El test script guarda automáticamente 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{{token}}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resto de endpoints usan el token guardado.</w:t>
      </w:r>
    </w:p>
    <w:p>
      <w:pPr>
        <w:pStyle w:val="FirstParagraph"/>
      </w:pPr>
      <w:r>
        <w:rPr>
          <w:b/>
          <w:bCs/>
        </w:rPr>
        <w:t xml:space="preserve">Cobertura</w:t>
      </w:r>
      <w:r>
        <w:t xml:space="preserve">: Auth + 2FA, Productos, Clientes, Ventas, Compras, Traslados, Conversiones, Kardex, Refurbish, CRM, Auditoría, KPI, Configuración, Usuarios y Roles.</w:t>
      </w:r>
    </w:p>
    <w:p>
      <w:r>
        <w:pict>
          <v:rect style="width:0;height:1.5pt" o:hralign="center" o:hrstd="t" o:hr="t"/>
        </w:pict>
      </w:r>
    </w:p>
    <w:bookmarkEnd w:id="50"/>
    <w:bookmarkStart w:id="5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Configuración del sistema</w:t>
        </w:r>
      </w:hyperlink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Arquitectura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55"/>
    <w:bookmarkEnd w:id="56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54" Target="./ARQUITECTURA.md" TargetMode="External" /><Relationship Type="http://schemas.openxmlformats.org/officeDocument/2006/relationships/hyperlink" Id="rId52" Target="./CONFIGURACION.md" TargetMode="External" /><Relationship Type="http://schemas.openxmlformats.org/officeDocument/2006/relationships/hyperlink" Id="rId51" Target="./INSTALACION.md" TargetMode="External" /><Relationship Type="http://schemas.openxmlformats.org/officeDocument/2006/relationships/hyperlink" Id="rId53" Target="./MODELO_B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/ARQUITECTURA.md" TargetMode="External" /><Relationship Type="http://schemas.openxmlformats.org/officeDocument/2006/relationships/hyperlink" Id="rId52" Target="./CONFIGURACION.md" TargetMode="External" /><Relationship Type="http://schemas.openxmlformats.org/officeDocument/2006/relationships/hyperlink" Id="rId51" Target="./INSTALACION.md" TargetMode="External" /><Relationship Type="http://schemas.openxmlformats.org/officeDocument/2006/relationships/hyperlink" Id="rId53" Target="./MODELO_B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2026-05-09T17:22:07Z</dcterms:created>
  <dcterms:modified xsi:type="dcterms:W3CDTF">2026-05-09T17:22:07Z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