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4F6" w:rsidRDefault="005E24F6" w:rsidP="008D7D26">
      <w:pPr>
        <w:spacing w:after="40"/>
        <w:jc w:val="center"/>
        <w:rPr>
          <w:rFonts w:ascii="Arial Narrow" w:hAnsi="Arial Narrow"/>
          <w:b/>
          <w:sz w:val="24"/>
          <w:szCs w:val="24"/>
        </w:rPr>
      </w:pPr>
    </w:p>
    <w:p w:rsidR="008D7D26" w:rsidRDefault="00FE239C" w:rsidP="008D7D26">
      <w:pPr>
        <w:spacing w:after="40"/>
        <w:jc w:val="center"/>
        <w:rPr>
          <w:rFonts w:ascii="Arial Narrow" w:hAnsi="Arial Narrow"/>
          <w:b/>
          <w:sz w:val="24"/>
          <w:szCs w:val="24"/>
        </w:rPr>
      </w:pPr>
      <w:r>
        <w:rPr>
          <w:rFonts w:ascii="Arial Narrow" w:hAnsi="Arial Narrow"/>
          <w:b/>
          <w:sz w:val="24"/>
          <w:szCs w:val="24"/>
        </w:rPr>
        <w:t>PERANCANGAN INTEGRASI SISTEM INFORMASI</w:t>
      </w:r>
    </w:p>
    <w:p w:rsidR="00FE239C" w:rsidRDefault="00FE239C" w:rsidP="008D7D26">
      <w:pPr>
        <w:spacing w:after="40"/>
        <w:jc w:val="center"/>
        <w:rPr>
          <w:rFonts w:ascii="Arial Narrow" w:hAnsi="Arial Narrow"/>
          <w:b/>
          <w:sz w:val="24"/>
          <w:szCs w:val="24"/>
        </w:rPr>
      </w:pPr>
      <w:r>
        <w:rPr>
          <w:rFonts w:ascii="Arial Narrow" w:hAnsi="Arial Narrow"/>
          <w:b/>
          <w:sz w:val="24"/>
          <w:szCs w:val="24"/>
        </w:rPr>
        <w:t>KABUPATEN  BINTAN TAHUN 2017</w:t>
      </w:r>
    </w:p>
    <w:p w:rsidR="00D84F4F" w:rsidRDefault="00D84F4F" w:rsidP="008D7D26">
      <w:pPr>
        <w:spacing w:after="40"/>
        <w:jc w:val="center"/>
        <w:rPr>
          <w:rFonts w:ascii="Arial Narrow" w:hAnsi="Arial Narrow"/>
          <w:sz w:val="24"/>
          <w:szCs w:val="24"/>
        </w:rPr>
      </w:pPr>
    </w:p>
    <w:p w:rsidR="006224F5" w:rsidRPr="006224F5" w:rsidRDefault="006224F5" w:rsidP="008D7D26">
      <w:pPr>
        <w:spacing w:after="40"/>
        <w:jc w:val="center"/>
        <w:rPr>
          <w:rFonts w:ascii="Arial Narrow" w:hAnsi="Arial Narrow"/>
          <w:sz w:val="24"/>
          <w:szCs w:val="24"/>
        </w:rPr>
      </w:pPr>
      <w:r>
        <w:rPr>
          <w:rFonts w:ascii="Arial Narrow" w:hAnsi="Arial Narrow"/>
          <w:sz w:val="24"/>
          <w:szCs w:val="24"/>
        </w:rPr>
        <w:t>Mochammad Rizki Romdoni</w:t>
      </w:r>
    </w:p>
    <w:p w:rsidR="008D7D26" w:rsidRDefault="008D7D26" w:rsidP="008D7D26">
      <w:pPr>
        <w:spacing w:after="40"/>
        <w:jc w:val="both"/>
        <w:rPr>
          <w:rFonts w:ascii="Arial Narrow" w:hAnsi="Arial Narrow"/>
          <w:sz w:val="24"/>
          <w:szCs w:val="24"/>
        </w:rPr>
      </w:pPr>
    </w:p>
    <w:p w:rsidR="007C0373" w:rsidRDefault="003C318C" w:rsidP="007C0373">
      <w:pPr>
        <w:pStyle w:val="ListParagraph"/>
        <w:numPr>
          <w:ilvl w:val="0"/>
          <w:numId w:val="1"/>
        </w:numPr>
        <w:spacing w:after="40"/>
        <w:ind w:left="426" w:hanging="426"/>
        <w:jc w:val="both"/>
        <w:rPr>
          <w:rFonts w:ascii="Arial Narrow" w:hAnsi="Arial Narrow"/>
          <w:b/>
          <w:sz w:val="24"/>
          <w:szCs w:val="24"/>
        </w:rPr>
      </w:pPr>
      <w:r>
        <w:rPr>
          <w:rFonts w:ascii="Arial Narrow" w:hAnsi="Arial Narrow"/>
          <w:b/>
          <w:sz w:val="24"/>
          <w:szCs w:val="24"/>
        </w:rPr>
        <w:t>Alur</w:t>
      </w:r>
      <w:r w:rsidR="00FA3995">
        <w:rPr>
          <w:rFonts w:ascii="Arial Narrow" w:hAnsi="Arial Narrow"/>
          <w:b/>
          <w:sz w:val="24"/>
          <w:szCs w:val="24"/>
        </w:rPr>
        <w:t xml:space="preserve"> Pertukaran Data</w:t>
      </w:r>
    </w:p>
    <w:p w:rsidR="00C246C0" w:rsidRDefault="00B83704" w:rsidP="00335ED0">
      <w:pPr>
        <w:spacing w:after="40"/>
        <w:jc w:val="both"/>
        <w:rPr>
          <w:rFonts w:ascii="Arial Narrow" w:hAnsi="Arial Narrow"/>
          <w:sz w:val="24"/>
          <w:szCs w:val="24"/>
        </w:rPr>
      </w:pPr>
      <w:r>
        <w:rPr>
          <w:rFonts w:ascii="Arial Narrow" w:hAnsi="Arial Narrow"/>
          <w:sz w:val="24"/>
          <w:szCs w:val="24"/>
        </w:rPr>
        <w:t xml:space="preserve">Pertukaran data dimanfaatkan untuk kebutuhan operasional </w:t>
      </w:r>
      <w:r w:rsidR="00D114BB">
        <w:rPr>
          <w:rFonts w:ascii="Arial Narrow" w:hAnsi="Arial Narrow"/>
          <w:sz w:val="24"/>
          <w:szCs w:val="24"/>
        </w:rPr>
        <w:t xml:space="preserve">OPD </w:t>
      </w:r>
      <w:r>
        <w:rPr>
          <w:rFonts w:ascii="Arial Narrow" w:hAnsi="Arial Narrow"/>
          <w:sz w:val="24"/>
          <w:szCs w:val="24"/>
        </w:rPr>
        <w:t>dan analisa</w:t>
      </w:r>
      <w:r w:rsidR="00803261">
        <w:rPr>
          <w:rFonts w:ascii="Arial Narrow" w:hAnsi="Arial Narrow"/>
          <w:sz w:val="24"/>
          <w:szCs w:val="24"/>
        </w:rPr>
        <w:t xml:space="preserve"> keterkaitan dua atau lebih domain</w:t>
      </w:r>
      <w:r w:rsidR="00636031">
        <w:rPr>
          <w:rFonts w:ascii="Arial Narrow" w:hAnsi="Arial Narrow"/>
          <w:sz w:val="24"/>
          <w:szCs w:val="24"/>
        </w:rPr>
        <w:t>. Inti dari sistem informasi pemerintah</w:t>
      </w:r>
      <w:r w:rsidR="002E40FB">
        <w:rPr>
          <w:rFonts w:ascii="Arial Narrow" w:hAnsi="Arial Narrow"/>
          <w:sz w:val="24"/>
          <w:szCs w:val="24"/>
        </w:rPr>
        <w:t>an</w:t>
      </w:r>
      <w:r w:rsidR="00636031">
        <w:rPr>
          <w:rFonts w:ascii="Arial Narrow" w:hAnsi="Arial Narrow"/>
          <w:sz w:val="24"/>
          <w:szCs w:val="24"/>
        </w:rPr>
        <w:t xml:space="preserve"> adalah pada perencanaan </w:t>
      </w:r>
      <w:r w:rsidR="000567E2">
        <w:rPr>
          <w:rFonts w:ascii="Arial Narrow" w:hAnsi="Arial Narrow"/>
          <w:sz w:val="24"/>
          <w:szCs w:val="24"/>
        </w:rPr>
        <w:t>(</w:t>
      </w:r>
      <w:r w:rsidR="000567E2">
        <w:rPr>
          <w:rFonts w:ascii="Arial Narrow" w:hAnsi="Arial Narrow"/>
          <w:i/>
          <w:sz w:val="24"/>
          <w:szCs w:val="24"/>
        </w:rPr>
        <w:t>e-</w:t>
      </w:r>
      <w:r w:rsidR="000567E2" w:rsidRPr="000567E2">
        <w:rPr>
          <w:rFonts w:ascii="Arial Narrow" w:hAnsi="Arial Narrow"/>
          <w:sz w:val="24"/>
          <w:szCs w:val="24"/>
        </w:rPr>
        <w:t>Planning</w:t>
      </w:r>
      <w:r w:rsidR="00AE5DCB">
        <w:rPr>
          <w:rFonts w:ascii="Arial Narrow" w:hAnsi="Arial Narrow"/>
          <w:sz w:val="24"/>
          <w:szCs w:val="24"/>
        </w:rPr>
        <w:t xml:space="preserve">), </w:t>
      </w:r>
      <w:r w:rsidR="00963178">
        <w:rPr>
          <w:rFonts w:ascii="Arial Narrow" w:hAnsi="Arial Narrow"/>
          <w:sz w:val="24"/>
          <w:szCs w:val="24"/>
        </w:rPr>
        <w:t>K</w:t>
      </w:r>
      <w:r w:rsidR="00636031">
        <w:rPr>
          <w:rFonts w:ascii="Arial Narrow" w:hAnsi="Arial Narrow"/>
          <w:sz w:val="24"/>
          <w:szCs w:val="24"/>
        </w:rPr>
        <w:t>euangan</w:t>
      </w:r>
      <w:r w:rsidR="00304300">
        <w:rPr>
          <w:rFonts w:ascii="Arial Narrow" w:hAnsi="Arial Narrow"/>
          <w:sz w:val="24"/>
          <w:szCs w:val="24"/>
        </w:rPr>
        <w:t xml:space="preserve"> (SIMDA – Keuangan</w:t>
      </w:r>
      <w:r w:rsidR="00AE5DCB">
        <w:rPr>
          <w:rFonts w:ascii="Arial Narrow" w:hAnsi="Arial Narrow"/>
          <w:sz w:val="24"/>
          <w:szCs w:val="24"/>
        </w:rPr>
        <w:t>, SIMDA - Pendapatan</w:t>
      </w:r>
      <w:r w:rsidR="00304300">
        <w:rPr>
          <w:rFonts w:ascii="Arial Narrow" w:hAnsi="Arial Narrow"/>
          <w:sz w:val="24"/>
          <w:szCs w:val="24"/>
        </w:rPr>
        <w:t>)</w:t>
      </w:r>
      <w:r w:rsidR="003C5FEC">
        <w:rPr>
          <w:rFonts w:ascii="Arial Narrow" w:hAnsi="Arial Narrow"/>
          <w:sz w:val="24"/>
          <w:szCs w:val="24"/>
        </w:rPr>
        <w:t>, dan Aset (SIMDA – BMD)</w:t>
      </w:r>
      <w:r w:rsidR="00AF2237">
        <w:rPr>
          <w:rFonts w:ascii="Arial Narrow" w:hAnsi="Arial Narrow"/>
          <w:sz w:val="24"/>
          <w:szCs w:val="24"/>
        </w:rPr>
        <w:t xml:space="preserve">; sistem informasi lainnya adalah penunjang dari </w:t>
      </w:r>
      <w:r w:rsidR="00DA2A60">
        <w:rPr>
          <w:rFonts w:ascii="Arial Narrow" w:hAnsi="Arial Narrow"/>
          <w:sz w:val="24"/>
          <w:szCs w:val="24"/>
        </w:rPr>
        <w:t xml:space="preserve">sistem </w:t>
      </w:r>
      <w:r w:rsidR="00925A6E">
        <w:rPr>
          <w:rFonts w:ascii="Arial Narrow" w:hAnsi="Arial Narrow"/>
          <w:sz w:val="24"/>
          <w:szCs w:val="24"/>
        </w:rPr>
        <w:t>tersebut.</w:t>
      </w:r>
      <w:r w:rsidR="00CA62FB">
        <w:rPr>
          <w:rFonts w:ascii="Arial Narrow" w:hAnsi="Arial Narrow"/>
          <w:sz w:val="24"/>
          <w:szCs w:val="24"/>
        </w:rPr>
        <w:t xml:space="preserve"> </w:t>
      </w:r>
    </w:p>
    <w:p w:rsidR="0028297B" w:rsidRDefault="00CA62FB" w:rsidP="00335ED0">
      <w:pPr>
        <w:spacing w:after="40"/>
        <w:jc w:val="both"/>
        <w:rPr>
          <w:rFonts w:ascii="Arial Narrow" w:hAnsi="Arial Narrow"/>
          <w:sz w:val="24"/>
          <w:szCs w:val="24"/>
        </w:rPr>
      </w:pPr>
      <w:r>
        <w:rPr>
          <w:rFonts w:ascii="Arial Narrow" w:hAnsi="Arial Narrow"/>
          <w:sz w:val="24"/>
          <w:szCs w:val="24"/>
        </w:rPr>
        <w:t xml:space="preserve">Tabel 1 </w:t>
      </w:r>
      <w:r w:rsidR="00C246C0">
        <w:rPr>
          <w:rFonts w:ascii="Arial Narrow" w:hAnsi="Arial Narrow"/>
          <w:sz w:val="24"/>
          <w:szCs w:val="24"/>
        </w:rPr>
        <w:t xml:space="preserve">adalah daftar </w:t>
      </w:r>
      <w:r w:rsidR="00DA1210">
        <w:rPr>
          <w:rFonts w:ascii="Arial Narrow" w:hAnsi="Arial Narrow"/>
          <w:sz w:val="24"/>
          <w:szCs w:val="24"/>
        </w:rPr>
        <w:t>sistem inform</w:t>
      </w:r>
      <w:r w:rsidR="00952EA8">
        <w:rPr>
          <w:rFonts w:ascii="Arial Narrow" w:hAnsi="Arial Narrow"/>
          <w:sz w:val="24"/>
          <w:szCs w:val="24"/>
        </w:rPr>
        <w:t>asi dikabupaten bintan</w:t>
      </w:r>
      <w:r w:rsidR="00F7041B">
        <w:rPr>
          <w:rFonts w:ascii="Arial Narrow" w:hAnsi="Arial Narrow"/>
          <w:sz w:val="24"/>
          <w:szCs w:val="24"/>
        </w:rPr>
        <w:t>, yang diperoleh dari kuesioner</w:t>
      </w:r>
      <w:r w:rsidR="006D1D87">
        <w:rPr>
          <w:rFonts w:ascii="Arial Narrow" w:hAnsi="Arial Narrow"/>
          <w:sz w:val="24"/>
          <w:szCs w:val="24"/>
        </w:rPr>
        <w:t xml:space="preserve"> saat </w:t>
      </w:r>
      <w:r w:rsidR="00952EA8">
        <w:rPr>
          <w:rFonts w:ascii="Arial Narrow" w:hAnsi="Arial Narrow"/>
          <w:sz w:val="24"/>
          <w:szCs w:val="24"/>
        </w:rPr>
        <w:t xml:space="preserve"> </w:t>
      </w:r>
      <w:r w:rsidR="006D1D87">
        <w:rPr>
          <w:rFonts w:ascii="Arial Narrow" w:hAnsi="Arial Narrow"/>
          <w:sz w:val="24"/>
          <w:szCs w:val="24"/>
        </w:rPr>
        <w:t>FGD ata</w:t>
      </w:r>
      <w:r w:rsidR="00EC5B83">
        <w:rPr>
          <w:rFonts w:ascii="Arial Narrow" w:hAnsi="Arial Narrow"/>
          <w:sz w:val="24"/>
          <w:szCs w:val="24"/>
        </w:rPr>
        <w:t>u</w:t>
      </w:r>
      <w:r w:rsidR="006D1D87">
        <w:rPr>
          <w:rFonts w:ascii="Arial Narrow" w:hAnsi="Arial Narrow"/>
          <w:sz w:val="24"/>
          <w:szCs w:val="24"/>
        </w:rPr>
        <w:t xml:space="preserve"> visitasi ke OPD inti. </w:t>
      </w:r>
      <w:r w:rsidR="00952EA8">
        <w:rPr>
          <w:rFonts w:ascii="Arial Narrow" w:hAnsi="Arial Narrow"/>
          <w:sz w:val="24"/>
          <w:szCs w:val="24"/>
        </w:rPr>
        <w:t>Tidak semua sistem informasi dilibatkan dalam proses integrasi</w:t>
      </w:r>
      <w:r w:rsidR="00A27E59">
        <w:rPr>
          <w:rFonts w:ascii="Arial Narrow" w:hAnsi="Arial Narrow"/>
          <w:sz w:val="24"/>
          <w:szCs w:val="24"/>
        </w:rPr>
        <w:t xml:space="preserve"> (</w:t>
      </w:r>
      <w:r w:rsidR="00A27E59" w:rsidRPr="003C7276">
        <w:rPr>
          <w:rFonts w:ascii="Arial Narrow" w:hAnsi="Arial Narrow"/>
          <w:sz w:val="24"/>
          <w:szCs w:val="24"/>
        </w:rPr>
        <w:t>diberi warna kuning</w:t>
      </w:r>
      <w:r w:rsidR="00A27E59">
        <w:rPr>
          <w:rFonts w:ascii="Arial Narrow" w:hAnsi="Arial Narrow"/>
          <w:sz w:val="24"/>
          <w:szCs w:val="24"/>
        </w:rPr>
        <w:t>)</w:t>
      </w:r>
      <w:r w:rsidR="00952EA8">
        <w:rPr>
          <w:rFonts w:ascii="Arial Narrow" w:hAnsi="Arial Narrow"/>
          <w:sz w:val="24"/>
          <w:szCs w:val="24"/>
        </w:rPr>
        <w:t xml:space="preserve">, karena </w:t>
      </w:r>
      <w:r w:rsidR="00E26048">
        <w:rPr>
          <w:rFonts w:ascii="Arial Narrow" w:hAnsi="Arial Narrow"/>
          <w:sz w:val="24"/>
          <w:szCs w:val="24"/>
        </w:rPr>
        <w:t xml:space="preserve">hanya berperan sebagai </w:t>
      </w:r>
      <w:r w:rsidR="000C41CC">
        <w:rPr>
          <w:rFonts w:ascii="Arial Narrow" w:hAnsi="Arial Narrow"/>
          <w:sz w:val="24"/>
          <w:szCs w:val="24"/>
        </w:rPr>
        <w:t>penunjang sistem tertentu; misalnya</w:t>
      </w:r>
      <w:r w:rsidR="00952EA8">
        <w:rPr>
          <w:rFonts w:ascii="Arial Narrow" w:hAnsi="Arial Narrow"/>
          <w:sz w:val="24"/>
          <w:szCs w:val="24"/>
        </w:rPr>
        <w:t xml:space="preserve"> E-Retribusi</w:t>
      </w:r>
      <w:r w:rsidR="000C41CC">
        <w:rPr>
          <w:rFonts w:ascii="Arial Narrow" w:hAnsi="Arial Narrow"/>
          <w:sz w:val="24"/>
          <w:szCs w:val="24"/>
        </w:rPr>
        <w:t>, E-Simpad, E-SPTD, untuk SIMDA - Pedapatan</w:t>
      </w:r>
      <w:r w:rsidR="00952EA8">
        <w:rPr>
          <w:rFonts w:ascii="Arial Narrow" w:hAnsi="Arial Narrow"/>
          <w:sz w:val="24"/>
          <w:szCs w:val="24"/>
        </w:rPr>
        <w:t xml:space="preserve">. </w:t>
      </w:r>
      <w:r w:rsidR="00C95DE3">
        <w:rPr>
          <w:rFonts w:ascii="Arial Narrow" w:hAnsi="Arial Narrow"/>
          <w:sz w:val="24"/>
          <w:szCs w:val="24"/>
        </w:rPr>
        <w:t xml:space="preserve"> </w:t>
      </w:r>
    </w:p>
    <w:p w:rsidR="00165809" w:rsidRDefault="00165809" w:rsidP="00165809">
      <w:pPr>
        <w:spacing w:after="40"/>
        <w:jc w:val="center"/>
        <w:rPr>
          <w:rFonts w:ascii="Arial Narrow" w:hAnsi="Arial Narrow"/>
          <w:sz w:val="24"/>
          <w:szCs w:val="24"/>
        </w:rPr>
      </w:pPr>
      <w:r w:rsidRPr="00043FD8">
        <w:rPr>
          <w:rFonts w:ascii="Arial Narrow" w:hAnsi="Arial Narrow"/>
          <w:b/>
          <w:sz w:val="24"/>
          <w:szCs w:val="24"/>
        </w:rPr>
        <w:t>Tabel 1</w:t>
      </w:r>
      <w:r>
        <w:rPr>
          <w:rFonts w:ascii="Arial Narrow" w:hAnsi="Arial Narrow"/>
          <w:sz w:val="24"/>
          <w:szCs w:val="24"/>
        </w:rPr>
        <w:t xml:space="preserve">. </w:t>
      </w:r>
      <w:r w:rsidR="00FA38A9">
        <w:rPr>
          <w:rFonts w:ascii="Arial Narrow" w:hAnsi="Arial Narrow"/>
          <w:sz w:val="24"/>
          <w:szCs w:val="24"/>
        </w:rPr>
        <w:t>Daftar</w:t>
      </w:r>
      <w:r>
        <w:rPr>
          <w:rFonts w:ascii="Arial Narrow" w:hAnsi="Arial Narrow"/>
          <w:sz w:val="24"/>
          <w:szCs w:val="24"/>
        </w:rPr>
        <w:t xml:space="preserve"> Sistem Informasi</w:t>
      </w:r>
      <w:r w:rsidR="00043FD8">
        <w:rPr>
          <w:rFonts w:ascii="Arial Narrow" w:hAnsi="Arial Narrow"/>
          <w:sz w:val="24"/>
          <w:szCs w:val="24"/>
        </w:rPr>
        <w:t xml:space="preserve"> Kabupaten Bintan</w:t>
      </w:r>
    </w:p>
    <w:tbl>
      <w:tblPr>
        <w:tblStyle w:val="TableGrid"/>
        <w:tblW w:w="0" w:type="auto"/>
        <w:tblLook w:val="04A0" w:firstRow="1" w:lastRow="0" w:firstColumn="1" w:lastColumn="0" w:noHBand="0" w:noVBand="1"/>
      </w:tblPr>
      <w:tblGrid>
        <w:gridCol w:w="875"/>
        <w:gridCol w:w="1015"/>
        <w:gridCol w:w="1819"/>
        <w:gridCol w:w="2825"/>
        <w:gridCol w:w="2482"/>
      </w:tblGrid>
      <w:tr w:rsidR="008E62F8" w:rsidTr="008E62F8">
        <w:tc>
          <w:tcPr>
            <w:tcW w:w="901" w:type="dxa"/>
          </w:tcPr>
          <w:p w:rsidR="008E62F8" w:rsidRPr="006A59D1" w:rsidRDefault="008E62F8" w:rsidP="008E62F8">
            <w:pPr>
              <w:spacing w:after="40"/>
              <w:rPr>
                <w:rFonts w:ascii="Arial Narrow" w:hAnsi="Arial Narrow"/>
                <w:b/>
                <w:sz w:val="24"/>
                <w:szCs w:val="24"/>
              </w:rPr>
            </w:pPr>
            <w:r>
              <w:rPr>
                <w:rFonts w:ascii="Arial Narrow" w:hAnsi="Arial Narrow"/>
                <w:b/>
                <w:sz w:val="24"/>
                <w:szCs w:val="24"/>
              </w:rPr>
              <w:t>NO</w:t>
            </w:r>
          </w:p>
        </w:tc>
        <w:tc>
          <w:tcPr>
            <w:tcW w:w="1031" w:type="dxa"/>
          </w:tcPr>
          <w:p w:rsidR="008E62F8" w:rsidRPr="006A59D1" w:rsidRDefault="008E62F8" w:rsidP="006A59D1">
            <w:pPr>
              <w:spacing w:after="40"/>
              <w:jc w:val="center"/>
              <w:rPr>
                <w:rFonts w:ascii="Arial Narrow" w:hAnsi="Arial Narrow"/>
                <w:b/>
                <w:sz w:val="24"/>
                <w:szCs w:val="24"/>
              </w:rPr>
            </w:pPr>
            <w:r w:rsidRPr="006A59D1">
              <w:rPr>
                <w:rFonts w:ascii="Arial Narrow" w:hAnsi="Arial Narrow"/>
                <w:b/>
                <w:sz w:val="24"/>
                <w:szCs w:val="24"/>
              </w:rPr>
              <w:t>KODE</w:t>
            </w:r>
          </w:p>
        </w:tc>
        <w:tc>
          <w:tcPr>
            <w:tcW w:w="1839" w:type="dxa"/>
          </w:tcPr>
          <w:p w:rsidR="008E62F8" w:rsidRPr="006A59D1" w:rsidRDefault="008E62F8" w:rsidP="006A59D1">
            <w:pPr>
              <w:spacing w:after="40"/>
              <w:jc w:val="center"/>
              <w:rPr>
                <w:rFonts w:ascii="Arial Narrow" w:hAnsi="Arial Narrow"/>
                <w:b/>
                <w:sz w:val="24"/>
                <w:szCs w:val="24"/>
              </w:rPr>
            </w:pPr>
            <w:r>
              <w:rPr>
                <w:rFonts w:ascii="Arial Narrow" w:hAnsi="Arial Narrow"/>
                <w:b/>
                <w:sz w:val="24"/>
                <w:szCs w:val="24"/>
              </w:rPr>
              <w:t>KELOMPOK</w:t>
            </w:r>
          </w:p>
        </w:tc>
        <w:tc>
          <w:tcPr>
            <w:tcW w:w="2926" w:type="dxa"/>
          </w:tcPr>
          <w:p w:rsidR="008E62F8" w:rsidRPr="006A59D1" w:rsidRDefault="008E62F8" w:rsidP="006A59D1">
            <w:pPr>
              <w:spacing w:after="40"/>
              <w:jc w:val="center"/>
              <w:rPr>
                <w:rFonts w:ascii="Arial Narrow" w:hAnsi="Arial Narrow"/>
                <w:b/>
                <w:sz w:val="24"/>
                <w:szCs w:val="24"/>
              </w:rPr>
            </w:pPr>
            <w:r>
              <w:rPr>
                <w:rFonts w:ascii="Arial Narrow" w:hAnsi="Arial Narrow"/>
                <w:b/>
                <w:sz w:val="24"/>
                <w:szCs w:val="24"/>
              </w:rPr>
              <w:t>NAMA SI</w:t>
            </w:r>
          </w:p>
        </w:tc>
        <w:tc>
          <w:tcPr>
            <w:tcW w:w="2545" w:type="dxa"/>
          </w:tcPr>
          <w:p w:rsidR="008E62F8" w:rsidRDefault="008E62F8" w:rsidP="006A59D1">
            <w:pPr>
              <w:spacing w:after="40"/>
              <w:jc w:val="center"/>
              <w:rPr>
                <w:rFonts w:ascii="Arial Narrow" w:hAnsi="Arial Narrow"/>
                <w:b/>
                <w:sz w:val="24"/>
                <w:szCs w:val="24"/>
              </w:rPr>
            </w:pPr>
            <w:r>
              <w:rPr>
                <w:rFonts w:ascii="Arial Narrow" w:hAnsi="Arial Narrow"/>
                <w:b/>
                <w:sz w:val="24"/>
                <w:szCs w:val="24"/>
              </w:rPr>
              <w:t>ENTITAS</w:t>
            </w:r>
          </w:p>
        </w:tc>
      </w:tr>
      <w:tr w:rsidR="008E62F8" w:rsidTr="008E62F8">
        <w:tc>
          <w:tcPr>
            <w:tcW w:w="901" w:type="dxa"/>
          </w:tcPr>
          <w:p w:rsidR="008E62F8" w:rsidRDefault="008E62F8" w:rsidP="002013C1">
            <w:pPr>
              <w:spacing w:after="40"/>
              <w:jc w:val="center"/>
              <w:rPr>
                <w:rFonts w:ascii="Arial Narrow" w:hAnsi="Arial Narrow"/>
                <w:sz w:val="24"/>
                <w:szCs w:val="24"/>
              </w:rPr>
            </w:pPr>
            <w:r>
              <w:rPr>
                <w:rFonts w:ascii="Arial Narrow" w:hAnsi="Arial Narrow"/>
                <w:sz w:val="24"/>
                <w:szCs w:val="24"/>
              </w:rPr>
              <w:t>1</w:t>
            </w:r>
          </w:p>
        </w:tc>
        <w:tc>
          <w:tcPr>
            <w:tcW w:w="1031" w:type="dxa"/>
          </w:tcPr>
          <w:p w:rsidR="008E62F8" w:rsidRDefault="008E62F8" w:rsidP="002013C1">
            <w:pPr>
              <w:spacing w:after="40"/>
              <w:jc w:val="center"/>
              <w:rPr>
                <w:rFonts w:ascii="Arial Narrow" w:hAnsi="Arial Narrow"/>
                <w:sz w:val="24"/>
                <w:szCs w:val="24"/>
              </w:rPr>
            </w:pPr>
            <w:r>
              <w:rPr>
                <w:rFonts w:ascii="Arial Narrow" w:hAnsi="Arial Narrow"/>
                <w:sz w:val="24"/>
                <w:szCs w:val="24"/>
              </w:rPr>
              <w:t>PE1</w:t>
            </w:r>
          </w:p>
        </w:tc>
        <w:tc>
          <w:tcPr>
            <w:tcW w:w="1839" w:type="dxa"/>
          </w:tcPr>
          <w:p w:rsidR="008E62F8" w:rsidRDefault="008E62F8" w:rsidP="00E64457">
            <w:pPr>
              <w:spacing w:after="40"/>
              <w:jc w:val="center"/>
              <w:rPr>
                <w:rFonts w:ascii="Arial Narrow" w:hAnsi="Arial Narrow"/>
                <w:sz w:val="24"/>
                <w:szCs w:val="24"/>
              </w:rPr>
            </w:pPr>
            <w:r>
              <w:rPr>
                <w:rFonts w:ascii="Arial Narrow" w:hAnsi="Arial Narrow"/>
                <w:sz w:val="24"/>
                <w:szCs w:val="24"/>
              </w:rPr>
              <w:t>Pelayanan</w:t>
            </w:r>
          </w:p>
        </w:tc>
        <w:tc>
          <w:tcPr>
            <w:tcW w:w="2926" w:type="dxa"/>
          </w:tcPr>
          <w:p w:rsidR="008E62F8" w:rsidRDefault="008E62F8" w:rsidP="00335ED0">
            <w:pPr>
              <w:spacing w:after="40"/>
              <w:jc w:val="both"/>
              <w:rPr>
                <w:rFonts w:ascii="Arial Narrow" w:hAnsi="Arial Narrow"/>
                <w:sz w:val="24"/>
                <w:szCs w:val="24"/>
              </w:rPr>
            </w:pPr>
            <w:r>
              <w:rPr>
                <w:rFonts w:ascii="Arial Narrow" w:hAnsi="Arial Narrow"/>
                <w:sz w:val="24"/>
                <w:szCs w:val="24"/>
              </w:rPr>
              <w:t>e-Puskesmas</w:t>
            </w:r>
          </w:p>
        </w:tc>
        <w:tc>
          <w:tcPr>
            <w:tcW w:w="2545" w:type="dxa"/>
          </w:tcPr>
          <w:p w:rsidR="008E62F8" w:rsidRDefault="008E62F8" w:rsidP="007A4FBA">
            <w:pPr>
              <w:spacing w:after="40"/>
              <w:rPr>
                <w:rFonts w:ascii="Arial Narrow" w:hAnsi="Arial Narrow"/>
                <w:sz w:val="24"/>
                <w:szCs w:val="24"/>
              </w:rPr>
            </w:pPr>
            <w:r>
              <w:rPr>
                <w:rFonts w:ascii="Arial Narrow" w:hAnsi="Arial Narrow"/>
                <w:sz w:val="24"/>
                <w:szCs w:val="24"/>
              </w:rPr>
              <w:t>Dinas Kesehatan</w:t>
            </w:r>
          </w:p>
        </w:tc>
      </w:tr>
      <w:tr w:rsidR="008E62F8" w:rsidTr="008E62F8">
        <w:tc>
          <w:tcPr>
            <w:tcW w:w="901" w:type="dxa"/>
          </w:tcPr>
          <w:p w:rsidR="008E62F8" w:rsidRDefault="008E62F8" w:rsidP="002013C1">
            <w:pPr>
              <w:spacing w:after="40"/>
              <w:jc w:val="center"/>
              <w:rPr>
                <w:rFonts w:ascii="Arial Narrow" w:hAnsi="Arial Narrow"/>
                <w:sz w:val="24"/>
                <w:szCs w:val="24"/>
              </w:rPr>
            </w:pPr>
            <w:r>
              <w:rPr>
                <w:rFonts w:ascii="Arial Narrow" w:hAnsi="Arial Narrow"/>
                <w:sz w:val="24"/>
                <w:szCs w:val="24"/>
              </w:rPr>
              <w:t>2</w:t>
            </w:r>
          </w:p>
        </w:tc>
        <w:tc>
          <w:tcPr>
            <w:tcW w:w="1031" w:type="dxa"/>
          </w:tcPr>
          <w:p w:rsidR="008E62F8" w:rsidRDefault="008E62F8" w:rsidP="002013C1">
            <w:pPr>
              <w:spacing w:after="40"/>
              <w:jc w:val="center"/>
              <w:rPr>
                <w:rFonts w:ascii="Arial Narrow" w:hAnsi="Arial Narrow"/>
                <w:sz w:val="24"/>
                <w:szCs w:val="24"/>
              </w:rPr>
            </w:pPr>
            <w:r>
              <w:rPr>
                <w:rFonts w:ascii="Arial Narrow" w:hAnsi="Arial Narrow"/>
                <w:sz w:val="24"/>
                <w:szCs w:val="24"/>
              </w:rPr>
              <w:t>PE2</w:t>
            </w:r>
          </w:p>
        </w:tc>
        <w:tc>
          <w:tcPr>
            <w:tcW w:w="1839" w:type="dxa"/>
          </w:tcPr>
          <w:p w:rsidR="008E62F8" w:rsidRDefault="008E62F8" w:rsidP="00E64457">
            <w:pPr>
              <w:spacing w:after="40"/>
              <w:jc w:val="center"/>
              <w:rPr>
                <w:rFonts w:ascii="Arial Narrow" w:hAnsi="Arial Narrow"/>
                <w:sz w:val="24"/>
                <w:szCs w:val="24"/>
              </w:rPr>
            </w:pPr>
            <w:r>
              <w:rPr>
                <w:rFonts w:ascii="Arial Narrow" w:hAnsi="Arial Narrow"/>
                <w:sz w:val="24"/>
                <w:szCs w:val="24"/>
              </w:rPr>
              <w:t>Pelayanan</w:t>
            </w:r>
          </w:p>
        </w:tc>
        <w:tc>
          <w:tcPr>
            <w:tcW w:w="2926" w:type="dxa"/>
          </w:tcPr>
          <w:p w:rsidR="008E62F8" w:rsidRDefault="008E62F8" w:rsidP="00335ED0">
            <w:pPr>
              <w:spacing w:after="40"/>
              <w:jc w:val="both"/>
              <w:rPr>
                <w:rFonts w:ascii="Arial Narrow" w:hAnsi="Arial Narrow"/>
                <w:sz w:val="24"/>
                <w:szCs w:val="24"/>
              </w:rPr>
            </w:pPr>
            <w:r>
              <w:rPr>
                <w:rFonts w:ascii="Arial Narrow" w:hAnsi="Arial Narrow"/>
                <w:sz w:val="24"/>
                <w:szCs w:val="24"/>
              </w:rPr>
              <w:t>E-List</w:t>
            </w:r>
          </w:p>
        </w:tc>
        <w:tc>
          <w:tcPr>
            <w:tcW w:w="2545" w:type="dxa"/>
          </w:tcPr>
          <w:p w:rsidR="008E62F8" w:rsidRDefault="008E62F8" w:rsidP="007A4FBA">
            <w:pPr>
              <w:spacing w:after="40"/>
              <w:rPr>
                <w:rFonts w:ascii="Arial Narrow" w:hAnsi="Arial Narrow"/>
                <w:sz w:val="24"/>
                <w:szCs w:val="24"/>
              </w:rPr>
            </w:pPr>
            <w:r w:rsidRPr="00AF662B">
              <w:rPr>
                <w:rFonts w:ascii="Arial Narrow" w:hAnsi="Arial Narrow"/>
                <w:sz w:val="24"/>
                <w:szCs w:val="24"/>
              </w:rPr>
              <w:t>Dinas Penanaman Modal, Pelayanan Terpadu Satu Pintu dan Tenaga Kerja</w:t>
            </w:r>
          </w:p>
        </w:tc>
      </w:tr>
      <w:tr w:rsidR="008E62F8" w:rsidTr="008E62F8">
        <w:tc>
          <w:tcPr>
            <w:tcW w:w="901" w:type="dxa"/>
          </w:tcPr>
          <w:p w:rsidR="008E62F8" w:rsidRDefault="008E62F8" w:rsidP="002013C1">
            <w:pPr>
              <w:spacing w:after="40"/>
              <w:jc w:val="center"/>
              <w:rPr>
                <w:rFonts w:ascii="Arial Narrow" w:hAnsi="Arial Narrow"/>
                <w:sz w:val="24"/>
                <w:szCs w:val="24"/>
              </w:rPr>
            </w:pPr>
            <w:r>
              <w:rPr>
                <w:rFonts w:ascii="Arial Narrow" w:hAnsi="Arial Narrow"/>
                <w:sz w:val="24"/>
                <w:szCs w:val="24"/>
              </w:rPr>
              <w:t>3</w:t>
            </w:r>
          </w:p>
        </w:tc>
        <w:tc>
          <w:tcPr>
            <w:tcW w:w="1031" w:type="dxa"/>
          </w:tcPr>
          <w:p w:rsidR="008E62F8" w:rsidRDefault="008E62F8" w:rsidP="002013C1">
            <w:pPr>
              <w:spacing w:after="40"/>
              <w:jc w:val="center"/>
              <w:rPr>
                <w:rFonts w:ascii="Arial Narrow" w:hAnsi="Arial Narrow"/>
                <w:sz w:val="24"/>
                <w:szCs w:val="24"/>
              </w:rPr>
            </w:pPr>
            <w:r>
              <w:rPr>
                <w:rFonts w:ascii="Arial Narrow" w:hAnsi="Arial Narrow"/>
                <w:sz w:val="24"/>
                <w:szCs w:val="24"/>
              </w:rPr>
              <w:t>PE3</w:t>
            </w:r>
          </w:p>
        </w:tc>
        <w:tc>
          <w:tcPr>
            <w:tcW w:w="1839" w:type="dxa"/>
          </w:tcPr>
          <w:p w:rsidR="008E62F8" w:rsidRDefault="008E62F8" w:rsidP="00E64457">
            <w:pPr>
              <w:spacing w:after="40"/>
              <w:jc w:val="center"/>
              <w:rPr>
                <w:rFonts w:ascii="Arial Narrow" w:hAnsi="Arial Narrow"/>
                <w:sz w:val="24"/>
                <w:szCs w:val="24"/>
              </w:rPr>
            </w:pPr>
            <w:r>
              <w:rPr>
                <w:rFonts w:ascii="Arial Narrow" w:hAnsi="Arial Narrow"/>
                <w:sz w:val="24"/>
                <w:szCs w:val="24"/>
              </w:rPr>
              <w:t>Pelayanan</w:t>
            </w:r>
          </w:p>
        </w:tc>
        <w:tc>
          <w:tcPr>
            <w:tcW w:w="2926" w:type="dxa"/>
          </w:tcPr>
          <w:p w:rsidR="008E62F8" w:rsidRDefault="008E62F8" w:rsidP="00335ED0">
            <w:pPr>
              <w:spacing w:after="40"/>
              <w:jc w:val="both"/>
              <w:rPr>
                <w:rFonts w:ascii="Arial Narrow" w:hAnsi="Arial Narrow"/>
                <w:sz w:val="24"/>
                <w:szCs w:val="24"/>
              </w:rPr>
            </w:pPr>
            <w:r>
              <w:rPr>
                <w:rFonts w:ascii="Arial Narrow" w:hAnsi="Arial Narrow"/>
                <w:sz w:val="24"/>
                <w:szCs w:val="24"/>
              </w:rPr>
              <w:t>Aplikasi GIS DKP Bintan</w:t>
            </w:r>
          </w:p>
        </w:tc>
        <w:tc>
          <w:tcPr>
            <w:tcW w:w="2545" w:type="dxa"/>
          </w:tcPr>
          <w:p w:rsidR="008E62F8" w:rsidRDefault="008E62F8" w:rsidP="007A4FBA">
            <w:pPr>
              <w:spacing w:after="40"/>
              <w:rPr>
                <w:rFonts w:ascii="Arial Narrow" w:hAnsi="Arial Narrow"/>
                <w:sz w:val="24"/>
                <w:szCs w:val="24"/>
              </w:rPr>
            </w:pPr>
            <w:r>
              <w:rPr>
                <w:rFonts w:ascii="Arial Narrow" w:hAnsi="Arial Narrow"/>
                <w:sz w:val="24"/>
                <w:szCs w:val="24"/>
              </w:rPr>
              <w:t>Dinas Perikanan</w:t>
            </w:r>
          </w:p>
        </w:tc>
      </w:tr>
      <w:tr w:rsidR="008E62F8" w:rsidTr="008E62F8">
        <w:tc>
          <w:tcPr>
            <w:tcW w:w="901" w:type="dxa"/>
          </w:tcPr>
          <w:p w:rsidR="008E62F8" w:rsidRDefault="008E62F8" w:rsidP="002013C1">
            <w:pPr>
              <w:spacing w:after="40"/>
              <w:jc w:val="center"/>
              <w:rPr>
                <w:rFonts w:ascii="Arial Narrow" w:hAnsi="Arial Narrow"/>
                <w:sz w:val="24"/>
                <w:szCs w:val="24"/>
              </w:rPr>
            </w:pPr>
            <w:r>
              <w:rPr>
                <w:rFonts w:ascii="Arial Narrow" w:hAnsi="Arial Narrow"/>
                <w:sz w:val="24"/>
                <w:szCs w:val="24"/>
              </w:rPr>
              <w:t>4</w:t>
            </w:r>
          </w:p>
        </w:tc>
        <w:tc>
          <w:tcPr>
            <w:tcW w:w="1031" w:type="dxa"/>
          </w:tcPr>
          <w:p w:rsidR="008E62F8" w:rsidRDefault="008E62F8" w:rsidP="002013C1">
            <w:pPr>
              <w:spacing w:after="40"/>
              <w:jc w:val="center"/>
              <w:rPr>
                <w:rFonts w:ascii="Arial Narrow" w:hAnsi="Arial Narrow"/>
                <w:sz w:val="24"/>
                <w:szCs w:val="24"/>
              </w:rPr>
            </w:pPr>
            <w:r>
              <w:rPr>
                <w:rFonts w:ascii="Arial Narrow" w:hAnsi="Arial Narrow"/>
                <w:sz w:val="24"/>
                <w:szCs w:val="24"/>
              </w:rPr>
              <w:t>PE4</w:t>
            </w:r>
          </w:p>
        </w:tc>
        <w:tc>
          <w:tcPr>
            <w:tcW w:w="1839" w:type="dxa"/>
          </w:tcPr>
          <w:p w:rsidR="008E62F8" w:rsidRDefault="008E62F8" w:rsidP="00E64457">
            <w:pPr>
              <w:spacing w:after="40"/>
              <w:jc w:val="center"/>
              <w:rPr>
                <w:rFonts w:ascii="Arial Narrow" w:hAnsi="Arial Narrow"/>
                <w:sz w:val="24"/>
                <w:szCs w:val="24"/>
              </w:rPr>
            </w:pPr>
            <w:r>
              <w:rPr>
                <w:rFonts w:ascii="Arial Narrow" w:hAnsi="Arial Narrow"/>
                <w:sz w:val="24"/>
                <w:szCs w:val="24"/>
              </w:rPr>
              <w:t>Pelayanan</w:t>
            </w:r>
          </w:p>
        </w:tc>
        <w:tc>
          <w:tcPr>
            <w:tcW w:w="2926" w:type="dxa"/>
          </w:tcPr>
          <w:p w:rsidR="008E62F8" w:rsidRDefault="008E62F8" w:rsidP="00335ED0">
            <w:pPr>
              <w:spacing w:after="40"/>
              <w:jc w:val="both"/>
              <w:rPr>
                <w:rFonts w:ascii="Arial Narrow" w:hAnsi="Arial Narrow"/>
                <w:sz w:val="24"/>
                <w:szCs w:val="24"/>
              </w:rPr>
            </w:pPr>
            <w:r>
              <w:rPr>
                <w:rFonts w:ascii="Arial Narrow" w:hAnsi="Arial Narrow"/>
                <w:sz w:val="24"/>
                <w:szCs w:val="24"/>
              </w:rPr>
              <w:t>SPSE</w:t>
            </w:r>
            <w:r w:rsidR="00CE1E0D">
              <w:rPr>
                <w:rFonts w:ascii="Arial Narrow" w:hAnsi="Arial Narrow"/>
                <w:sz w:val="24"/>
                <w:szCs w:val="24"/>
              </w:rPr>
              <w:t xml:space="preserve"> (Sistem Pengadaan Secara Elektronik)</w:t>
            </w:r>
          </w:p>
        </w:tc>
        <w:tc>
          <w:tcPr>
            <w:tcW w:w="2545" w:type="dxa"/>
          </w:tcPr>
          <w:p w:rsidR="008E62F8" w:rsidRDefault="008E62F8" w:rsidP="007A4FBA">
            <w:pPr>
              <w:spacing w:after="40"/>
              <w:rPr>
                <w:rFonts w:ascii="Arial Narrow" w:hAnsi="Arial Narrow"/>
                <w:sz w:val="24"/>
                <w:szCs w:val="24"/>
              </w:rPr>
            </w:pPr>
            <w:r>
              <w:rPr>
                <w:rFonts w:ascii="Arial Narrow" w:hAnsi="Arial Narrow"/>
                <w:sz w:val="24"/>
                <w:szCs w:val="24"/>
              </w:rPr>
              <w:t>Sekretariat Daerah</w:t>
            </w:r>
          </w:p>
        </w:tc>
      </w:tr>
      <w:tr w:rsidR="008E62F8" w:rsidTr="008E62F8">
        <w:tc>
          <w:tcPr>
            <w:tcW w:w="901" w:type="dxa"/>
          </w:tcPr>
          <w:p w:rsidR="008E62F8" w:rsidRDefault="008E62F8" w:rsidP="002013C1">
            <w:pPr>
              <w:spacing w:after="40"/>
              <w:jc w:val="center"/>
              <w:rPr>
                <w:rFonts w:ascii="Arial Narrow" w:hAnsi="Arial Narrow"/>
                <w:sz w:val="24"/>
                <w:szCs w:val="24"/>
              </w:rPr>
            </w:pPr>
            <w:r>
              <w:rPr>
                <w:rFonts w:ascii="Arial Narrow" w:hAnsi="Arial Narrow"/>
                <w:sz w:val="24"/>
                <w:szCs w:val="24"/>
              </w:rPr>
              <w:t>5</w:t>
            </w:r>
          </w:p>
        </w:tc>
        <w:tc>
          <w:tcPr>
            <w:tcW w:w="1031" w:type="dxa"/>
          </w:tcPr>
          <w:p w:rsidR="008E62F8" w:rsidRDefault="008E62F8" w:rsidP="002013C1">
            <w:pPr>
              <w:spacing w:after="40"/>
              <w:jc w:val="center"/>
              <w:rPr>
                <w:rFonts w:ascii="Arial Narrow" w:hAnsi="Arial Narrow"/>
                <w:sz w:val="24"/>
                <w:szCs w:val="24"/>
              </w:rPr>
            </w:pPr>
            <w:r>
              <w:rPr>
                <w:rFonts w:ascii="Arial Narrow" w:hAnsi="Arial Narrow"/>
                <w:sz w:val="24"/>
                <w:szCs w:val="24"/>
              </w:rPr>
              <w:t>PM1</w:t>
            </w:r>
          </w:p>
        </w:tc>
        <w:tc>
          <w:tcPr>
            <w:tcW w:w="1839" w:type="dxa"/>
          </w:tcPr>
          <w:p w:rsidR="008E62F8" w:rsidRDefault="008E62F8" w:rsidP="00E64457">
            <w:pPr>
              <w:spacing w:after="40"/>
              <w:jc w:val="center"/>
              <w:rPr>
                <w:rFonts w:ascii="Arial Narrow" w:hAnsi="Arial Narrow"/>
                <w:sz w:val="24"/>
                <w:szCs w:val="24"/>
              </w:rPr>
            </w:pPr>
            <w:r>
              <w:rPr>
                <w:rFonts w:ascii="Arial Narrow" w:hAnsi="Arial Narrow"/>
                <w:sz w:val="24"/>
                <w:szCs w:val="24"/>
              </w:rPr>
              <w:t>Pembangunan</w:t>
            </w:r>
          </w:p>
        </w:tc>
        <w:tc>
          <w:tcPr>
            <w:tcW w:w="2926" w:type="dxa"/>
          </w:tcPr>
          <w:p w:rsidR="008E62F8" w:rsidRDefault="008E62F8" w:rsidP="00335ED0">
            <w:pPr>
              <w:spacing w:after="40"/>
              <w:jc w:val="both"/>
              <w:rPr>
                <w:rFonts w:ascii="Arial Narrow" w:hAnsi="Arial Narrow"/>
                <w:sz w:val="24"/>
                <w:szCs w:val="24"/>
              </w:rPr>
            </w:pPr>
            <w:r>
              <w:rPr>
                <w:rFonts w:ascii="Arial Narrow" w:hAnsi="Arial Narrow"/>
                <w:sz w:val="24"/>
                <w:szCs w:val="24"/>
              </w:rPr>
              <w:t>Sistem Informasi Monitoring dan Evaluasi (SIMONEV)</w:t>
            </w:r>
          </w:p>
        </w:tc>
        <w:tc>
          <w:tcPr>
            <w:tcW w:w="2545" w:type="dxa"/>
          </w:tcPr>
          <w:p w:rsidR="008E62F8" w:rsidRDefault="008E62F8" w:rsidP="007A4FBA">
            <w:pPr>
              <w:spacing w:after="40"/>
              <w:rPr>
                <w:rFonts w:ascii="Arial Narrow" w:hAnsi="Arial Narrow"/>
                <w:sz w:val="24"/>
                <w:szCs w:val="24"/>
              </w:rPr>
            </w:pPr>
            <w:r w:rsidRPr="002C7F87">
              <w:rPr>
                <w:rFonts w:ascii="Arial Narrow" w:hAnsi="Arial Narrow"/>
                <w:sz w:val="24"/>
                <w:szCs w:val="24"/>
              </w:rPr>
              <w:t>Badan Perencanaan</w:t>
            </w:r>
            <w:r>
              <w:rPr>
                <w:rFonts w:ascii="Arial Narrow" w:hAnsi="Arial Narrow"/>
                <w:sz w:val="24"/>
                <w:szCs w:val="24"/>
              </w:rPr>
              <w:t xml:space="preserve"> </w:t>
            </w:r>
            <w:r w:rsidRPr="002C7F87">
              <w:rPr>
                <w:rFonts w:ascii="Arial Narrow" w:hAnsi="Arial Narrow"/>
                <w:sz w:val="24"/>
                <w:szCs w:val="24"/>
              </w:rPr>
              <w:t xml:space="preserve"> Penelitian dan</w:t>
            </w:r>
            <w:r>
              <w:rPr>
                <w:rFonts w:ascii="Arial Narrow" w:hAnsi="Arial Narrow"/>
                <w:sz w:val="24"/>
                <w:szCs w:val="24"/>
              </w:rPr>
              <w:t xml:space="preserve"> </w:t>
            </w:r>
            <w:r w:rsidRPr="002C7F87">
              <w:rPr>
                <w:rFonts w:ascii="Arial Narrow" w:hAnsi="Arial Narrow"/>
                <w:sz w:val="24"/>
                <w:szCs w:val="24"/>
              </w:rPr>
              <w:t>Pengembangan Daerah</w:t>
            </w:r>
          </w:p>
        </w:tc>
      </w:tr>
      <w:tr w:rsidR="008E62F8" w:rsidTr="008E62F8">
        <w:trPr>
          <w:trHeight w:val="934"/>
        </w:trPr>
        <w:tc>
          <w:tcPr>
            <w:tcW w:w="901" w:type="dxa"/>
          </w:tcPr>
          <w:p w:rsidR="008E62F8" w:rsidRDefault="008E62F8" w:rsidP="002013C1">
            <w:pPr>
              <w:spacing w:after="40"/>
              <w:jc w:val="center"/>
              <w:rPr>
                <w:rFonts w:ascii="Arial Narrow" w:hAnsi="Arial Narrow"/>
                <w:sz w:val="24"/>
                <w:szCs w:val="24"/>
              </w:rPr>
            </w:pPr>
            <w:r>
              <w:rPr>
                <w:rFonts w:ascii="Arial Narrow" w:hAnsi="Arial Narrow"/>
                <w:sz w:val="24"/>
                <w:szCs w:val="24"/>
              </w:rPr>
              <w:t>6</w:t>
            </w:r>
          </w:p>
        </w:tc>
        <w:tc>
          <w:tcPr>
            <w:tcW w:w="1031" w:type="dxa"/>
          </w:tcPr>
          <w:p w:rsidR="008E62F8" w:rsidRDefault="008E62F8" w:rsidP="002013C1">
            <w:pPr>
              <w:spacing w:after="40"/>
              <w:jc w:val="center"/>
              <w:rPr>
                <w:rFonts w:ascii="Arial Narrow" w:hAnsi="Arial Narrow"/>
                <w:sz w:val="24"/>
                <w:szCs w:val="24"/>
              </w:rPr>
            </w:pPr>
            <w:r>
              <w:rPr>
                <w:rFonts w:ascii="Arial Narrow" w:hAnsi="Arial Narrow"/>
                <w:sz w:val="24"/>
                <w:szCs w:val="24"/>
              </w:rPr>
              <w:t>PM2</w:t>
            </w:r>
          </w:p>
        </w:tc>
        <w:tc>
          <w:tcPr>
            <w:tcW w:w="1839" w:type="dxa"/>
          </w:tcPr>
          <w:p w:rsidR="008E62F8" w:rsidRDefault="008E62F8" w:rsidP="00E64457">
            <w:pPr>
              <w:spacing w:after="40"/>
              <w:jc w:val="center"/>
              <w:rPr>
                <w:rFonts w:ascii="Arial Narrow" w:hAnsi="Arial Narrow"/>
                <w:sz w:val="24"/>
                <w:szCs w:val="24"/>
              </w:rPr>
            </w:pPr>
            <w:r>
              <w:rPr>
                <w:rFonts w:ascii="Arial Narrow" w:hAnsi="Arial Narrow"/>
                <w:sz w:val="24"/>
                <w:szCs w:val="24"/>
              </w:rPr>
              <w:t>Pembangunan</w:t>
            </w:r>
          </w:p>
        </w:tc>
        <w:tc>
          <w:tcPr>
            <w:tcW w:w="2926" w:type="dxa"/>
          </w:tcPr>
          <w:p w:rsidR="008E62F8" w:rsidRDefault="008E62F8" w:rsidP="00032F26">
            <w:pPr>
              <w:spacing w:after="40"/>
              <w:jc w:val="both"/>
              <w:rPr>
                <w:rFonts w:ascii="Arial Narrow" w:hAnsi="Arial Narrow"/>
                <w:sz w:val="24"/>
                <w:szCs w:val="24"/>
              </w:rPr>
            </w:pPr>
            <w:r>
              <w:rPr>
                <w:rFonts w:ascii="Arial Narrow" w:hAnsi="Arial Narrow"/>
                <w:sz w:val="24"/>
                <w:szCs w:val="24"/>
              </w:rPr>
              <w:t>e-Planning atau SIMREN</w:t>
            </w:r>
          </w:p>
        </w:tc>
        <w:tc>
          <w:tcPr>
            <w:tcW w:w="2545" w:type="dxa"/>
          </w:tcPr>
          <w:p w:rsidR="008E62F8" w:rsidRDefault="008E62F8" w:rsidP="007A4FBA">
            <w:pPr>
              <w:spacing w:after="40"/>
              <w:rPr>
                <w:rFonts w:ascii="Arial Narrow" w:hAnsi="Arial Narrow"/>
                <w:sz w:val="24"/>
                <w:szCs w:val="24"/>
              </w:rPr>
            </w:pPr>
            <w:r w:rsidRPr="002C7F87">
              <w:rPr>
                <w:rFonts w:ascii="Arial Narrow" w:hAnsi="Arial Narrow"/>
                <w:sz w:val="24"/>
                <w:szCs w:val="24"/>
              </w:rPr>
              <w:t>Badan Perencanaan</w:t>
            </w:r>
            <w:r>
              <w:rPr>
                <w:rFonts w:ascii="Arial Narrow" w:hAnsi="Arial Narrow"/>
                <w:sz w:val="24"/>
                <w:szCs w:val="24"/>
              </w:rPr>
              <w:t xml:space="preserve"> </w:t>
            </w:r>
            <w:r w:rsidRPr="002C7F87">
              <w:rPr>
                <w:rFonts w:ascii="Arial Narrow" w:hAnsi="Arial Narrow"/>
                <w:sz w:val="24"/>
                <w:szCs w:val="24"/>
              </w:rPr>
              <w:t xml:space="preserve"> Penelitian dan</w:t>
            </w:r>
            <w:r>
              <w:rPr>
                <w:rFonts w:ascii="Arial Narrow" w:hAnsi="Arial Narrow"/>
                <w:sz w:val="24"/>
                <w:szCs w:val="24"/>
              </w:rPr>
              <w:t xml:space="preserve"> </w:t>
            </w:r>
            <w:r w:rsidRPr="002C7F87">
              <w:rPr>
                <w:rFonts w:ascii="Arial Narrow" w:hAnsi="Arial Narrow"/>
                <w:sz w:val="24"/>
                <w:szCs w:val="24"/>
              </w:rPr>
              <w:t>Pengembangan Daerah</w:t>
            </w:r>
          </w:p>
        </w:tc>
      </w:tr>
      <w:tr w:rsidR="008E62F8" w:rsidTr="008E62F8">
        <w:tc>
          <w:tcPr>
            <w:tcW w:w="901" w:type="dxa"/>
          </w:tcPr>
          <w:p w:rsidR="008E62F8" w:rsidRDefault="008E62F8" w:rsidP="002013C1">
            <w:pPr>
              <w:spacing w:after="40"/>
              <w:jc w:val="center"/>
              <w:rPr>
                <w:rFonts w:ascii="Arial Narrow" w:hAnsi="Arial Narrow"/>
                <w:sz w:val="24"/>
                <w:szCs w:val="24"/>
              </w:rPr>
            </w:pPr>
            <w:r>
              <w:rPr>
                <w:rFonts w:ascii="Arial Narrow" w:hAnsi="Arial Narrow"/>
                <w:sz w:val="24"/>
                <w:szCs w:val="24"/>
              </w:rPr>
              <w:t>7</w:t>
            </w:r>
          </w:p>
        </w:tc>
        <w:tc>
          <w:tcPr>
            <w:tcW w:w="1031" w:type="dxa"/>
          </w:tcPr>
          <w:p w:rsidR="008E62F8" w:rsidRDefault="00451460" w:rsidP="00451460">
            <w:pPr>
              <w:spacing w:after="40"/>
              <w:jc w:val="center"/>
              <w:rPr>
                <w:rFonts w:ascii="Arial Narrow" w:hAnsi="Arial Narrow"/>
                <w:sz w:val="24"/>
                <w:szCs w:val="24"/>
              </w:rPr>
            </w:pPr>
            <w:r>
              <w:rPr>
                <w:rFonts w:ascii="Arial Narrow" w:hAnsi="Arial Narrow"/>
                <w:sz w:val="24"/>
                <w:szCs w:val="24"/>
              </w:rPr>
              <w:t>PM3</w:t>
            </w:r>
          </w:p>
        </w:tc>
        <w:tc>
          <w:tcPr>
            <w:tcW w:w="1839" w:type="dxa"/>
          </w:tcPr>
          <w:p w:rsidR="008E62F8" w:rsidRDefault="00451460" w:rsidP="00E64457">
            <w:pPr>
              <w:spacing w:after="40"/>
              <w:jc w:val="center"/>
              <w:rPr>
                <w:rFonts w:ascii="Arial Narrow" w:hAnsi="Arial Narrow"/>
                <w:sz w:val="24"/>
                <w:szCs w:val="24"/>
              </w:rPr>
            </w:pPr>
            <w:r>
              <w:rPr>
                <w:rFonts w:ascii="Arial Narrow" w:hAnsi="Arial Narrow"/>
                <w:sz w:val="24"/>
                <w:szCs w:val="24"/>
              </w:rPr>
              <w:t>Pembangunan</w:t>
            </w:r>
          </w:p>
        </w:tc>
        <w:tc>
          <w:tcPr>
            <w:tcW w:w="2926" w:type="dxa"/>
          </w:tcPr>
          <w:p w:rsidR="008E62F8" w:rsidRDefault="00B17A99" w:rsidP="00335ED0">
            <w:pPr>
              <w:spacing w:after="40"/>
              <w:jc w:val="both"/>
              <w:rPr>
                <w:rFonts w:ascii="Arial Narrow" w:hAnsi="Arial Narrow"/>
                <w:sz w:val="24"/>
                <w:szCs w:val="24"/>
              </w:rPr>
            </w:pPr>
            <w:r>
              <w:rPr>
                <w:rFonts w:ascii="Arial Narrow" w:eastAsia="Times New Roman" w:hAnsi="Arial Narrow" w:cs="Times New Roman"/>
                <w:color w:val="000000"/>
                <w:sz w:val="24"/>
                <w:szCs w:val="24"/>
              </w:rPr>
              <w:t>Sistem Informasi Bintan In Hands</w:t>
            </w:r>
          </w:p>
        </w:tc>
        <w:tc>
          <w:tcPr>
            <w:tcW w:w="2545" w:type="dxa"/>
          </w:tcPr>
          <w:p w:rsidR="008E62F8" w:rsidRDefault="00D8074E" w:rsidP="007A4FBA">
            <w:pPr>
              <w:spacing w:after="40"/>
              <w:rPr>
                <w:rFonts w:ascii="Arial Narrow" w:hAnsi="Arial Narrow"/>
                <w:sz w:val="24"/>
                <w:szCs w:val="24"/>
              </w:rPr>
            </w:pPr>
            <w:r w:rsidRPr="002C7F87">
              <w:rPr>
                <w:rFonts w:ascii="Arial Narrow" w:hAnsi="Arial Narrow"/>
                <w:sz w:val="24"/>
                <w:szCs w:val="24"/>
              </w:rPr>
              <w:t>Badan Perencanaan</w:t>
            </w:r>
            <w:r>
              <w:rPr>
                <w:rFonts w:ascii="Arial Narrow" w:hAnsi="Arial Narrow"/>
                <w:sz w:val="24"/>
                <w:szCs w:val="24"/>
              </w:rPr>
              <w:t xml:space="preserve"> </w:t>
            </w:r>
            <w:r w:rsidRPr="002C7F87">
              <w:rPr>
                <w:rFonts w:ascii="Arial Narrow" w:hAnsi="Arial Narrow"/>
                <w:sz w:val="24"/>
                <w:szCs w:val="24"/>
              </w:rPr>
              <w:t xml:space="preserve"> Penelitian dan</w:t>
            </w:r>
            <w:r>
              <w:rPr>
                <w:rFonts w:ascii="Arial Narrow" w:hAnsi="Arial Narrow"/>
                <w:sz w:val="24"/>
                <w:szCs w:val="24"/>
              </w:rPr>
              <w:t xml:space="preserve"> </w:t>
            </w:r>
            <w:r w:rsidRPr="002C7F87">
              <w:rPr>
                <w:rFonts w:ascii="Arial Narrow" w:hAnsi="Arial Narrow"/>
                <w:sz w:val="24"/>
                <w:szCs w:val="24"/>
              </w:rPr>
              <w:t>Pengembangan Daerah</w:t>
            </w:r>
          </w:p>
        </w:tc>
      </w:tr>
      <w:tr w:rsidR="008E62F8" w:rsidTr="008E62F8">
        <w:tc>
          <w:tcPr>
            <w:tcW w:w="901" w:type="dxa"/>
          </w:tcPr>
          <w:p w:rsidR="008E62F8" w:rsidRDefault="008E62F8" w:rsidP="002013C1">
            <w:pPr>
              <w:spacing w:after="40"/>
              <w:jc w:val="center"/>
              <w:rPr>
                <w:rFonts w:ascii="Arial Narrow" w:hAnsi="Arial Narrow"/>
                <w:sz w:val="24"/>
                <w:szCs w:val="24"/>
              </w:rPr>
            </w:pPr>
            <w:r>
              <w:rPr>
                <w:rFonts w:ascii="Arial Narrow" w:hAnsi="Arial Narrow"/>
                <w:sz w:val="24"/>
                <w:szCs w:val="24"/>
              </w:rPr>
              <w:t>8</w:t>
            </w:r>
          </w:p>
        </w:tc>
        <w:tc>
          <w:tcPr>
            <w:tcW w:w="1031" w:type="dxa"/>
          </w:tcPr>
          <w:p w:rsidR="008E62F8" w:rsidRDefault="008E62F8" w:rsidP="002013C1">
            <w:pPr>
              <w:spacing w:after="40"/>
              <w:jc w:val="center"/>
              <w:rPr>
                <w:rFonts w:ascii="Arial Narrow" w:hAnsi="Arial Narrow"/>
                <w:sz w:val="24"/>
                <w:szCs w:val="24"/>
              </w:rPr>
            </w:pPr>
            <w:r>
              <w:rPr>
                <w:rFonts w:ascii="Arial Narrow" w:hAnsi="Arial Narrow"/>
                <w:sz w:val="24"/>
                <w:szCs w:val="24"/>
              </w:rPr>
              <w:t>KP1</w:t>
            </w:r>
          </w:p>
        </w:tc>
        <w:tc>
          <w:tcPr>
            <w:tcW w:w="1839" w:type="dxa"/>
          </w:tcPr>
          <w:p w:rsidR="008E62F8" w:rsidRDefault="008E62F8" w:rsidP="00E64457">
            <w:pPr>
              <w:spacing w:after="40"/>
              <w:jc w:val="center"/>
              <w:rPr>
                <w:rFonts w:ascii="Arial Narrow" w:hAnsi="Arial Narrow"/>
                <w:sz w:val="24"/>
                <w:szCs w:val="24"/>
              </w:rPr>
            </w:pPr>
            <w:r>
              <w:rPr>
                <w:rFonts w:ascii="Arial Narrow" w:hAnsi="Arial Narrow"/>
                <w:sz w:val="24"/>
                <w:szCs w:val="24"/>
              </w:rPr>
              <w:t>Kependudukan</w:t>
            </w:r>
          </w:p>
        </w:tc>
        <w:tc>
          <w:tcPr>
            <w:tcW w:w="2926" w:type="dxa"/>
          </w:tcPr>
          <w:p w:rsidR="008E62F8" w:rsidRDefault="008E62F8" w:rsidP="00335ED0">
            <w:pPr>
              <w:spacing w:after="40"/>
              <w:jc w:val="both"/>
              <w:rPr>
                <w:rFonts w:ascii="Arial Narrow" w:hAnsi="Arial Narrow"/>
                <w:sz w:val="24"/>
                <w:szCs w:val="24"/>
              </w:rPr>
            </w:pPr>
            <w:r>
              <w:rPr>
                <w:rFonts w:ascii="Arial Narrow" w:hAnsi="Arial Narrow"/>
                <w:sz w:val="24"/>
                <w:szCs w:val="24"/>
              </w:rPr>
              <w:t>SIAK</w:t>
            </w:r>
          </w:p>
        </w:tc>
        <w:tc>
          <w:tcPr>
            <w:tcW w:w="2545" w:type="dxa"/>
          </w:tcPr>
          <w:p w:rsidR="008E62F8" w:rsidRDefault="008E62F8" w:rsidP="007A4FBA">
            <w:pPr>
              <w:spacing w:after="40"/>
              <w:rPr>
                <w:rFonts w:ascii="Arial Narrow" w:hAnsi="Arial Narrow"/>
                <w:sz w:val="24"/>
                <w:szCs w:val="24"/>
              </w:rPr>
            </w:pPr>
            <w:r w:rsidRPr="00DB2B44">
              <w:rPr>
                <w:rFonts w:ascii="Arial Narrow" w:hAnsi="Arial Narrow"/>
                <w:sz w:val="24"/>
                <w:szCs w:val="24"/>
              </w:rPr>
              <w:t>Dinas Kependudukan dan Pencatatan Sipil</w:t>
            </w:r>
          </w:p>
        </w:tc>
      </w:tr>
      <w:tr w:rsidR="00C946CA" w:rsidTr="008E62F8">
        <w:tc>
          <w:tcPr>
            <w:tcW w:w="901" w:type="dxa"/>
          </w:tcPr>
          <w:p w:rsidR="00C946CA" w:rsidRDefault="00C946CA" w:rsidP="002013C1">
            <w:pPr>
              <w:spacing w:after="40"/>
              <w:jc w:val="center"/>
              <w:rPr>
                <w:rFonts w:ascii="Arial Narrow" w:hAnsi="Arial Narrow"/>
                <w:sz w:val="24"/>
                <w:szCs w:val="24"/>
              </w:rPr>
            </w:pPr>
            <w:r>
              <w:rPr>
                <w:rFonts w:ascii="Arial Narrow" w:hAnsi="Arial Narrow"/>
                <w:sz w:val="24"/>
                <w:szCs w:val="24"/>
              </w:rPr>
              <w:t>9</w:t>
            </w:r>
          </w:p>
        </w:tc>
        <w:tc>
          <w:tcPr>
            <w:tcW w:w="1031" w:type="dxa"/>
          </w:tcPr>
          <w:p w:rsidR="00C946CA" w:rsidRDefault="00C946CA" w:rsidP="00CF6480">
            <w:pPr>
              <w:spacing w:after="40"/>
              <w:jc w:val="center"/>
              <w:rPr>
                <w:rFonts w:ascii="Arial Narrow" w:hAnsi="Arial Narrow"/>
                <w:sz w:val="24"/>
                <w:szCs w:val="24"/>
              </w:rPr>
            </w:pPr>
            <w:r>
              <w:rPr>
                <w:rFonts w:ascii="Arial Narrow" w:hAnsi="Arial Narrow"/>
                <w:sz w:val="24"/>
                <w:szCs w:val="24"/>
              </w:rPr>
              <w:t>KE1</w:t>
            </w:r>
          </w:p>
        </w:tc>
        <w:tc>
          <w:tcPr>
            <w:tcW w:w="1839" w:type="dxa"/>
          </w:tcPr>
          <w:p w:rsidR="00C946CA" w:rsidRDefault="00C946CA" w:rsidP="00CF6480">
            <w:pPr>
              <w:spacing w:after="40"/>
              <w:jc w:val="center"/>
              <w:rPr>
                <w:rFonts w:ascii="Arial Narrow" w:hAnsi="Arial Narrow"/>
                <w:sz w:val="24"/>
                <w:szCs w:val="24"/>
              </w:rPr>
            </w:pPr>
            <w:r>
              <w:rPr>
                <w:rFonts w:ascii="Arial Narrow" w:hAnsi="Arial Narrow"/>
                <w:sz w:val="24"/>
                <w:szCs w:val="24"/>
              </w:rPr>
              <w:t>Kepegawaian</w:t>
            </w:r>
          </w:p>
        </w:tc>
        <w:tc>
          <w:tcPr>
            <w:tcW w:w="2926" w:type="dxa"/>
          </w:tcPr>
          <w:p w:rsidR="00C946CA" w:rsidRDefault="00C946CA" w:rsidP="00CF6480">
            <w:pPr>
              <w:spacing w:after="40"/>
              <w:jc w:val="both"/>
              <w:rPr>
                <w:rFonts w:ascii="Arial Narrow" w:hAnsi="Arial Narrow"/>
                <w:sz w:val="24"/>
                <w:szCs w:val="24"/>
              </w:rPr>
            </w:pPr>
            <w:r>
              <w:rPr>
                <w:rFonts w:ascii="Arial Narrow" w:hAnsi="Arial Narrow"/>
                <w:sz w:val="24"/>
                <w:szCs w:val="24"/>
              </w:rPr>
              <w:t>Sistem Informasi Kepegawaian (SIMPEG)</w:t>
            </w:r>
          </w:p>
        </w:tc>
        <w:tc>
          <w:tcPr>
            <w:tcW w:w="2545" w:type="dxa"/>
          </w:tcPr>
          <w:p w:rsidR="00C946CA" w:rsidRDefault="00C946CA" w:rsidP="00CF6480">
            <w:pPr>
              <w:spacing w:after="40"/>
              <w:rPr>
                <w:rFonts w:ascii="Arial Narrow" w:hAnsi="Arial Narrow"/>
                <w:sz w:val="24"/>
                <w:szCs w:val="24"/>
              </w:rPr>
            </w:pPr>
            <w:r w:rsidRPr="007A4FBA">
              <w:rPr>
                <w:rFonts w:ascii="Arial Narrow" w:hAnsi="Arial Narrow"/>
                <w:sz w:val="24"/>
                <w:szCs w:val="24"/>
              </w:rPr>
              <w:t>Badan Kepegawaian, Pendidikan dan pelatihan Daerah</w:t>
            </w:r>
          </w:p>
        </w:tc>
      </w:tr>
      <w:tr w:rsidR="00C946CA" w:rsidTr="00E03C22">
        <w:tc>
          <w:tcPr>
            <w:tcW w:w="901" w:type="dxa"/>
            <w:shd w:val="clear" w:color="auto" w:fill="FFFF00"/>
          </w:tcPr>
          <w:p w:rsidR="00C946CA" w:rsidRDefault="00C946CA" w:rsidP="002013C1">
            <w:pPr>
              <w:spacing w:after="40"/>
              <w:jc w:val="center"/>
              <w:rPr>
                <w:rFonts w:ascii="Arial Narrow" w:hAnsi="Arial Narrow"/>
                <w:sz w:val="24"/>
                <w:szCs w:val="24"/>
              </w:rPr>
            </w:pPr>
            <w:r>
              <w:rPr>
                <w:rFonts w:ascii="Arial Narrow" w:hAnsi="Arial Narrow"/>
                <w:sz w:val="24"/>
                <w:szCs w:val="24"/>
              </w:rPr>
              <w:t>10</w:t>
            </w:r>
          </w:p>
        </w:tc>
        <w:tc>
          <w:tcPr>
            <w:tcW w:w="1031" w:type="dxa"/>
            <w:shd w:val="clear" w:color="auto" w:fill="FFFF00"/>
          </w:tcPr>
          <w:p w:rsidR="00C946CA" w:rsidRDefault="00C946CA" w:rsidP="00CF6480">
            <w:pPr>
              <w:spacing w:after="40"/>
              <w:jc w:val="center"/>
              <w:rPr>
                <w:rFonts w:ascii="Arial Narrow" w:hAnsi="Arial Narrow"/>
                <w:sz w:val="24"/>
                <w:szCs w:val="24"/>
              </w:rPr>
            </w:pPr>
            <w:r>
              <w:rPr>
                <w:rFonts w:ascii="Arial Narrow" w:hAnsi="Arial Narrow"/>
                <w:sz w:val="24"/>
                <w:szCs w:val="24"/>
              </w:rPr>
              <w:t>KA1</w:t>
            </w:r>
          </w:p>
        </w:tc>
        <w:tc>
          <w:tcPr>
            <w:tcW w:w="1839" w:type="dxa"/>
            <w:shd w:val="clear" w:color="auto" w:fill="FFFF00"/>
          </w:tcPr>
          <w:p w:rsidR="00C946CA" w:rsidRDefault="00C946CA" w:rsidP="00CF6480">
            <w:pPr>
              <w:spacing w:after="40"/>
              <w:jc w:val="center"/>
              <w:rPr>
                <w:rFonts w:ascii="Arial Narrow" w:hAnsi="Arial Narrow"/>
                <w:sz w:val="24"/>
                <w:szCs w:val="24"/>
              </w:rPr>
            </w:pPr>
            <w:r>
              <w:rPr>
                <w:rFonts w:ascii="Arial Narrow" w:hAnsi="Arial Narrow"/>
                <w:sz w:val="24"/>
                <w:szCs w:val="24"/>
              </w:rPr>
              <w:t>Keuangan &amp; Aset</w:t>
            </w:r>
          </w:p>
        </w:tc>
        <w:tc>
          <w:tcPr>
            <w:tcW w:w="2926" w:type="dxa"/>
            <w:shd w:val="clear" w:color="auto" w:fill="FFFF00"/>
          </w:tcPr>
          <w:p w:rsidR="00C946CA" w:rsidRDefault="00C946CA" w:rsidP="00CF6480">
            <w:pPr>
              <w:spacing w:after="40"/>
              <w:jc w:val="both"/>
              <w:rPr>
                <w:rFonts w:ascii="Arial Narrow" w:hAnsi="Arial Narrow"/>
                <w:sz w:val="24"/>
                <w:szCs w:val="24"/>
              </w:rPr>
            </w:pPr>
            <w:r>
              <w:rPr>
                <w:rFonts w:ascii="Arial Narrow" w:hAnsi="Arial Narrow"/>
                <w:sz w:val="24"/>
                <w:szCs w:val="24"/>
              </w:rPr>
              <w:t>SIM-PBB</w:t>
            </w:r>
          </w:p>
        </w:tc>
        <w:tc>
          <w:tcPr>
            <w:tcW w:w="2545" w:type="dxa"/>
            <w:shd w:val="clear" w:color="auto" w:fill="FFFF00"/>
          </w:tcPr>
          <w:p w:rsidR="00C946CA" w:rsidRDefault="00C61CC6" w:rsidP="00CF6480">
            <w:pPr>
              <w:spacing w:after="40"/>
              <w:rPr>
                <w:rFonts w:ascii="Arial Narrow" w:hAnsi="Arial Narrow"/>
                <w:sz w:val="24"/>
                <w:szCs w:val="24"/>
              </w:rPr>
            </w:pPr>
            <w:r w:rsidRPr="000D5935">
              <w:rPr>
                <w:rFonts w:ascii="Arial Narrow" w:hAnsi="Arial Narrow"/>
                <w:sz w:val="24"/>
                <w:szCs w:val="24"/>
              </w:rPr>
              <w:t>Badan Pengelola Keuangan dan Aset Daerah</w:t>
            </w:r>
          </w:p>
        </w:tc>
      </w:tr>
      <w:tr w:rsidR="00C946CA" w:rsidTr="008E62F8">
        <w:tc>
          <w:tcPr>
            <w:tcW w:w="901" w:type="dxa"/>
          </w:tcPr>
          <w:p w:rsidR="00C946CA" w:rsidRDefault="00C946CA" w:rsidP="002013C1">
            <w:pPr>
              <w:spacing w:after="40"/>
              <w:jc w:val="center"/>
              <w:rPr>
                <w:rFonts w:ascii="Arial Narrow" w:hAnsi="Arial Narrow"/>
                <w:sz w:val="24"/>
                <w:szCs w:val="24"/>
              </w:rPr>
            </w:pPr>
            <w:r>
              <w:rPr>
                <w:rFonts w:ascii="Arial Narrow" w:hAnsi="Arial Narrow"/>
                <w:sz w:val="24"/>
                <w:szCs w:val="24"/>
              </w:rPr>
              <w:t>11</w:t>
            </w:r>
          </w:p>
        </w:tc>
        <w:tc>
          <w:tcPr>
            <w:tcW w:w="1031" w:type="dxa"/>
          </w:tcPr>
          <w:p w:rsidR="00C946CA" w:rsidRDefault="00C946CA" w:rsidP="00CF6480">
            <w:pPr>
              <w:spacing w:after="40"/>
              <w:jc w:val="center"/>
              <w:rPr>
                <w:rFonts w:ascii="Arial Narrow" w:hAnsi="Arial Narrow"/>
                <w:sz w:val="24"/>
                <w:szCs w:val="24"/>
              </w:rPr>
            </w:pPr>
            <w:r>
              <w:rPr>
                <w:rFonts w:ascii="Arial Narrow" w:hAnsi="Arial Narrow"/>
                <w:sz w:val="24"/>
                <w:szCs w:val="24"/>
              </w:rPr>
              <w:t>KA2</w:t>
            </w:r>
          </w:p>
        </w:tc>
        <w:tc>
          <w:tcPr>
            <w:tcW w:w="1839" w:type="dxa"/>
          </w:tcPr>
          <w:p w:rsidR="00C946CA" w:rsidRDefault="00C946CA" w:rsidP="00CF6480">
            <w:pPr>
              <w:spacing w:after="40"/>
              <w:jc w:val="center"/>
              <w:rPr>
                <w:rFonts w:ascii="Arial Narrow" w:hAnsi="Arial Narrow"/>
                <w:sz w:val="24"/>
                <w:szCs w:val="24"/>
              </w:rPr>
            </w:pPr>
            <w:r>
              <w:rPr>
                <w:rFonts w:ascii="Arial Narrow" w:hAnsi="Arial Narrow"/>
                <w:sz w:val="24"/>
                <w:szCs w:val="24"/>
              </w:rPr>
              <w:t>Keuangan &amp; Aset</w:t>
            </w:r>
          </w:p>
        </w:tc>
        <w:tc>
          <w:tcPr>
            <w:tcW w:w="2926" w:type="dxa"/>
          </w:tcPr>
          <w:p w:rsidR="00C946CA" w:rsidRDefault="00C946CA" w:rsidP="00CF6480">
            <w:pPr>
              <w:spacing w:after="40"/>
              <w:jc w:val="both"/>
              <w:rPr>
                <w:rFonts w:ascii="Arial Narrow" w:hAnsi="Arial Narrow"/>
                <w:sz w:val="24"/>
                <w:szCs w:val="24"/>
              </w:rPr>
            </w:pPr>
            <w:r>
              <w:rPr>
                <w:rFonts w:ascii="Arial Narrow" w:hAnsi="Arial Narrow"/>
                <w:sz w:val="24"/>
                <w:szCs w:val="24"/>
              </w:rPr>
              <w:t>SIMDA Keuangan</w:t>
            </w:r>
          </w:p>
        </w:tc>
        <w:tc>
          <w:tcPr>
            <w:tcW w:w="2545" w:type="dxa"/>
          </w:tcPr>
          <w:p w:rsidR="00C946CA" w:rsidRDefault="00C946CA" w:rsidP="00CF6480">
            <w:pPr>
              <w:spacing w:after="40"/>
              <w:rPr>
                <w:rFonts w:ascii="Arial Narrow" w:hAnsi="Arial Narrow"/>
                <w:sz w:val="24"/>
                <w:szCs w:val="24"/>
              </w:rPr>
            </w:pPr>
            <w:r w:rsidRPr="000D5935">
              <w:rPr>
                <w:rFonts w:ascii="Arial Narrow" w:hAnsi="Arial Narrow"/>
                <w:sz w:val="24"/>
                <w:szCs w:val="24"/>
              </w:rPr>
              <w:t>Badan Pengelola Keuangan dan Aset Daerah</w:t>
            </w:r>
          </w:p>
        </w:tc>
      </w:tr>
      <w:tr w:rsidR="00C946CA" w:rsidTr="008E62F8">
        <w:tc>
          <w:tcPr>
            <w:tcW w:w="901" w:type="dxa"/>
          </w:tcPr>
          <w:p w:rsidR="00C946CA" w:rsidRDefault="00C946CA" w:rsidP="002013C1">
            <w:pPr>
              <w:spacing w:after="40"/>
              <w:jc w:val="center"/>
              <w:rPr>
                <w:rFonts w:ascii="Arial Narrow" w:hAnsi="Arial Narrow"/>
                <w:sz w:val="24"/>
                <w:szCs w:val="24"/>
              </w:rPr>
            </w:pPr>
            <w:r>
              <w:rPr>
                <w:rFonts w:ascii="Arial Narrow" w:hAnsi="Arial Narrow"/>
                <w:sz w:val="24"/>
                <w:szCs w:val="24"/>
              </w:rPr>
              <w:lastRenderedPageBreak/>
              <w:t>12</w:t>
            </w:r>
          </w:p>
        </w:tc>
        <w:tc>
          <w:tcPr>
            <w:tcW w:w="1031" w:type="dxa"/>
          </w:tcPr>
          <w:p w:rsidR="00C946CA" w:rsidRDefault="00C946CA" w:rsidP="00CF6480">
            <w:pPr>
              <w:spacing w:after="40"/>
              <w:jc w:val="center"/>
              <w:rPr>
                <w:rFonts w:ascii="Arial Narrow" w:hAnsi="Arial Narrow"/>
                <w:sz w:val="24"/>
                <w:szCs w:val="24"/>
              </w:rPr>
            </w:pPr>
            <w:r>
              <w:rPr>
                <w:rFonts w:ascii="Arial Narrow" w:hAnsi="Arial Narrow"/>
                <w:sz w:val="24"/>
                <w:szCs w:val="24"/>
              </w:rPr>
              <w:t>KA3</w:t>
            </w:r>
          </w:p>
        </w:tc>
        <w:tc>
          <w:tcPr>
            <w:tcW w:w="1839" w:type="dxa"/>
          </w:tcPr>
          <w:p w:rsidR="00C946CA" w:rsidRDefault="00C946CA" w:rsidP="00CF6480">
            <w:pPr>
              <w:spacing w:after="40"/>
              <w:jc w:val="center"/>
              <w:rPr>
                <w:rFonts w:ascii="Arial Narrow" w:hAnsi="Arial Narrow"/>
                <w:sz w:val="24"/>
                <w:szCs w:val="24"/>
              </w:rPr>
            </w:pPr>
            <w:r>
              <w:rPr>
                <w:rFonts w:ascii="Arial Narrow" w:hAnsi="Arial Narrow"/>
                <w:sz w:val="24"/>
                <w:szCs w:val="24"/>
              </w:rPr>
              <w:t>Keuangan &amp; Aset</w:t>
            </w:r>
          </w:p>
        </w:tc>
        <w:tc>
          <w:tcPr>
            <w:tcW w:w="2926" w:type="dxa"/>
          </w:tcPr>
          <w:p w:rsidR="00C946CA" w:rsidRDefault="00C946CA" w:rsidP="00CF6480">
            <w:pPr>
              <w:spacing w:after="40"/>
              <w:jc w:val="both"/>
              <w:rPr>
                <w:rFonts w:ascii="Arial Narrow" w:hAnsi="Arial Narrow"/>
                <w:sz w:val="24"/>
                <w:szCs w:val="24"/>
              </w:rPr>
            </w:pPr>
            <w:r>
              <w:rPr>
                <w:rFonts w:ascii="Arial Narrow" w:hAnsi="Arial Narrow"/>
                <w:sz w:val="24"/>
                <w:szCs w:val="24"/>
              </w:rPr>
              <w:t>SIMDA Pendapatan</w:t>
            </w:r>
          </w:p>
        </w:tc>
        <w:tc>
          <w:tcPr>
            <w:tcW w:w="2545" w:type="dxa"/>
          </w:tcPr>
          <w:p w:rsidR="00C946CA" w:rsidRDefault="00C946CA" w:rsidP="00CF6480">
            <w:pPr>
              <w:spacing w:after="40"/>
              <w:rPr>
                <w:rFonts w:ascii="Arial Narrow" w:hAnsi="Arial Narrow"/>
                <w:sz w:val="24"/>
                <w:szCs w:val="24"/>
              </w:rPr>
            </w:pPr>
            <w:r w:rsidRPr="00A847AB">
              <w:rPr>
                <w:rFonts w:ascii="Arial Narrow" w:hAnsi="Arial Narrow"/>
                <w:sz w:val="24"/>
                <w:szCs w:val="24"/>
              </w:rPr>
              <w:t>Badan Pengelola Pajak dan Retribusi Daerah</w:t>
            </w:r>
          </w:p>
        </w:tc>
      </w:tr>
      <w:tr w:rsidR="00C946CA" w:rsidTr="00077B40">
        <w:tc>
          <w:tcPr>
            <w:tcW w:w="901" w:type="dxa"/>
            <w:shd w:val="clear" w:color="auto" w:fill="FFFF00"/>
          </w:tcPr>
          <w:p w:rsidR="00C946CA" w:rsidRDefault="00C946CA" w:rsidP="002013C1">
            <w:pPr>
              <w:spacing w:after="40"/>
              <w:jc w:val="center"/>
              <w:rPr>
                <w:rFonts w:ascii="Arial Narrow" w:hAnsi="Arial Narrow"/>
                <w:sz w:val="24"/>
                <w:szCs w:val="24"/>
              </w:rPr>
            </w:pPr>
            <w:r>
              <w:rPr>
                <w:rFonts w:ascii="Arial Narrow" w:hAnsi="Arial Narrow"/>
                <w:sz w:val="24"/>
                <w:szCs w:val="24"/>
              </w:rPr>
              <w:t>13</w:t>
            </w:r>
          </w:p>
        </w:tc>
        <w:tc>
          <w:tcPr>
            <w:tcW w:w="1031" w:type="dxa"/>
            <w:shd w:val="clear" w:color="auto" w:fill="FFFF00"/>
          </w:tcPr>
          <w:p w:rsidR="00C946CA" w:rsidRDefault="00C946CA" w:rsidP="00CF6480">
            <w:pPr>
              <w:spacing w:after="40"/>
              <w:jc w:val="center"/>
              <w:rPr>
                <w:rFonts w:ascii="Arial Narrow" w:hAnsi="Arial Narrow"/>
                <w:sz w:val="24"/>
                <w:szCs w:val="24"/>
              </w:rPr>
            </w:pPr>
            <w:r>
              <w:rPr>
                <w:rFonts w:ascii="Arial Narrow" w:hAnsi="Arial Narrow"/>
                <w:sz w:val="24"/>
                <w:szCs w:val="24"/>
              </w:rPr>
              <w:t>KA4</w:t>
            </w:r>
          </w:p>
        </w:tc>
        <w:tc>
          <w:tcPr>
            <w:tcW w:w="1839" w:type="dxa"/>
            <w:shd w:val="clear" w:color="auto" w:fill="FFFF00"/>
          </w:tcPr>
          <w:p w:rsidR="00C946CA" w:rsidRDefault="00C946CA" w:rsidP="00CF6480">
            <w:pPr>
              <w:spacing w:after="40"/>
              <w:jc w:val="center"/>
              <w:rPr>
                <w:rFonts w:ascii="Arial Narrow" w:hAnsi="Arial Narrow"/>
                <w:sz w:val="24"/>
                <w:szCs w:val="24"/>
              </w:rPr>
            </w:pPr>
            <w:r>
              <w:rPr>
                <w:rFonts w:ascii="Arial Narrow" w:hAnsi="Arial Narrow"/>
                <w:sz w:val="24"/>
                <w:szCs w:val="24"/>
              </w:rPr>
              <w:t>Keuangan &amp; Aset</w:t>
            </w:r>
          </w:p>
        </w:tc>
        <w:tc>
          <w:tcPr>
            <w:tcW w:w="2926" w:type="dxa"/>
            <w:shd w:val="clear" w:color="auto" w:fill="FFFF00"/>
          </w:tcPr>
          <w:p w:rsidR="00C946CA" w:rsidRPr="003F06DA" w:rsidRDefault="00C946CA" w:rsidP="00CF6480">
            <w:pPr>
              <w:spacing w:after="40"/>
              <w:jc w:val="both"/>
              <w:rPr>
                <w:rFonts w:ascii="Arial Narrow" w:hAnsi="Arial Narrow"/>
                <w:sz w:val="24"/>
                <w:szCs w:val="24"/>
              </w:rPr>
            </w:pPr>
            <w:r>
              <w:rPr>
                <w:rFonts w:ascii="Arial Narrow" w:hAnsi="Arial Narrow"/>
                <w:sz w:val="24"/>
                <w:szCs w:val="24"/>
              </w:rPr>
              <w:t>CMS (</w:t>
            </w:r>
            <w:r>
              <w:rPr>
                <w:rFonts w:ascii="Arial Narrow" w:hAnsi="Arial Narrow"/>
                <w:i/>
                <w:sz w:val="24"/>
                <w:szCs w:val="24"/>
              </w:rPr>
              <w:t>Cash Management System</w:t>
            </w:r>
            <w:r>
              <w:rPr>
                <w:rFonts w:ascii="Arial Narrow" w:hAnsi="Arial Narrow"/>
                <w:sz w:val="24"/>
                <w:szCs w:val="24"/>
              </w:rPr>
              <w:t>)</w:t>
            </w:r>
            <w:r w:rsidR="00487F55">
              <w:rPr>
                <w:rFonts w:ascii="Arial Narrow" w:hAnsi="Arial Narrow"/>
                <w:sz w:val="24"/>
                <w:szCs w:val="24"/>
              </w:rPr>
              <w:t xml:space="preserve"> dari bank Riau Kepri</w:t>
            </w:r>
          </w:p>
        </w:tc>
        <w:tc>
          <w:tcPr>
            <w:tcW w:w="2545" w:type="dxa"/>
            <w:shd w:val="clear" w:color="auto" w:fill="FFFF00"/>
          </w:tcPr>
          <w:p w:rsidR="00C946CA" w:rsidRDefault="00C946CA" w:rsidP="00CF6480">
            <w:pPr>
              <w:spacing w:after="40"/>
              <w:rPr>
                <w:rFonts w:ascii="Arial Narrow" w:hAnsi="Arial Narrow"/>
                <w:sz w:val="24"/>
                <w:szCs w:val="24"/>
              </w:rPr>
            </w:pPr>
            <w:r w:rsidRPr="00A847AB">
              <w:rPr>
                <w:rFonts w:ascii="Arial Narrow" w:hAnsi="Arial Narrow"/>
                <w:sz w:val="24"/>
                <w:szCs w:val="24"/>
              </w:rPr>
              <w:t>Badan Pengelola Pajak dan Retribusi Daerah</w:t>
            </w:r>
          </w:p>
        </w:tc>
      </w:tr>
      <w:tr w:rsidR="00C946CA" w:rsidTr="00077B40">
        <w:tc>
          <w:tcPr>
            <w:tcW w:w="901" w:type="dxa"/>
            <w:shd w:val="clear" w:color="auto" w:fill="FFFF00"/>
          </w:tcPr>
          <w:p w:rsidR="00C946CA" w:rsidRDefault="00C946CA" w:rsidP="002013C1">
            <w:pPr>
              <w:spacing w:after="40"/>
              <w:jc w:val="center"/>
              <w:rPr>
                <w:rFonts w:ascii="Arial Narrow" w:hAnsi="Arial Narrow"/>
                <w:sz w:val="24"/>
                <w:szCs w:val="24"/>
              </w:rPr>
            </w:pPr>
            <w:r>
              <w:rPr>
                <w:rFonts w:ascii="Arial Narrow" w:hAnsi="Arial Narrow"/>
                <w:sz w:val="24"/>
                <w:szCs w:val="24"/>
              </w:rPr>
              <w:t>14</w:t>
            </w:r>
          </w:p>
        </w:tc>
        <w:tc>
          <w:tcPr>
            <w:tcW w:w="1031" w:type="dxa"/>
            <w:shd w:val="clear" w:color="auto" w:fill="FFFF00"/>
          </w:tcPr>
          <w:p w:rsidR="00C946CA" w:rsidRDefault="00C946CA" w:rsidP="00CF6480">
            <w:pPr>
              <w:spacing w:after="40"/>
              <w:jc w:val="center"/>
              <w:rPr>
                <w:rFonts w:ascii="Arial Narrow" w:hAnsi="Arial Narrow"/>
                <w:sz w:val="24"/>
                <w:szCs w:val="24"/>
              </w:rPr>
            </w:pPr>
            <w:r>
              <w:rPr>
                <w:rFonts w:ascii="Arial Narrow" w:hAnsi="Arial Narrow"/>
                <w:sz w:val="24"/>
                <w:szCs w:val="24"/>
              </w:rPr>
              <w:t>KA5</w:t>
            </w:r>
          </w:p>
        </w:tc>
        <w:tc>
          <w:tcPr>
            <w:tcW w:w="1839" w:type="dxa"/>
            <w:shd w:val="clear" w:color="auto" w:fill="FFFF00"/>
          </w:tcPr>
          <w:p w:rsidR="00C946CA" w:rsidRDefault="00C946CA" w:rsidP="00CF6480">
            <w:pPr>
              <w:spacing w:after="40"/>
              <w:jc w:val="center"/>
              <w:rPr>
                <w:rFonts w:ascii="Arial Narrow" w:hAnsi="Arial Narrow"/>
                <w:sz w:val="24"/>
                <w:szCs w:val="24"/>
              </w:rPr>
            </w:pPr>
            <w:r>
              <w:rPr>
                <w:rFonts w:ascii="Arial Narrow" w:hAnsi="Arial Narrow"/>
                <w:sz w:val="24"/>
                <w:szCs w:val="24"/>
              </w:rPr>
              <w:t>Keuangan &amp; Aset</w:t>
            </w:r>
          </w:p>
        </w:tc>
        <w:tc>
          <w:tcPr>
            <w:tcW w:w="2926" w:type="dxa"/>
            <w:shd w:val="clear" w:color="auto" w:fill="FFFF00"/>
          </w:tcPr>
          <w:p w:rsidR="00C946CA" w:rsidRDefault="00C946CA" w:rsidP="00CF6480">
            <w:pPr>
              <w:spacing w:after="40"/>
              <w:jc w:val="both"/>
              <w:rPr>
                <w:rFonts w:ascii="Arial Narrow" w:hAnsi="Arial Narrow"/>
                <w:sz w:val="24"/>
                <w:szCs w:val="24"/>
              </w:rPr>
            </w:pPr>
            <w:r>
              <w:rPr>
                <w:rFonts w:ascii="Arial Narrow" w:hAnsi="Arial Narrow"/>
                <w:sz w:val="24"/>
                <w:szCs w:val="24"/>
              </w:rPr>
              <w:t>E-SPTD</w:t>
            </w:r>
          </w:p>
        </w:tc>
        <w:tc>
          <w:tcPr>
            <w:tcW w:w="2545" w:type="dxa"/>
            <w:shd w:val="clear" w:color="auto" w:fill="FFFF00"/>
          </w:tcPr>
          <w:p w:rsidR="00C946CA" w:rsidRDefault="00C946CA" w:rsidP="00CF6480">
            <w:pPr>
              <w:spacing w:after="40"/>
              <w:rPr>
                <w:rFonts w:ascii="Arial Narrow" w:hAnsi="Arial Narrow"/>
                <w:sz w:val="24"/>
                <w:szCs w:val="24"/>
              </w:rPr>
            </w:pPr>
            <w:r w:rsidRPr="00A847AB">
              <w:rPr>
                <w:rFonts w:ascii="Arial Narrow" w:hAnsi="Arial Narrow"/>
                <w:sz w:val="24"/>
                <w:szCs w:val="24"/>
              </w:rPr>
              <w:t>Badan Pengelola Pajak dan Retribusi Daerah</w:t>
            </w:r>
          </w:p>
        </w:tc>
      </w:tr>
      <w:tr w:rsidR="00C946CA" w:rsidTr="00077B40">
        <w:tc>
          <w:tcPr>
            <w:tcW w:w="901" w:type="dxa"/>
            <w:shd w:val="clear" w:color="auto" w:fill="FFFF00"/>
          </w:tcPr>
          <w:p w:rsidR="00C946CA" w:rsidRDefault="00C946CA" w:rsidP="002013C1">
            <w:pPr>
              <w:spacing w:after="40"/>
              <w:jc w:val="center"/>
              <w:rPr>
                <w:rFonts w:ascii="Arial Narrow" w:hAnsi="Arial Narrow"/>
                <w:sz w:val="24"/>
                <w:szCs w:val="24"/>
              </w:rPr>
            </w:pPr>
            <w:r>
              <w:rPr>
                <w:rFonts w:ascii="Arial Narrow" w:hAnsi="Arial Narrow"/>
                <w:sz w:val="24"/>
                <w:szCs w:val="24"/>
              </w:rPr>
              <w:t>15</w:t>
            </w:r>
          </w:p>
        </w:tc>
        <w:tc>
          <w:tcPr>
            <w:tcW w:w="1031" w:type="dxa"/>
            <w:shd w:val="clear" w:color="auto" w:fill="FFFF00"/>
          </w:tcPr>
          <w:p w:rsidR="00C946CA" w:rsidRDefault="00C946CA" w:rsidP="00CF6480">
            <w:pPr>
              <w:spacing w:after="40"/>
              <w:jc w:val="center"/>
              <w:rPr>
                <w:rFonts w:ascii="Arial Narrow" w:hAnsi="Arial Narrow"/>
                <w:sz w:val="24"/>
                <w:szCs w:val="24"/>
              </w:rPr>
            </w:pPr>
            <w:r>
              <w:rPr>
                <w:rFonts w:ascii="Arial Narrow" w:hAnsi="Arial Narrow"/>
                <w:sz w:val="24"/>
                <w:szCs w:val="24"/>
              </w:rPr>
              <w:t>KA6</w:t>
            </w:r>
          </w:p>
        </w:tc>
        <w:tc>
          <w:tcPr>
            <w:tcW w:w="1839" w:type="dxa"/>
            <w:shd w:val="clear" w:color="auto" w:fill="FFFF00"/>
          </w:tcPr>
          <w:p w:rsidR="00C946CA" w:rsidRDefault="00C946CA" w:rsidP="00CF6480">
            <w:pPr>
              <w:spacing w:after="40"/>
              <w:jc w:val="center"/>
              <w:rPr>
                <w:rFonts w:ascii="Arial Narrow" w:hAnsi="Arial Narrow"/>
                <w:sz w:val="24"/>
                <w:szCs w:val="24"/>
              </w:rPr>
            </w:pPr>
            <w:r>
              <w:rPr>
                <w:rFonts w:ascii="Arial Narrow" w:hAnsi="Arial Narrow"/>
                <w:sz w:val="24"/>
                <w:szCs w:val="24"/>
              </w:rPr>
              <w:t>Keuangan &amp; Aset</w:t>
            </w:r>
          </w:p>
        </w:tc>
        <w:tc>
          <w:tcPr>
            <w:tcW w:w="2926" w:type="dxa"/>
            <w:shd w:val="clear" w:color="auto" w:fill="FFFF00"/>
          </w:tcPr>
          <w:p w:rsidR="00C946CA" w:rsidRDefault="00C946CA" w:rsidP="00CF6480">
            <w:pPr>
              <w:spacing w:after="40"/>
              <w:jc w:val="both"/>
              <w:rPr>
                <w:rFonts w:ascii="Arial Narrow" w:hAnsi="Arial Narrow"/>
                <w:sz w:val="24"/>
                <w:szCs w:val="24"/>
              </w:rPr>
            </w:pPr>
            <w:r>
              <w:rPr>
                <w:rFonts w:ascii="Arial Narrow" w:hAnsi="Arial Narrow"/>
                <w:sz w:val="24"/>
                <w:szCs w:val="24"/>
              </w:rPr>
              <w:t>E-SIMPAD</w:t>
            </w:r>
          </w:p>
        </w:tc>
        <w:tc>
          <w:tcPr>
            <w:tcW w:w="2545" w:type="dxa"/>
            <w:shd w:val="clear" w:color="auto" w:fill="FFFF00"/>
          </w:tcPr>
          <w:p w:rsidR="00C946CA" w:rsidRDefault="00C946CA" w:rsidP="00CF6480">
            <w:pPr>
              <w:spacing w:after="40"/>
              <w:rPr>
                <w:rFonts w:ascii="Arial Narrow" w:hAnsi="Arial Narrow"/>
                <w:sz w:val="24"/>
                <w:szCs w:val="24"/>
              </w:rPr>
            </w:pPr>
            <w:r w:rsidRPr="00A847AB">
              <w:rPr>
                <w:rFonts w:ascii="Arial Narrow" w:hAnsi="Arial Narrow"/>
                <w:sz w:val="24"/>
                <w:szCs w:val="24"/>
              </w:rPr>
              <w:t>Badan Pengelola Pajak dan Retribusi Daerah</w:t>
            </w:r>
          </w:p>
        </w:tc>
      </w:tr>
      <w:tr w:rsidR="00C946CA" w:rsidTr="008E62F8">
        <w:tc>
          <w:tcPr>
            <w:tcW w:w="901" w:type="dxa"/>
          </w:tcPr>
          <w:p w:rsidR="00C946CA" w:rsidRDefault="00C946CA" w:rsidP="002013C1">
            <w:pPr>
              <w:spacing w:after="40"/>
              <w:jc w:val="center"/>
              <w:rPr>
                <w:rFonts w:ascii="Arial Narrow" w:hAnsi="Arial Narrow"/>
                <w:sz w:val="24"/>
                <w:szCs w:val="24"/>
              </w:rPr>
            </w:pPr>
            <w:r>
              <w:rPr>
                <w:rFonts w:ascii="Arial Narrow" w:hAnsi="Arial Narrow"/>
                <w:sz w:val="24"/>
                <w:szCs w:val="24"/>
              </w:rPr>
              <w:t>16</w:t>
            </w:r>
          </w:p>
        </w:tc>
        <w:tc>
          <w:tcPr>
            <w:tcW w:w="1031" w:type="dxa"/>
          </w:tcPr>
          <w:p w:rsidR="00C946CA" w:rsidRDefault="00C946CA" w:rsidP="00CF6480">
            <w:pPr>
              <w:spacing w:after="40"/>
              <w:jc w:val="center"/>
              <w:rPr>
                <w:rFonts w:ascii="Arial Narrow" w:hAnsi="Arial Narrow"/>
                <w:sz w:val="24"/>
                <w:szCs w:val="24"/>
              </w:rPr>
            </w:pPr>
            <w:r>
              <w:rPr>
                <w:rFonts w:ascii="Arial Narrow" w:hAnsi="Arial Narrow"/>
                <w:sz w:val="24"/>
                <w:szCs w:val="24"/>
              </w:rPr>
              <w:t>KA7</w:t>
            </w:r>
          </w:p>
        </w:tc>
        <w:tc>
          <w:tcPr>
            <w:tcW w:w="1839" w:type="dxa"/>
          </w:tcPr>
          <w:p w:rsidR="00C946CA" w:rsidRDefault="00C946CA" w:rsidP="00CF6480">
            <w:pPr>
              <w:spacing w:after="40"/>
              <w:jc w:val="center"/>
              <w:rPr>
                <w:rFonts w:ascii="Arial Narrow" w:hAnsi="Arial Narrow"/>
                <w:sz w:val="24"/>
                <w:szCs w:val="24"/>
              </w:rPr>
            </w:pPr>
            <w:r>
              <w:rPr>
                <w:rFonts w:ascii="Arial Narrow" w:hAnsi="Arial Narrow"/>
                <w:sz w:val="24"/>
                <w:szCs w:val="24"/>
              </w:rPr>
              <w:t>Keuangan &amp; Aset</w:t>
            </w:r>
          </w:p>
        </w:tc>
        <w:tc>
          <w:tcPr>
            <w:tcW w:w="2926" w:type="dxa"/>
          </w:tcPr>
          <w:p w:rsidR="00C946CA" w:rsidRDefault="00C946CA" w:rsidP="00CF6480">
            <w:pPr>
              <w:spacing w:after="40"/>
              <w:jc w:val="both"/>
              <w:rPr>
                <w:rFonts w:ascii="Arial Narrow" w:hAnsi="Arial Narrow"/>
                <w:sz w:val="24"/>
                <w:szCs w:val="24"/>
              </w:rPr>
            </w:pPr>
            <w:r>
              <w:rPr>
                <w:rFonts w:ascii="Arial Narrow" w:hAnsi="Arial Narrow"/>
                <w:sz w:val="24"/>
                <w:szCs w:val="24"/>
              </w:rPr>
              <w:t>SIMDA-BMD</w:t>
            </w:r>
          </w:p>
        </w:tc>
        <w:tc>
          <w:tcPr>
            <w:tcW w:w="2545" w:type="dxa"/>
          </w:tcPr>
          <w:p w:rsidR="00C946CA" w:rsidRDefault="00C946CA" w:rsidP="00CF6480">
            <w:pPr>
              <w:spacing w:after="40"/>
              <w:rPr>
                <w:rFonts w:ascii="Arial Narrow" w:hAnsi="Arial Narrow"/>
                <w:sz w:val="24"/>
                <w:szCs w:val="24"/>
              </w:rPr>
            </w:pPr>
            <w:r w:rsidRPr="007C5ABD">
              <w:rPr>
                <w:rFonts w:ascii="Arial Narrow" w:hAnsi="Arial Narrow"/>
                <w:sz w:val="24"/>
                <w:szCs w:val="24"/>
              </w:rPr>
              <w:t>Badan Pengelola Keuangan dan Aset Daerah</w:t>
            </w:r>
          </w:p>
        </w:tc>
      </w:tr>
      <w:tr w:rsidR="00C946CA" w:rsidTr="00077B40">
        <w:tc>
          <w:tcPr>
            <w:tcW w:w="901" w:type="dxa"/>
            <w:shd w:val="clear" w:color="auto" w:fill="FFFF00"/>
          </w:tcPr>
          <w:p w:rsidR="00C946CA" w:rsidRDefault="00C946CA" w:rsidP="002013C1">
            <w:pPr>
              <w:spacing w:after="40"/>
              <w:jc w:val="center"/>
              <w:rPr>
                <w:rFonts w:ascii="Arial Narrow" w:hAnsi="Arial Narrow"/>
                <w:sz w:val="24"/>
                <w:szCs w:val="24"/>
              </w:rPr>
            </w:pPr>
            <w:r>
              <w:rPr>
                <w:rFonts w:ascii="Arial Narrow" w:hAnsi="Arial Narrow"/>
                <w:sz w:val="24"/>
                <w:szCs w:val="24"/>
              </w:rPr>
              <w:t>17</w:t>
            </w:r>
          </w:p>
        </w:tc>
        <w:tc>
          <w:tcPr>
            <w:tcW w:w="1031" w:type="dxa"/>
            <w:shd w:val="clear" w:color="auto" w:fill="FFFF00"/>
          </w:tcPr>
          <w:p w:rsidR="00C946CA" w:rsidRDefault="00C946CA" w:rsidP="00CF6480">
            <w:pPr>
              <w:spacing w:after="40"/>
              <w:jc w:val="center"/>
              <w:rPr>
                <w:rFonts w:ascii="Arial Narrow" w:hAnsi="Arial Narrow"/>
                <w:sz w:val="24"/>
                <w:szCs w:val="24"/>
              </w:rPr>
            </w:pPr>
            <w:r>
              <w:rPr>
                <w:rFonts w:ascii="Arial Narrow" w:hAnsi="Arial Narrow"/>
                <w:sz w:val="24"/>
                <w:szCs w:val="24"/>
              </w:rPr>
              <w:t>KA8</w:t>
            </w:r>
          </w:p>
        </w:tc>
        <w:tc>
          <w:tcPr>
            <w:tcW w:w="1839" w:type="dxa"/>
            <w:shd w:val="clear" w:color="auto" w:fill="FFFF00"/>
          </w:tcPr>
          <w:p w:rsidR="00C946CA" w:rsidRDefault="00C946CA" w:rsidP="00CF6480">
            <w:pPr>
              <w:spacing w:after="40"/>
              <w:jc w:val="center"/>
              <w:rPr>
                <w:rFonts w:ascii="Arial Narrow" w:hAnsi="Arial Narrow"/>
                <w:sz w:val="24"/>
                <w:szCs w:val="24"/>
              </w:rPr>
            </w:pPr>
            <w:r>
              <w:rPr>
                <w:rFonts w:ascii="Arial Narrow" w:hAnsi="Arial Narrow"/>
                <w:sz w:val="24"/>
                <w:szCs w:val="24"/>
              </w:rPr>
              <w:t>Keuangan &amp; Aset</w:t>
            </w:r>
          </w:p>
        </w:tc>
        <w:tc>
          <w:tcPr>
            <w:tcW w:w="2926" w:type="dxa"/>
            <w:shd w:val="clear" w:color="auto" w:fill="FFFF00"/>
          </w:tcPr>
          <w:p w:rsidR="00C946CA" w:rsidRDefault="00C946CA" w:rsidP="00CF6480">
            <w:pPr>
              <w:spacing w:after="40"/>
              <w:jc w:val="both"/>
              <w:rPr>
                <w:rFonts w:ascii="Arial Narrow" w:hAnsi="Arial Narrow"/>
                <w:sz w:val="24"/>
                <w:szCs w:val="24"/>
              </w:rPr>
            </w:pPr>
            <w:r>
              <w:rPr>
                <w:rFonts w:ascii="Arial Narrow" w:hAnsi="Arial Narrow"/>
                <w:sz w:val="24"/>
                <w:szCs w:val="24"/>
              </w:rPr>
              <w:t>E-Retribusi</w:t>
            </w:r>
          </w:p>
        </w:tc>
        <w:tc>
          <w:tcPr>
            <w:tcW w:w="2545" w:type="dxa"/>
            <w:shd w:val="clear" w:color="auto" w:fill="FFFF00"/>
          </w:tcPr>
          <w:p w:rsidR="00C946CA" w:rsidRDefault="00C946CA" w:rsidP="00CF6480">
            <w:pPr>
              <w:spacing w:after="40"/>
              <w:rPr>
                <w:rFonts w:ascii="Arial Narrow" w:hAnsi="Arial Narrow"/>
                <w:sz w:val="24"/>
                <w:szCs w:val="24"/>
              </w:rPr>
            </w:pPr>
            <w:r w:rsidRPr="00A847AB">
              <w:rPr>
                <w:rFonts w:ascii="Arial Narrow" w:hAnsi="Arial Narrow"/>
                <w:sz w:val="24"/>
                <w:szCs w:val="24"/>
              </w:rPr>
              <w:t>Badan Pengelola Pajak dan Retribusi Daerah</w:t>
            </w:r>
          </w:p>
        </w:tc>
      </w:tr>
      <w:tr w:rsidR="00C946CA" w:rsidTr="000C2782">
        <w:tc>
          <w:tcPr>
            <w:tcW w:w="901" w:type="dxa"/>
            <w:shd w:val="clear" w:color="auto" w:fill="FFFF00"/>
          </w:tcPr>
          <w:p w:rsidR="00C946CA" w:rsidRDefault="00C946CA" w:rsidP="002013C1">
            <w:pPr>
              <w:spacing w:after="40"/>
              <w:jc w:val="center"/>
              <w:rPr>
                <w:rFonts w:ascii="Arial Narrow" w:hAnsi="Arial Narrow"/>
                <w:sz w:val="24"/>
                <w:szCs w:val="24"/>
              </w:rPr>
            </w:pPr>
            <w:r>
              <w:rPr>
                <w:rFonts w:ascii="Arial Narrow" w:hAnsi="Arial Narrow"/>
                <w:sz w:val="24"/>
                <w:szCs w:val="24"/>
              </w:rPr>
              <w:t>18</w:t>
            </w:r>
          </w:p>
        </w:tc>
        <w:tc>
          <w:tcPr>
            <w:tcW w:w="1031" w:type="dxa"/>
            <w:shd w:val="clear" w:color="auto" w:fill="FFFF00"/>
          </w:tcPr>
          <w:p w:rsidR="00C946CA" w:rsidRDefault="00C946CA" w:rsidP="00CF6480">
            <w:pPr>
              <w:spacing w:after="40"/>
              <w:jc w:val="center"/>
              <w:rPr>
                <w:rFonts w:ascii="Arial Narrow" w:hAnsi="Arial Narrow"/>
                <w:sz w:val="24"/>
                <w:szCs w:val="24"/>
              </w:rPr>
            </w:pPr>
            <w:r>
              <w:rPr>
                <w:rFonts w:ascii="Arial Narrow" w:hAnsi="Arial Narrow"/>
                <w:sz w:val="24"/>
                <w:szCs w:val="24"/>
              </w:rPr>
              <w:t>KA9</w:t>
            </w:r>
          </w:p>
        </w:tc>
        <w:tc>
          <w:tcPr>
            <w:tcW w:w="1839" w:type="dxa"/>
            <w:shd w:val="clear" w:color="auto" w:fill="FFFF00"/>
          </w:tcPr>
          <w:p w:rsidR="00C946CA" w:rsidRDefault="00C946CA" w:rsidP="00CF6480">
            <w:pPr>
              <w:spacing w:after="40"/>
              <w:jc w:val="center"/>
              <w:rPr>
                <w:rFonts w:ascii="Arial Narrow" w:hAnsi="Arial Narrow"/>
                <w:sz w:val="24"/>
                <w:szCs w:val="24"/>
              </w:rPr>
            </w:pPr>
            <w:r>
              <w:rPr>
                <w:rFonts w:ascii="Arial Narrow" w:hAnsi="Arial Narrow"/>
                <w:sz w:val="24"/>
                <w:szCs w:val="24"/>
              </w:rPr>
              <w:t>Keuangan &amp; Aset</w:t>
            </w:r>
          </w:p>
        </w:tc>
        <w:tc>
          <w:tcPr>
            <w:tcW w:w="2926" w:type="dxa"/>
            <w:shd w:val="clear" w:color="auto" w:fill="FFFF00"/>
          </w:tcPr>
          <w:p w:rsidR="00C946CA" w:rsidRDefault="00C946CA" w:rsidP="00CF6480">
            <w:pPr>
              <w:spacing w:after="40"/>
              <w:jc w:val="both"/>
              <w:rPr>
                <w:rFonts w:ascii="Arial Narrow" w:hAnsi="Arial Narrow"/>
                <w:sz w:val="24"/>
                <w:szCs w:val="24"/>
              </w:rPr>
            </w:pPr>
            <w:r>
              <w:rPr>
                <w:rFonts w:ascii="Arial Narrow" w:hAnsi="Arial Narrow"/>
                <w:sz w:val="24"/>
                <w:szCs w:val="24"/>
              </w:rPr>
              <w:t>SIMDA Keuangan Desa</w:t>
            </w:r>
          </w:p>
        </w:tc>
        <w:tc>
          <w:tcPr>
            <w:tcW w:w="2545" w:type="dxa"/>
            <w:shd w:val="clear" w:color="auto" w:fill="FFFF00"/>
          </w:tcPr>
          <w:p w:rsidR="00C946CA" w:rsidRDefault="00C946CA" w:rsidP="00CF6480">
            <w:pPr>
              <w:spacing w:after="40"/>
              <w:rPr>
                <w:rFonts w:ascii="Arial Narrow" w:hAnsi="Arial Narrow"/>
                <w:sz w:val="24"/>
                <w:szCs w:val="24"/>
              </w:rPr>
            </w:pPr>
            <w:r w:rsidRPr="00E57199">
              <w:rPr>
                <w:rFonts w:ascii="Arial Narrow" w:hAnsi="Arial Narrow"/>
                <w:sz w:val="24"/>
                <w:szCs w:val="24"/>
              </w:rPr>
              <w:t>Dinas Pemberdayaan Masyarakat dan Desa</w:t>
            </w:r>
          </w:p>
        </w:tc>
      </w:tr>
      <w:tr w:rsidR="00C946CA" w:rsidTr="008E62F8">
        <w:tc>
          <w:tcPr>
            <w:tcW w:w="901" w:type="dxa"/>
          </w:tcPr>
          <w:p w:rsidR="00C946CA" w:rsidRDefault="00C946CA" w:rsidP="002013C1">
            <w:pPr>
              <w:spacing w:after="40"/>
              <w:jc w:val="center"/>
              <w:rPr>
                <w:rFonts w:ascii="Arial Narrow" w:hAnsi="Arial Narrow"/>
                <w:sz w:val="24"/>
                <w:szCs w:val="24"/>
              </w:rPr>
            </w:pPr>
            <w:r>
              <w:rPr>
                <w:rFonts w:ascii="Arial Narrow" w:hAnsi="Arial Narrow"/>
                <w:sz w:val="24"/>
                <w:szCs w:val="24"/>
              </w:rPr>
              <w:t>19</w:t>
            </w:r>
          </w:p>
        </w:tc>
        <w:tc>
          <w:tcPr>
            <w:tcW w:w="1031" w:type="dxa"/>
          </w:tcPr>
          <w:p w:rsidR="00C946CA" w:rsidRDefault="00C946CA" w:rsidP="00CF6480">
            <w:pPr>
              <w:spacing w:after="40"/>
              <w:jc w:val="center"/>
              <w:rPr>
                <w:rFonts w:ascii="Arial Narrow" w:hAnsi="Arial Narrow"/>
                <w:sz w:val="24"/>
                <w:szCs w:val="24"/>
              </w:rPr>
            </w:pPr>
            <w:r>
              <w:rPr>
                <w:rFonts w:ascii="Arial Narrow" w:hAnsi="Arial Narrow"/>
                <w:sz w:val="24"/>
                <w:szCs w:val="24"/>
              </w:rPr>
              <w:t>PN1</w:t>
            </w:r>
          </w:p>
        </w:tc>
        <w:tc>
          <w:tcPr>
            <w:tcW w:w="1839" w:type="dxa"/>
          </w:tcPr>
          <w:p w:rsidR="00C946CA" w:rsidRDefault="00C946CA" w:rsidP="00CF6480">
            <w:pPr>
              <w:spacing w:after="40"/>
              <w:jc w:val="center"/>
              <w:rPr>
                <w:rFonts w:ascii="Arial Narrow" w:hAnsi="Arial Narrow"/>
                <w:sz w:val="24"/>
                <w:szCs w:val="24"/>
              </w:rPr>
            </w:pPr>
            <w:r>
              <w:rPr>
                <w:rFonts w:ascii="Arial Narrow" w:hAnsi="Arial Narrow"/>
                <w:sz w:val="24"/>
                <w:szCs w:val="24"/>
              </w:rPr>
              <w:t>Pendidikan</w:t>
            </w:r>
          </w:p>
        </w:tc>
        <w:tc>
          <w:tcPr>
            <w:tcW w:w="2926" w:type="dxa"/>
          </w:tcPr>
          <w:p w:rsidR="00C946CA" w:rsidRDefault="00C946CA" w:rsidP="00CF6480">
            <w:pPr>
              <w:spacing w:after="40"/>
              <w:jc w:val="both"/>
              <w:rPr>
                <w:rFonts w:ascii="Arial Narrow" w:hAnsi="Arial Narrow"/>
                <w:sz w:val="24"/>
                <w:szCs w:val="24"/>
              </w:rPr>
            </w:pPr>
            <w:r>
              <w:rPr>
                <w:rFonts w:ascii="Arial Narrow" w:hAnsi="Arial Narrow"/>
                <w:sz w:val="24"/>
                <w:szCs w:val="24"/>
              </w:rPr>
              <w:t>Sistem Informasi Pengelolaan Dana BOS</w:t>
            </w:r>
          </w:p>
        </w:tc>
        <w:tc>
          <w:tcPr>
            <w:tcW w:w="2545" w:type="dxa"/>
          </w:tcPr>
          <w:p w:rsidR="00C946CA" w:rsidRDefault="00C946CA" w:rsidP="00CF6480">
            <w:pPr>
              <w:spacing w:after="40"/>
              <w:rPr>
                <w:rFonts w:ascii="Arial Narrow" w:hAnsi="Arial Narrow"/>
                <w:sz w:val="24"/>
                <w:szCs w:val="24"/>
              </w:rPr>
            </w:pPr>
            <w:r w:rsidRPr="00792F5A">
              <w:rPr>
                <w:rFonts w:ascii="Arial Narrow" w:hAnsi="Arial Narrow"/>
                <w:sz w:val="24"/>
                <w:szCs w:val="24"/>
              </w:rPr>
              <w:t>Dinas Pendidikan</w:t>
            </w:r>
          </w:p>
        </w:tc>
      </w:tr>
      <w:tr w:rsidR="00C946CA" w:rsidTr="008E62F8">
        <w:tc>
          <w:tcPr>
            <w:tcW w:w="901" w:type="dxa"/>
          </w:tcPr>
          <w:p w:rsidR="00C946CA" w:rsidRDefault="00C946CA" w:rsidP="002013C1">
            <w:pPr>
              <w:spacing w:after="40"/>
              <w:jc w:val="center"/>
              <w:rPr>
                <w:rFonts w:ascii="Arial Narrow" w:hAnsi="Arial Narrow"/>
                <w:sz w:val="24"/>
                <w:szCs w:val="24"/>
              </w:rPr>
            </w:pPr>
            <w:r>
              <w:rPr>
                <w:rFonts w:ascii="Arial Narrow" w:hAnsi="Arial Narrow"/>
                <w:sz w:val="24"/>
                <w:szCs w:val="24"/>
              </w:rPr>
              <w:t>20</w:t>
            </w:r>
          </w:p>
        </w:tc>
        <w:tc>
          <w:tcPr>
            <w:tcW w:w="1031" w:type="dxa"/>
          </w:tcPr>
          <w:p w:rsidR="00C946CA" w:rsidRDefault="00C946CA" w:rsidP="00CF6480">
            <w:pPr>
              <w:spacing w:after="40"/>
              <w:jc w:val="center"/>
              <w:rPr>
                <w:rFonts w:ascii="Arial Narrow" w:hAnsi="Arial Narrow"/>
                <w:sz w:val="24"/>
                <w:szCs w:val="24"/>
              </w:rPr>
            </w:pPr>
            <w:r>
              <w:rPr>
                <w:rFonts w:ascii="Arial Narrow" w:hAnsi="Arial Narrow"/>
                <w:sz w:val="24"/>
                <w:szCs w:val="24"/>
              </w:rPr>
              <w:t>PN2</w:t>
            </w:r>
          </w:p>
        </w:tc>
        <w:tc>
          <w:tcPr>
            <w:tcW w:w="1839" w:type="dxa"/>
          </w:tcPr>
          <w:p w:rsidR="00C946CA" w:rsidRDefault="00C946CA" w:rsidP="00CF6480">
            <w:pPr>
              <w:spacing w:after="40"/>
              <w:jc w:val="center"/>
              <w:rPr>
                <w:rFonts w:ascii="Arial Narrow" w:hAnsi="Arial Narrow"/>
                <w:sz w:val="24"/>
                <w:szCs w:val="24"/>
              </w:rPr>
            </w:pPr>
            <w:r>
              <w:rPr>
                <w:rFonts w:ascii="Arial Narrow" w:hAnsi="Arial Narrow"/>
                <w:sz w:val="24"/>
                <w:szCs w:val="24"/>
              </w:rPr>
              <w:t>Pendidikan</w:t>
            </w:r>
          </w:p>
        </w:tc>
        <w:tc>
          <w:tcPr>
            <w:tcW w:w="2926" w:type="dxa"/>
          </w:tcPr>
          <w:p w:rsidR="00C946CA" w:rsidRDefault="00C946CA" w:rsidP="00CF6480">
            <w:pPr>
              <w:spacing w:after="40"/>
              <w:jc w:val="both"/>
              <w:rPr>
                <w:rFonts w:ascii="Arial Narrow" w:hAnsi="Arial Narrow"/>
                <w:sz w:val="24"/>
                <w:szCs w:val="24"/>
              </w:rPr>
            </w:pPr>
            <w:r>
              <w:rPr>
                <w:rFonts w:ascii="Arial Narrow" w:hAnsi="Arial Narrow"/>
                <w:sz w:val="24"/>
                <w:szCs w:val="24"/>
              </w:rPr>
              <w:t>Mirror sistem DAPODIK</w:t>
            </w:r>
          </w:p>
        </w:tc>
        <w:tc>
          <w:tcPr>
            <w:tcW w:w="2545" w:type="dxa"/>
          </w:tcPr>
          <w:p w:rsidR="00C946CA" w:rsidRDefault="00C946CA" w:rsidP="00CF6480">
            <w:pPr>
              <w:spacing w:after="40"/>
              <w:rPr>
                <w:rFonts w:ascii="Arial Narrow" w:hAnsi="Arial Narrow"/>
                <w:sz w:val="24"/>
                <w:szCs w:val="24"/>
              </w:rPr>
            </w:pPr>
            <w:r w:rsidRPr="00792F5A">
              <w:rPr>
                <w:rFonts w:ascii="Arial Narrow" w:hAnsi="Arial Narrow"/>
                <w:sz w:val="24"/>
                <w:szCs w:val="24"/>
              </w:rPr>
              <w:t>Dinas Pendidikan</w:t>
            </w:r>
          </w:p>
        </w:tc>
      </w:tr>
    </w:tbl>
    <w:p w:rsidR="00CB6D78" w:rsidRDefault="00CB6D78" w:rsidP="00CB6D78">
      <w:pPr>
        <w:spacing w:after="40"/>
        <w:jc w:val="both"/>
        <w:rPr>
          <w:rFonts w:ascii="Arial Narrow" w:hAnsi="Arial Narrow"/>
          <w:sz w:val="24"/>
          <w:szCs w:val="24"/>
        </w:rPr>
      </w:pPr>
    </w:p>
    <w:p w:rsidR="00C63A99" w:rsidRDefault="00C63A99" w:rsidP="00CB6D78">
      <w:pPr>
        <w:spacing w:after="40"/>
        <w:jc w:val="both"/>
        <w:rPr>
          <w:rFonts w:ascii="Arial Narrow" w:hAnsi="Arial Narrow"/>
          <w:sz w:val="24"/>
          <w:szCs w:val="24"/>
        </w:rPr>
      </w:pPr>
      <w:r>
        <w:rPr>
          <w:rFonts w:ascii="Arial Narrow" w:hAnsi="Arial Narrow"/>
          <w:sz w:val="24"/>
          <w:szCs w:val="24"/>
        </w:rPr>
        <w:t xml:space="preserve">Alur pertukaran data </w:t>
      </w:r>
      <w:r w:rsidR="008870F1">
        <w:rPr>
          <w:rFonts w:ascii="Arial Narrow" w:hAnsi="Arial Narrow"/>
          <w:sz w:val="24"/>
          <w:szCs w:val="24"/>
        </w:rPr>
        <w:t>yang direnca</w:t>
      </w:r>
      <w:r w:rsidR="003C16C5">
        <w:rPr>
          <w:rFonts w:ascii="Arial Narrow" w:hAnsi="Arial Narrow"/>
          <w:sz w:val="24"/>
          <w:szCs w:val="24"/>
        </w:rPr>
        <w:t>na</w:t>
      </w:r>
      <w:r w:rsidR="008870F1">
        <w:rPr>
          <w:rFonts w:ascii="Arial Narrow" w:hAnsi="Arial Narrow"/>
          <w:sz w:val="24"/>
          <w:szCs w:val="24"/>
        </w:rPr>
        <w:t xml:space="preserve">kan adalah seperti gambar 1. </w:t>
      </w:r>
      <w:r w:rsidR="00AE525D">
        <w:rPr>
          <w:rFonts w:ascii="Arial Narrow" w:hAnsi="Arial Narrow"/>
          <w:sz w:val="24"/>
          <w:szCs w:val="24"/>
        </w:rPr>
        <w:t xml:space="preserve"> Dimulai </w:t>
      </w:r>
      <w:r w:rsidR="00A85B2E">
        <w:rPr>
          <w:rFonts w:ascii="Arial Narrow" w:hAnsi="Arial Narrow"/>
          <w:sz w:val="24"/>
          <w:szCs w:val="24"/>
        </w:rPr>
        <w:t>dari proses 1</w:t>
      </w:r>
      <w:r w:rsidR="00FF5854">
        <w:rPr>
          <w:rFonts w:ascii="Arial Narrow" w:hAnsi="Arial Narrow"/>
          <w:sz w:val="24"/>
          <w:szCs w:val="24"/>
        </w:rPr>
        <w:t xml:space="preserve"> PIE (</w:t>
      </w:r>
      <w:r w:rsidR="00FF5854">
        <w:rPr>
          <w:rFonts w:ascii="Arial Narrow" w:hAnsi="Arial Narrow"/>
          <w:i/>
          <w:sz w:val="24"/>
          <w:szCs w:val="24"/>
        </w:rPr>
        <w:t xml:space="preserve">Portal Integrasi E-Government) </w:t>
      </w:r>
      <w:r w:rsidR="00484258">
        <w:rPr>
          <w:rFonts w:ascii="Arial Narrow" w:hAnsi="Arial Narrow"/>
          <w:sz w:val="24"/>
          <w:szCs w:val="24"/>
        </w:rPr>
        <w:t xml:space="preserve">yang menghubungkan </w:t>
      </w:r>
      <w:r w:rsidR="00F30506">
        <w:rPr>
          <w:rFonts w:ascii="Arial Narrow" w:hAnsi="Arial Narrow"/>
          <w:sz w:val="24"/>
          <w:szCs w:val="24"/>
        </w:rPr>
        <w:t xml:space="preserve">SIMREN </w:t>
      </w:r>
      <w:r w:rsidR="002B5002">
        <w:rPr>
          <w:rFonts w:ascii="Arial Narrow" w:hAnsi="Arial Narrow"/>
          <w:sz w:val="24"/>
          <w:szCs w:val="24"/>
        </w:rPr>
        <w:t xml:space="preserve">proses </w:t>
      </w:r>
      <w:r w:rsidR="004F0D65">
        <w:rPr>
          <w:rFonts w:ascii="Arial Narrow" w:hAnsi="Arial Narrow"/>
          <w:sz w:val="24"/>
          <w:szCs w:val="24"/>
        </w:rPr>
        <w:t>10</w:t>
      </w:r>
      <w:r w:rsidR="00C13E78">
        <w:rPr>
          <w:rFonts w:ascii="Arial Narrow" w:hAnsi="Arial Narrow"/>
          <w:sz w:val="24"/>
          <w:szCs w:val="24"/>
        </w:rPr>
        <w:t>.0</w:t>
      </w:r>
      <w:r w:rsidR="000423EB">
        <w:rPr>
          <w:rFonts w:ascii="Arial Narrow" w:hAnsi="Arial Narrow"/>
          <w:sz w:val="24"/>
          <w:szCs w:val="24"/>
        </w:rPr>
        <w:t xml:space="preserve"> dengan kumpulan </w:t>
      </w:r>
      <w:r w:rsidR="000423EB" w:rsidRPr="00DC7B64">
        <w:rPr>
          <w:rFonts w:ascii="Arial Narrow" w:hAnsi="Arial Narrow"/>
          <w:i/>
          <w:sz w:val="24"/>
          <w:szCs w:val="24"/>
        </w:rPr>
        <w:t>data mart</w:t>
      </w:r>
      <w:r w:rsidR="00CA4838">
        <w:rPr>
          <w:rFonts w:ascii="Arial Narrow" w:hAnsi="Arial Narrow"/>
          <w:sz w:val="24"/>
          <w:szCs w:val="24"/>
        </w:rPr>
        <w:t xml:space="preserve"> </w:t>
      </w:r>
      <w:r w:rsidR="00DC7B64">
        <w:rPr>
          <w:rFonts w:ascii="Arial Narrow" w:hAnsi="Arial Narrow"/>
          <w:sz w:val="24"/>
          <w:szCs w:val="24"/>
        </w:rPr>
        <w:t>yang jumlah</w:t>
      </w:r>
      <w:r w:rsidR="00AE3065">
        <w:rPr>
          <w:rFonts w:ascii="Arial Narrow" w:hAnsi="Arial Narrow"/>
          <w:sz w:val="24"/>
          <w:szCs w:val="24"/>
        </w:rPr>
        <w:t>nya</w:t>
      </w:r>
      <w:r w:rsidR="007E7882">
        <w:rPr>
          <w:rFonts w:ascii="Arial Narrow" w:hAnsi="Arial Narrow"/>
          <w:sz w:val="24"/>
          <w:szCs w:val="24"/>
        </w:rPr>
        <w:t xml:space="preserve"> </w:t>
      </w:r>
      <w:r w:rsidR="007E7882">
        <w:rPr>
          <w:rFonts w:ascii="Arial Narrow" w:hAnsi="Arial Narrow"/>
          <w:i/>
          <w:sz w:val="24"/>
          <w:szCs w:val="24"/>
        </w:rPr>
        <w:t xml:space="preserve">scalable </w:t>
      </w:r>
      <w:r w:rsidR="00193F15">
        <w:rPr>
          <w:rFonts w:ascii="Arial Narrow" w:hAnsi="Arial Narrow"/>
          <w:sz w:val="24"/>
          <w:szCs w:val="24"/>
        </w:rPr>
        <w:t>dari 1 s.d tak berhingga</w:t>
      </w:r>
      <w:r w:rsidR="002A6A72">
        <w:rPr>
          <w:rFonts w:ascii="Arial Narrow" w:hAnsi="Arial Narrow"/>
          <w:sz w:val="24"/>
          <w:szCs w:val="24"/>
        </w:rPr>
        <w:t xml:space="preserve">; </w:t>
      </w:r>
      <w:r w:rsidR="002A6A72" w:rsidRPr="00770EAF">
        <w:rPr>
          <w:rFonts w:ascii="Arial Narrow" w:hAnsi="Arial Narrow"/>
          <w:i/>
          <w:sz w:val="24"/>
          <w:szCs w:val="24"/>
        </w:rPr>
        <w:t>data mart</w:t>
      </w:r>
      <w:r w:rsidR="002A6A72">
        <w:rPr>
          <w:rFonts w:ascii="Arial Narrow" w:hAnsi="Arial Narrow"/>
          <w:sz w:val="24"/>
          <w:szCs w:val="24"/>
        </w:rPr>
        <w:t xml:space="preserve"> </w:t>
      </w:r>
      <w:r w:rsidR="00770EAF">
        <w:rPr>
          <w:rFonts w:ascii="Arial Narrow" w:hAnsi="Arial Narrow"/>
          <w:sz w:val="24"/>
          <w:szCs w:val="24"/>
        </w:rPr>
        <w:t>dibe</w:t>
      </w:r>
      <w:r w:rsidR="00DF1491">
        <w:rPr>
          <w:rFonts w:ascii="Arial Narrow" w:hAnsi="Arial Narrow"/>
          <w:sz w:val="24"/>
          <w:szCs w:val="24"/>
        </w:rPr>
        <w:t xml:space="preserve">ntuk diatas arsitektur Big Data dengan teknologi yang bervariasi misalnya menggunakan Hadoop, Spark, </w:t>
      </w:r>
      <w:r w:rsidR="006A009E">
        <w:rPr>
          <w:rFonts w:ascii="Arial Narrow" w:hAnsi="Arial Narrow"/>
          <w:sz w:val="24"/>
          <w:szCs w:val="24"/>
        </w:rPr>
        <w:t xml:space="preserve">Flume, </w:t>
      </w:r>
      <w:r w:rsidR="00DF1491">
        <w:rPr>
          <w:rFonts w:ascii="Arial Narrow" w:hAnsi="Arial Narrow"/>
          <w:sz w:val="24"/>
          <w:szCs w:val="24"/>
        </w:rPr>
        <w:t>dan lain-lain.</w:t>
      </w:r>
      <w:r w:rsidR="00770EAF">
        <w:rPr>
          <w:rFonts w:ascii="Arial Narrow" w:hAnsi="Arial Narrow"/>
          <w:sz w:val="24"/>
          <w:szCs w:val="24"/>
        </w:rPr>
        <w:t xml:space="preserve"> </w:t>
      </w:r>
      <w:r w:rsidR="002D68DC">
        <w:rPr>
          <w:rFonts w:ascii="Arial Narrow" w:hAnsi="Arial Narrow"/>
          <w:sz w:val="24"/>
          <w:szCs w:val="24"/>
        </w:rPr>
        <w:t>S</w:t>
      </w:r>
      <w:r w:rsidR="00A17335">
        <w:rPr>
          <w:rFonts w:ascii="Arial Narrow" w:hAnsi="Arial Narrow"/>
          <w:sz w:val="24"/>
          <w:szCs w:val="24"/>
        </w:rPr>
        <w:t>aat penyusunan rencana pembangunan mulai dari tingkat forum SKPD, Musrenbang Kabupate</w:t>
      </w:r>
      <w:r w:rsidR="00D144EB">
        <w:rPr>
          <w:rFonts w:ascii="Arial Narrow" w:hAnsi="Arial Narrow"/>
          <w:sz w:val="24"/>
          <w:szCs w:val="24"/>
        </w:rPr>
        <w:t>n</w:t>
      </w:r>
      <w:r w:rsidR="00A17335">
        <w:rPr>
          <w:rFonts w:ascii="Arial Narrow" w:hAnsi="Arial Narrow"/>
          <w:sz w:val="24"/>
          <w:szCs w:val="24"/>
        </w:rPr>
        <w:t>, sehingga menjadi RKPD (</w:t>
      </w:r>
      <w:r w:rsidR="00A17335">
        <w:rPr>
          <w:rFonts w:ascii="Arial Narrow" w:hAnsi="Arial Narrow"/>
          <w:i/>
          <w:sz w:val="24"/>
          <w:szCs w:val="24"/>
        </w:rPr>
        <w:t>Rencana Kerja Pemerintah Daerah</w:t>
      </w:r>
      <w:r w:rsidR="00A17335">
        <w:rPr>
          <w:rFonts w:ascii="Arial Narrow" w:hAnsi="Arial Narrow"/>
          <w:sz w:val="24"/>
          <w:szCs w:val="24"/>
        </w:rPr>
        <w:t>) dan seterusnya</w:t>
      </w:r>
      <w:r w:rsidR="005A5F86">
        <w:rPr>
          <w:rFonts w:ascii="Arial Narrow" w:hAnsi="Arial Narrow"/>
          <w:sz w:val="24"/>
          <w:szCs w:val="24"/>
        </w:rPr>
        <w:t>,</w:t>
      </w:r>
      <w:r w:rsidR="00394C8D">
        <w:rPr>
          <w:rFonts w:ascii="Arial Narrow" w:hAnsi="Arial Narrow"/>
          <w:sz w:val="24"/>
          <w:szCs w:val="24"/>
        </w:rPr>
        <w:t xml:space="preserve"> SIMREN dapat </w:t>
      </w:r>
      <w:r w:rsidR="00322C6D">
        <w:rPr>
          <w:rFonts w:ascii="Arial Narrow" w:hAnsi="Arial Narrow"/>
          <w:sz w:val="24"/>
          <w:szCs w:val="24"/>
        </w:rPr>
        <w:t>menarik</w:t>
      </w:r>
      <w:r w:rsidR="005A5F86">
        <w:rPr>
          <w:rFonts w:ascii="Arial Narrow" w:hAnsi="Arial Narrow"/>
          <w:sz w:val="24"/>
          <w:szCs w:val="24"/>
        </w:rPr>
        <w:t xml:space="preserve"> </w:t>
      </w:r>
      <w:r w:rsidR="008E442C">
        <w:rPr>
          <w:rFonts w:ascii="Arial Narrow" w:hAnsi="Arial Narrow"/>
          <w:sz w:val="24"/>
          <w:szCs w:val="24"/>
        </w:rPr>
        <w:t xml:space="preserve">data-data </w:t>
      </w:r>
      <w:r w:rsidR="004A4C50">
        <w:rPr>
          <w:rFonts w:ascii="Arial Narrow" w:hAnsi="Arial Narrow"/>
          <w:sz w:val="24"/>
          <w:szCs w:val="24"/>
        </w:rPr>
        <w:t xml:space="preserve">yang ada di </w:t>
      </w:r>
      <w:r w:rsidR="004A4C50">
        <w:rPr>
          <w:rFonts w:ascii="Arial Narrow" w:hAnsi="Arial Narrow"/>
          <w:i/>
          <w:sz w:val="24"/>
          <w:szCs w:val="24"/>
        </w:rPr>
        <w:t xml:space="preserve">data mart </w:t>
      </w:r>
      <w:r w:rsidR="00A2107E">
        <w:rPr>
          <w:rFonts w:ascii="Arial Narrow" w:hAnsi="Arial Narrow"/>
          <w:sz w:val="24"/>
          <w:szCs w:val="24"/>
        </w:rPr>
        <w:t>tersebut</w:t>
      </w:r>
      <w:r w:rsidR="00394C8D">
        <w:rPr>
          <w:rFonts w:ascii="Arial Narrow" w:hAnsi="Arial Narrow"/>
          <w:sz w:val="24"/>
          <w:szCs w:val="24"/>
        </w:rPr>
        <w:t xml:space="preserve"> melalui PIE </w:t>
      </w:r>
      <w:r w:rsidR="00394C8D">
        <w:rPr>
          <w:rFonts w:ascii="Arial Narrow" w:hAnsi="Arial Narrow"/>
          <w:i/>
          <w:sz w:val="24"/>
          <w:szCs w:val="24"/>
        </w:rPr>
        <w:t>Core</w:t>
      </w:r>
      <w:r w:rsidR="00394C8D">
        <w:rPr>
          <w:rFonts w:ascii="Arial Narrow" w:hAnsi="Arial Narrow"/>
          <w:sz w:val="24"/>
          <w:szCs w:val="24"/>
        </w:rPr>
        <w:t>.</w:t>
      </w:r>
    </w:p>
    <w:p w:rsidR="00AA1A32" w:rsidRDefault="00E23C55" w:rsidP="00CB6D78">
      <w:pPr>
        <w:spacing w:after="40"/>
        <w:jc w:val="both"/>
        <w:rPr>
          <w:rFonts w:ascii="Arial Narrow" w:hAnsi="Arial Narrow"/>
          <w:sz w:val="24"/>
          <w:szCs w:val="24"/>
        </w:rPr>
      </w:pPr>
      <w:r>
        <w:rPr>
          <w:rFonts w:ascii="Arial Narrow" w:hAnsi="Arial Narrow"/>
          <w:sz w:val="24"/>
          <w:szCs w:val="24"/>
        </w:rPr>
        <w:t xml:space="preserve">Output dari </w:t>
      </w:r>
      <w:r w:rsidR="002B5002">
        <w:rPr>
          <w:rFonts w:ascii="Arial Narrow" w:hAnsi="Arial Narrow"/>
          <w:sz w:val="24"/>
          <w:szCs w:val="24"/>
        </w:rPr>
        <w:t xml:space="preserve">Proses </w:t>
      </w:r>
      <w:r w:rsidR="0047685E">
        <w:rPr>
          <w:rFonts w:ascii="Arial Narrow" w:hAnsi="Arial Narrow"/>
          <w:sz w:val="24"/>
          <w:szCs w:val="24"/>
        </w:rPr>
        <w:t>10</w:t>
      </w:r>
      <w:r>
        <w:rPr>
          <w:rFonts w:ascii="Arial Narrow" w:hAnsi="Arial Narrow"/>
          <w:sz w:val="24"/>
          <w:szCs w:val="24"/>
        </w:rPr>
        <w:t xml:space="preserve">.0 </w:t>
      </w:r>
      <w:r w:rsidR="000C6F4F">
        <w:rPr>
          <w:rFonts w:ascii="Arial Narrow" w:hAnsi="Arial Narrow"/>
          <w:sz w:val="24"/>
          <w:szCs w:val="24"/>
        </w:rPr>
        <w:t xml:space="preserve">adalah </w:t>
      </w:r>
      <w:r w:rsidR="0095651F">
        <w:rPr>
          <w:rFonts w:ascii="Arial Narrow" w:hAnsi="Arial Narrow"/>
          <w:sz w:val="24"/>
          <w:szCs w:val="24"/>
        </w:rPr>
        <w:t xml:space="preserve">RKA OPD yang </w:t>
      </w:r>
      <w:r w:rsidR="00503B8E">
        <w:rPr>
          <w:rFonts w:ascii="Arial Narrow" w:hAnsi="Arial Narrow"/>
          <w:sz w:val="24"/>
          <w:szCs w:val="24"/>
        </w:rPr>
        <w:t xml:space="preserve">menjadi inputan bagi </w:t>
      </w:r>
      <w:r>
        <w:rPr>
          <w:rFonts w:ascii="Arial Narrow" w:hAnsi="Arial Narrow"/>
          <w:sz w:val="24"/>
          <w:szCs w:val="24"/>
        </w:rPr>
        <w:t>SIMDA Keuangan</w:t>
      </w:r>
      <w:r w:rsidR="003E33EA">
        <w:rPr>
          <w:rFonts w:ascii="Arial Narrow" w:hAnsi="Arial Narrow"/>
          <w:sz w:val="24"/>
          <w:szCs w:val="24"/>
        </w:rPr>
        <w:t xml:space="preserve"> (proses </w:t>
      </w:r>
      <w:r w:rsidR="008E10FA">
        <w:rPr>
          <w:rFonts w:ascii="Arial Narrow" w:hAnsi="Arial Narrow"/>
          <w:sz w:val="24"/>
          <w:szCs w:val="24"/>
        </w:rPr>
        <w:t>11</w:t>
      </w:r>
      <w:r w:rsidR="00ED3D0D">
        <w:rPr>
          <w:rFonts w:ascii="Arial Narrow" w:hAnsi="Arial Narrow"/>
          <w:sz w:val="24"/>
          <w:szCs w:val="24"/>
        </w:rPr>
        <w:t>.0</w:t>
      </w:r>
      <w:r w:rsidR="003E33EA">
        <w:rPr>
          <w:rFonts w:ascii="Arial Narrow" w:hAnsi="Arial Narrow"/>
          <w:sz w:val="24"/>
          <w:szCs w:val="24"/>
        </w:rPr>
        <w:t xml:space="preserve">) dan memiliki keluaran berupa </w:t>
      </w:r>
      <w:r w:rsidR="00B64D29">
        <w:rPr>
          <w:rFonts w:ascii="Arial Narrow" w:hAnsi="Arial Narrow"/>
          <w:sz w:val="24"/>
          <w:szCs w:val="24"/>
        </w:rPr>
        <w:t>DPA masing-masing OPD dan R</w:t>
      </w:r>
      <w:r w:rsidR="00C1086E">
        <w:rPr>
          <w:rFonts w:ascii="Arial Narrow" w:hAnsi="Arial Narrow"/>
          <w:sz w:val="24"/>
          <w:szCs w:val="24"/>
        </w:rPr>
        <w:t xml:space="preserve">ealsiasi </w:t>
      </w:r>
      <w:r w:rsidR="003350F2">
        <w:rPr>
          <w:rFonts w:ascii="Arial Narrow" w:hAnsi="Arial Narrow"/>
          <w:sz w:val="24"/>
          <w:szCs w:val="24"/>
        </w:rPr>
        <w:t xml:space="preserve">Anggaran; untuk mengambil ke dua data tersebut, </w:t>
      </w:r>
      <w:r w:rsidR="00D66FE7">
        <w:rPr>
          <w:rFonts w:ascii="Arial Narrow" w:hAnsi="Arial Narrow"/>
          <w:sz w:val="24"/>
          <w:szCs w:val="24"/>
        </w:rPr>
        <w:t xml:space="preserve">perlu </w:t>
      </w:r>
      <w:r w:rsidR="006D1969">
        <w:rPr>
          <w:rFonts w:ascii="Arial Narrow" w:hAnsi="Arial Narrow"/>
          <w:sz w:val="24"/>
          <w:szCs w:val="24"/>
        </w:rPr>
        <w:t xml:space="preserve">di </w:t>
      </w:r>
      <w:r w:rsidR="005106A2">
        <w:rPr>
          <w:rFonts w:ascii="Arial Narrow" w:hAnsi="Arial Narrow"/>
          <w:sz w:val="24"/>
          <w:szCs w:val="24"/>
        </w:rPr>
        <w:t xml:space="preserve">buat </w:t>
      </w:r>
      <w:r w:rsidR="00E37923">
        <w:rPr>
          <w:rFonts w:ascii="Arial Narrow" w:hAnsi="Arial Narrow"/>
          <w:sz w:val="24"/>
          <w:szCs w:val="24"/>
        </w:rPr>
        <w:t>perangkat lunak</w:t>
      </w:r>
      <w:r w:rsidR="005106A2">
        <w:rPr>
          <w:rFonts w:ascii="Arial Narrow" w:hAnsi="Arial Narrow"/>
          <w:sz w:val="24"/>
          <w:szCs w:val="24"/>
        </w:rPr>
        <w:t xml:space="preserve"> </w:t>
      </w:r>
      <w:r w:rsidR="00C44B00">
        <w:rPr>
          <w:rFonts w:ascii="Arial Narrow" w:hAnsi="Arial Narrow"/>
          <w:i/>
          <w:sz w:val="24"/>
          <w:szCs w:val="24"/>
        </w:rPr>
        <w:t xml:space="preserve">bridging, </w:t>
      </w:r>
      <w:r w:rsidR="00C44B00">
        <w:rPr>
          <w:rFonts w:ascii="Arial Narrow" w:hAnsi="Arial Narrow"/>
          <w:sz w:val="24"/>
          <w:szCs w:val="24"/>
        </w:rPr>
        <w:t xml:space="preserve">yang berfungsi untuk </w:t>
      </w:r>
      <w:r w:rsidR="008132CA">
        <w:rPr>
          <w:rFonts w:ascii="Arial Narrow" w:hAnsi="Arial Narrow"/>
          <w:sz w:val="24"/>
          <w:szCs w:val="24"/>
        </w:rPr>
        <w:t xml:space="preserve">menjembatani pengambilan </w:t>
      </w:r>
      <w:r w:rsidR="00C44B00">
        <w:rPr>
          <w:rFonts w:ascii="Arial Narrow" w:hAnsi="Arial Narrow"/>
          <w:sz w:val="24"/>
          <w:szCs w:val="24"/>
        </w:rPr>
        <w:t xml:space="preserve">data </w:t>
      </w:r>
      <w:r w:rsidR="00E746C0">
        <w:rPr>
          <w:rFonts w:ascii="Arial Narrow" w:hAnsi="Arial Narrow"/>
          <w:sz w:val="24"/>
          <w:szCs w:val="24"/>
        </w:rPr>
        <w:t>dar</w:t>
      </w:r>
      <w:r w:rsidR="008132CA">
        <w:rPr>
          <w:rFonts w:ascii="Arial Narrow" w:hAnsi="Arial Narrow"/>
          <w:sz w:val="24"/>
          <w:szCs w:val="24"/>
        </w:rPr>
        <w:t>i</w:t>
      </w:r>
      <w:r w:rsidR="00E746C0">
        <w:rPr>
          <w:rFonts w:ascii="Arial Narrow" w:hAnsi="Arial Narrow"/>
          <w:sz w:val="24"/>
          <w:szCs w:val="24"/>
        </w:rPr>
        <w:t xml:space="preserve"> </w:t>
      </w:r>
      <w:r w:rsidR="003D368D">
        <w:rPr>
          <w:rFonts w:ascii="Arial Narrow" w:hAnsi="Arial Narrow"/>
          <w:sz w:val="24"/>
          <w:szCs w:val="24"/>
        </w:rPr>
        <w:t xml:space="preserve">database </w:t>
      </w:r>
      <w:r w:rsidR="00E746C0">
        <w:rPr>
          <w:rFonts w:ascii="Arial Narrow" w:hAnsi="Arial Narrow"/>
          <w:sz w:val="24"/>
          <w:szCs w:val="24"/>
        </w:rPr>
        <w:t>SIMDA Keuangan</w:t>
      </w:r>
      <w:r w:rsidR="00606B2B">
        <w:rPr>
          <w:rFonts w:ascii="Arial Narrow" w:hAnsi="Arial Narrow"/>
          <w:sz w:val="24"/>
          <w:szCs w:val="24"/>
        </w:rPr>
        <w:t xml:space="preserve"> (SQL Server)</w:t>
      </w:r>
      <w:r w:rsidR="00AC194C">
        <w:rPr>
          <w:rFonts w:ascii="Arial Narrow" w:hAnsi="Arial Narrow"/>
          <w:sz w:val="24"/>
          <w:szCs w:val="24"/>
        </w:rPr>
        <w:t xml:space="preserve"> kemudian dikirimkan ke </w:t>
      </w:r>
      <w:r w:rsidR="00C33B2F">
        <w:rPr>
          <w:rFonts w:ascii="Arial Narrow" w:hAnsi="Arial Narrow"/>
          <w:sz w:val="24"/>
          <w:szCs w:val="24"/>
        </w:rPr>
        <w:t xml:space="preserve">PIE Core </w:t>
      </w:r>
      <w:r w:rsidR="0007390A">
        <w:rPr>
          <w:rFonts w:ascii="Arial Narrow" w:hAnsi="Arial Narrow"/>
          <w:sz w:val="24"/>
          <w:szCs w:val="24"/>
        </w:rPr>
        <w:t xml:space="preserve">untuk disimpan di </w:t>
      </w:r>
      <w:r w:rsidR="0007390A">
        <w:rPr>
          <w:rFonts w:ascii="Arial Narrow" w:hAnsi="Arial Narrow"/>
          <w:i/>
          <w:sz w:val="24"/>
          <w:szCs w:val="24"/>
        </w:rPr>
        <w:t>data mart</w:t>
      </w:r>
      <w:r w:rsidR="00F70FFE">
        <w:rPr>
          <w:rFonts w:ascii="Arial Narrow" w:hAnsi="Arial Narrow"/>
          <w:sz w:val="24"/>
          <w:szCs w:val="24"/>
        </w:rPr>
        <w:t>.</w:t>
      </w:r>
    </w:p>
    <w:p w:rsidR="0014439A" w:rsidRDefault="0014439A" w:rsidP="00CB6D78">
      <w:pPr>
        <w:spacing w:after="40"/>
        <w:jc w:val="both"/>
        <w:rPr>
          <w:rFonts w:ascii="Arial Narrow" w:hAnsi="Arial Narrow"/>
          <w:sz w:val="24"/>
          <w:szCs w:val="24"/>
        </w:rPr>
      </w:pPr>
      <w:r>
        <w:rPr>
          <w:rFonts w:ascii="Arial Narrow" w:hAnsi="Arial Narrow"/>
          <w:sz w:val="24"/>
          <w:szCs w:val="24"/>
        </w:rPr>
        <w:t xml:space="preserve">SIMDA Keuangan saat ini belum memiliki fitur untuk </w:t>
      </w:r>
      <w:r w:rsidR="00336679">
        <w:rPr>
          <w:rFonts w:ascii="Arial Narrow" w:hAnsi="Arial Narrow"/>
          <w:sz w:val="24"/>
          <w:szCs w:val="24"/>
        </w:rPr>
        <w:t>merngolah</w:t>
      </w:r>
      <w:r>
        <w:rPr>
          <w:rFonts w:ascii="Arial Narrow" w:hAnsi="Arial Narrow"/>
          <w:sz w:val="24"/>
          <w:szCs w:val="24"/>
        </w:rPr>
        <w:t xml:space="preserve"> data fisik </w:t>
      </w:r>
      <w:r w:rsidR="00821592">
        <w:rPr>
          <w:rFonts w:ascii="Arial Narrow" w:hAnsi="Arial Narrow"/>
          <w:sz w:val="24"/>
          <w:szCs w:val="24"/>
        </w:rPr>
        <w:t>pembangunan</w:t>
      </w:r>
      <w:r w:rsidR="00F07F64">
        <w:rPr>
          <w:rFonts w:ascii="Arial Narrow" w:hAnsi="Arial Narrow"/>
          <w:sz w:val="24"/>
          <w:szCs w:val="24"/>
        </w:rPr>
        <w:t>, oleh karena itu BPPP</w:t>
      </w:r>
      <w:r w:rsidR="005627F9">
        <w:rPr>
          <w:rFonts w:ascii="Arial Narrow" w:hAnsi="Arial Narrow"/>
          <w:sz w:val="24"/>
          <w:szCs w:val="24"/>
        </w:rPr>
        <w:t xml:space="preserve">D membangun SIMONEV (proses </w:t>
      </w:r>
      <w:r w:rsidR="00A70757">
        <w:rPr>
          <w:rFonts w:ascii="Arial Narrow" w:hAnsi="Arial Narrow"/>
          <w:sz w:val="24"/>
          <w:szCs w:val="24"/>
        </w:rPr>
        <w:t>16</w:t>
      </w:r>
      <w:r w:rsidR="005627F9">
        <w:rPr>
          <w:rFonts w:ascii="Arial Narrow" w:hAnsi="Arial Narrow"/>
          <w:sz w:val="24"/>
          <w:szCs w:val="24"/>
        </w:rPr>
        <w:t>.0) yang memungki</w:t>
      </w:r>
      <w:r w:rsidR="00616A93">
        <w:rPr>
          <w:rFonts w:ascii="Arial Narrow" w:hAnsi="Arial Narrow"/>
          <w:sz w:val="24"/>
          <w:szCs w:val="24"/>
        </w:rPr>
        <w:t>nkan setiap OPD dapat melaporkan pembangunan</w:t>
      </w:r>
      <w:r w:rsidR="005627F9">
        <w:rPr>
          <w:rFonts w:ascii="Arial Narrow" w:hAnsi="Arial Narrow"/>
          <w:sz w:val="24"/>
          <w:szCs w:val="24"/>
        </w:rPr>
        <w:t xml:space="preserve"> fisik. Disamping itu, </w:t>
      </w:r>
      <w:r w:rsidR="001A6943">
        <w:rPr>
          <w:rFonts w:ascii="Arial Narrow" w:hAnsi="Arial Narrow"/>
          <w:sz w:val="24"/>
          <w:szCs w:val="24"/>
        </w:rPr>
        <w:t xml:space="preserve">SIMONEV digunakan untuk memonitor progress </w:t>
      </w:r>
      <w:r w:rsidR="00E56585">
        <w:rPr>
          <w:rFonts w:ascii="Arial Narrow" w:hAnsi="Arial Narrow"/>
          <w:sz w:val="24"/>
          <w:szCs w:val="24"/>
        </w:rPr>
        <w:t xml:space="preserve">realisasi </w:t>
      </w:r>
      <w:r w:rsidR="00CC4DD3">
        <w:rPr>
          <w:rFonts w:ascii="Arial Narrow" w:hAnsi="Arial Narrow"/>
          <w:sz w:val="24"/>
          <w:szCs w:val="24"/>
        </w:rPr>
        <w:t xml:space="preserve">fisik </w:t>
      </w:r>
      <w:r w:rsidR="00E56585">
        <w:rPr>
          <w:rFonts w:ascii="Arial Narrow" w:hAnsi="Arial Narrow"/>
          <w:sz w:val="24"/>
          <w:szCs w:val="24"/>
        </w:rPr>
        <w:t>keg</w:t>
      </w:r>
      <w:r w:rsidR="00CC4DD3">
        <w:rPr>
          <w:rFonts w:ascii="Arial Narrow" w:hAnsi="Arial Narrow"/>
          <w:sz w:val="24"/>
          <w:szCs w:val="24"/>
        </w:rPr>
        <w:t>i</w:t>
      </w:r>
      <w:r w:rsidR="00E56585">
        <w:rPr>
          <w:rFonts w:ascii="Arial Narrow" w:hAnsi="Arial Narrow"/>
          <w:sz w:val="24"/>
          <w:szCs w:val="24"/>
        </w:rPr>
        <w:t xml:space="preserve">atan </w:t>
      </w:r>
      <w:r w:rsidR="009C4F7C">
        <w:rPr>
          <w:rFonts w:ascii="Arial Narrow" w:hAnsi="Arial Narrow"/>
          <w:sz w:val="24"/>
          <w:szCs w:val="24"/>
        </w:rPr>
        <w:t xml:space="preserve">yang </w:t>
      </w:r>
      <w:r w:rsidR="00E90C45">
        <w:rPr>
          <w:rFonts w:ascii="Arial Narrow" w:hAnsi="Arial Narrow"/>
          <w:sz w:val="24"/>
          <w:szCs w:val="24"/>
        </w:rPr>
        <w:t>di inputkan oleh masing-masi</w:t>
      </w:r>
      <w:r w:rsidR="00F840D5">
        <w:rPr>
          <w:rFonts w:ascii="Arial Narrow" w:hAnsi="Arial Narrow"/>
          <w:sz w:val="24"/>
          <w:szCs w:val="24"/>
        </w:rPr>
        <w:t xml:space="preserve">ng OPD juga </w:t>
      </w:r>
      <w:r w:rsidR="0071151F">
        <w:rPr>
          <w:rFonts w:ascii="Arial Narrow" w:hAnsi="Arial Narrow"/>
          <w:sz w:val="24"/>
          <w:szCs w:val="24"/>
        </w:rPr>
        <w:t>mengevaluasi keterkaitan antara</w:t>
      </w:r>
      <w:r w:rsidR="0017452C">
        <w:rPr>
          <w:rFonts w:ascii="Arial Narrow" w:hAnsi="Arial Narrow"/>
          <w:sz w:val="24"/>
          <w:szCs w:val="24"/>
        </w:rPr>
        <w:t xml:space="preserve"> </w:t>
      </w:r>
      <w:r w:rsidR="0071151F">
        <w:rPr>
          <w:rFonts w:ascii="Arial Narrow" w:hAnsi="Arial Narrow"/>
          <w:sz w:val="24"/>
          <w:szCs w:val="24"/>
        </w:rPr>
        <w:t>realisasi keuangan dengan</w:t>
      </w:r>
      <w:r w:rsidR="00070E95">
        <w:rPr>
          <w:rFonts w:ascii="Arial Narrow" w:hAnsi="Arial Narrow"/>
          <w:sz w:val="24"/>
          <w:szCs w:val="24"/>
        </w:rPr>
        <w:t xml:space="preserve"> </w:t>
      </w:r>
      <w:r w:rsidR="0071151F">
        <w:rPr>
          <w:rFonts w:ascii="Arial Narrow" w:hAnsi="Arial Narrow"/>
          <w:sz w:val="24"/>
          <w:szCs w:val="24"/>
        </w:rPr>
        <w:t>progres pembangunan fisik</w:t>
      </w:r>
      <w:r w:rsidR="00070E95">
        <w:rPr>
          <w:rFonts w:ascii="Arial Narrow" w:hAnsi="Arial Narrow"/>
          <w:sz w:val="24"/>
          <w:szCs w:val="24"/>
        </w:rPr>
        <w:t>.</w:t>
      </w:r>
      <w:r w:rsidR="00812AC9">
        <w:rPr>
          <w:rFonts w:ascii="Arial Narrow" w:hAnsi="Arial Narrow"/>
          <w:sz w:val="24"/>
          <w:szCs w:val="24"/>
        </w:rPr>
        <w:t xml:space="preserve"> Data Fisik meliputi </w:t>
      </w:r>
      <w:r w:rsidR="00412D89">
        <w:rPr>
          <w:rFonts w:ascii="Arial Narrow" w:hAnsi="Arial Narrow"/>
          <w:sz w:val="24"/>
          <w:szCs w:val="24"/>
        </w:rPr>
        <w:t xml:space="preserve">nilai angka, juga ada </w:t>
      </w:r>
      <w:r w:rsidR="00812AC9">
        <w:rPr>
          <w:rFonts w:ascii="Arial Narrow" w:hAnsi="Arial Narrow"/>
          <w:sz w:val="24"/>
          <w:szCs w:val="24"/>
        </w:rPr>
        <w:t>foto</w:t>
      </w:r>
      <w:r w:rsidR="00412D89">
        <w:rPr>
          <w:rFonts w:ascii="Arial Narrow" w:hAnsi="Arial Narrow"/>
          <w:sz w:val="24"/>
          <w:szCs w:val="24"/>
        </w:rPr>
        <w:t xml:space="preserve"> dan</w:t>
      </w:r>
      <w:r w:rsidR="00812AC9">
        <w:rPr>
          <w:rFonts w:ascii="Arial Narrow" w:hAnsi="Arial Narrow"/>
          <w:sz w:val="24"/>
          <w:szCs w:val="24"/>
        </w:rPr>
        <w:t xml:space="preserve"> video</w:t>
      </w:r>
      <w:r w:rsidR="00412D89">
        <w:rPr>
          <w:rFonts w:ascii="Arial Narrow" w:hAnsi="Arial Narrow"/>
          <w:sz w:val="24"/>
          <w:szCs w:val="24"/>
        </w:rPr>
        <w:t xml:space="preserve"> yang akan dikirim ke PIE Core untuk disimpan di data mart.</w:t>
      </w:r>
    </w:p>
    <w:p w:rsidR="00412D89" w:rsidRDefault="00B61B79" w:rsidP="00CB6D78">
      <w:pPr>
        <w:spacing w:after="40"/>
        <w:jc w:val="both"/>
        <w:rPr>
          <w:rFonts w:ascii="Arial Narrow" w:hAnsi="Arial Narrow"/>
          <w:sz w:val="24"/>
          <w:szCs w:val="24"/>
        </w:rPr>
      </w:pPr>
      <w:r>
        <w:rPr>
          <w:rFonts w:ascii="Arial Narrow" w:hAnsi="Arial Narrow"/>
          <w:sz w:val="24"/>
          <w:szCs w:val="24"/>
        </w:rPr>
        <w:t xml:space="preserve">Proses 16.0 </w:t>
      </w:r>
      <w:r w:rsidR="00E34B6F">
        <w:rPr>
          <w:rFonts w:ascii="Arial Narrow" w:hAnsi="Arial Narrow"/>
          <w:sz w:val="24"/>
          <w:szCs w:val="24"/>
        </w:rPr>
        <w:t xml:space="preserve">membutuhkan data mengenai </w:t>
      </w:r>
      <w:r w:rsidR="00333A3E">
        <w:rPr>
          <w:rFonts w:ascii="Arial Narrow" w:hAnsi="Arial Narrow"/>
          <w:sz w:val="24"/>
          <w:szCs w:val="24"/>
        </w:rPr>
        <w:t xml:space="preserve">status </w:t>
      </w:r>
      <w:r w:rsidR="00E34B6F">
        <w:rPr>
          <w:rFonts w:ascii="Arial Narrow" w:hAnsi="Arial Narrow"/>
          <w:sz w:val="24"/>
          <w:szCs w:val="24"/>
        </w:rPr>
        <w:t xml:space="preserve">kegiatan-kegiatan </w:t>
      </w:r>
      <w:r w:rsidR="00AD2E0E">
        <w:rPr>
          <w:rFonts w:ascii="Arial Narrow" w:hAnsi="Arial Narrow"/>
          <w:sz w:val="24"/>
          <w:szCs w:val="24"/>
        </w:rPr>
        <w:t xml:space="preserve">yang </w:t>
      </w:r>
      <w:r w:rsidR="00333A3E">
        <w:rPr>
          <w:rFonts w:ascii="Arial Narrow" w:hAnsi="Arial Narrow"/>
          <w:sz w:val="24"/>
          <w:szCs w:val="24"/>
        </w:rPr>
        <w:t xml:space="preserve">sedang dilelang </w:t>
      </w:r>
      <w:r w:rsidR="006E1E36">
        <w:rPr>
          <w:rFonts w:ascii="Arial Narrow" w:hAnsi="Arial Narrow"/>
          <w:sz w:val="24"/>
          <w:szCs w:val="24"/>
        </w:rPr>
        <w:t xml:space="preserve">di SPSE (Sistem Pengadaan Secara Elektornik); apakah sedang dilelang, masa penawaran, </w:t>
      </w:r>
      <w:r w:rsidR="00F77483">
        <w:rPr>
          <w:rFonts w:ascii="Arial Narrow" w:hAnsi="Arial Narrow"/>
          <w:sz w:val="24"/>
          <w:szCs w:val="24"/>
        </w:rPr>
        <w:t xml:space="preserve">atau telah ada </w:t>
      </w:r>
      <w:r w:rsidR="006E1E36">
        <w:rPr>
          <w:rFonts w:ascii="Arial Narrow" w:hAnsi="Arial Narrow"/>
          <w:sz w:val="24"/>
          <w:szCs w:val="24"/>
        </w:rPr>
        <w:t xml:space="preserve"> pemenang.</w:t>
      </w:r>
      <w:r w:rsidR="002958B9">
        <w:rPr>
          <w:rFonts w:ascii="Arial Narrow" w:hAnsi="Arial Narrow"/>
          <w:sz w:val="24"/>
          <w:szCs w:val="24"/>
        </w:rPr>
        <w:t xml:space="preserve"> Bila telah ada pemenang maka SIMONEV akan </w:t>
      </w:r>
      <w:r w:rsidR="00FE5138">
        <w:rPr>
          <w:rFonts w:ascii="Arial Narrow" w:hAnsi="Arial Narrow"/>
          <w:sz w:val="24"/>
          <w:szCs w:val="24"/>
        </w:rPr>
        <w:t>mengup</w:t>
      </w:r>
      <w:r w:rsidR="00D62E12">
        <w:rPr>
          <w:rFonts w:ascii="Arial Narrow" w:hAnsi="Arial Narrow"/>
          <w:sz w:val="24"/>
          <w:szCs w:val="24"/>
        </w:rPr>
        <w:t>date data kegiatan-kegiatannya</w:t>
      </w:r>
      <w:r w:rsidR="00EF5D11">
        <w:rPr>
          <w:rFonts w:ascii="Arial Narrow" w:hAnsi="Arial Narrow"/>
          <w:sz w:val="24"/>
          <w:szCs w:val="24"/>
        </w:rPr>
        <w:t>.</w:t>
      </w:r>
    </w:p>
    <w:p w:rsidR="00EF5D11" w:rsidRPr="00220C69" w:rsidRDefault="00E918D7" w:rsidP="00CB6D78">
      <w:pPr>
        <w:spacing w:after="40"/>
        <w:jc w:val="both"/>
        <w:rPr>
          <w:rFonts w:ascii="Arial Narrow" w:hAnsi="Arial Narrow"/>
          <w:sz w:val="24"/>
          <w:szCs w:val="24"/>
          <w:u w:val="single"/>
        </w:rPr>
      </w:pPr>
      <w:r>
        <w:rPr>
          <w:rFonts w:ascii="Arial Narrow" w:hAnsi="Arial Narrow"/>
          <w:sz w:val="24"/>
          <w:szCs w:val="24"/>
        </w:rPr>
        <w:t xml:space="preserve">Satu lagi proses yang perlu perangkat lunak </w:t>
      </w:r>
      <w:r>
        <w:rPr>
          <w:rFonts w:ascii="Arial Narrow" w:hAnsi="Arial Narrow"/>
          <w:i/>
          <w:sz w:val="24"/>
          <w:szCs w:val="24"/>
        </w:rPr>
        <w:t xml:space="preserve">bridging </w:t>
      </w:r>
      <w:r w:rsidR="00B778CC">
        <w:rPr>
          <w:rFonts w:ascii="Arial Narrow" w:hAnsi="Arial Narrow"/>
          <w:sz w:val="24"/>
          <w:szCs w:val="24"/>
        </w:rPr>
        <w:t xml:space="preserve">yaitu </w:t>
      </w:r>
      <w:r w:rsidR="0048157A">
        <w:rPr>
          <w:rFonts w:ascii="Arial Narrow" w:hAnsi="Arial Narrow"/>
          <w:sz w:val="24"/>
          <w:szCs w:val="24"/>
        </w:rPr>
        <w:t>SPSE (p</w:t>
      </w:r>
      <w:r w:rsidR="007B44F6">
        <w:rPr>
          <w:rFonts w:ascii="Arial Narrow" w:hAnsi="Arial Narrow"/>
          <w:sz w:val="24"/>
          <w:szCs w:val="24"/>
        </w:rPr>
        <w:t>roses 2</w:t>
      </w:r>
      <w:r w:rsidR="00FA7C1F">
        <w:rPr>
          <w:rFonts w:ascii="Arial Narrow" w:hAnsi="Arial Narrow"/>
          <w:sz w:val="24"/>
          <w:szCs w:val="24"/>
        </w:rPr>
        <w:t>.</w:t>
      </w:r>
      <w:r w:rsidR="007B44F6">
        <w:rPr>
          <w:rFonts w:ascii="Arial Narrow" w:hAnsi="Arial Narrow"/>
          <w:sz w:val="24"/>
          <w:szCs w:val="24"/>
        </w:rPr>
        <w:t>0</w:t>
      </w:r>
      <w:r w:rsidR="0048157A">
        <w:rPr>
          <w:rFonts w:ascii="Arial Narrow" w:hAnsi="Arial Narrow"/>
          <w:sz w:val="24"/>
          <w:szCs w:val="24"/>
        </w:rPr>
        <w:t xml:space="preserve">) </w:t>
      </w:r>
      <w:r w:rsidR="00E2118B">
        <w:rPr>
          <w:rFonts w:ascii="Arial Narrow" w:hAnsi="Arial Narrow"/>
          <w:sz w:val="24"/>
          <w:szCs w:val="24"/>
        </w:rPr>
        <w:t xml:space="preserve">dalam periode waktu tertentu </w:t>
      </w:r>
      <w:r w:rsidR="00CD5366">
        <w:rPr>
          <w:rFonts w:ascii="Arial Narrow" w:hAnsi="Arial Narrow"/>
          <w:sz w:val="24"/>
          <w:szCs w:val="24"/>
        </w:rPr>
        <w:t xml:space="preserve">secara rutin mengecek </w:t>
      </w:r>
      <w:r w:rsidR="00220C69">
        <w:rPr>
          <w:rFonts w:ascii="Arial Narrow" w:hAnsi="Arial Narrow"/>
          <w:sz w:val="24"/>
          <w:szCs w:val="24"/>
        </w:rPr>
        <w:t xml:space="preserve">kegiatan-kegiatan yang akan dilelang </w:t>
      </w:r>
      <w:r w:rsidR="00CD5366">
        <w:rPr>
          <w:rFonts w:ascii="Arial Narrow" w:hAnsi="Arial Narrow"/>
          <w:sz w:val="24"/>
          <w:szCs w:val="24"/>
        </w:rPr>
        <w:t xml:space="preserve">ke data mart melalui PIE </w:t>
      </w:r>
      <w:r w:rsidR="00CD5366">
        <w:rPr>
          <w:rFonts w:ascii="Arial Narrow" w:hAnsi="Arial Narrow"/>
          <w:i/>
          <w:sz w:val="24"/>
          <w:szCs w:val="24"/>
        </w:rPr>
        <w:t xml:space="preserve">Core </w:t>
      </w:r>
      <w:r w:rsidR="00220C69">
        <w:rPr>
          <w:rFonts w:ascii="Arial Narrow" w:hAnsi="Arial Narrow"/>
          <w:sz w:val="24"/>
          <w:szCs w:val="24"/>
        </w:rPr>
        <w:t>dan mengupdate-nya bila terjadi perubahan status.</w:t>
      </w:r>
    </w:p>
    <w:p w:rsidR="00AA188F" w:rsidRDefault="00AA188F" w:rsidP="00AA188F">
      <w:pPr>
        <w:jc w:val="both"/>
      </w:pPr>
    </w:p>
    <w:p w:rsidR="00AA188F" w:rsidRDefault="00D932D9" w:rsidP="00AA188F">
      <w:pPr>
        <w:spacing w:after="40"/>
        <w:jc w:val="center"/>
      </w:pPr>
      <w:r>
        <w:object w:dxaOrig="12315" w:dyaOrig="1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36.25pt" o:ole="">
            <v:imagedata r:id="rId8" o:title=""/>
          </v:shape>
          <o:OLEObject Type="Embed" ProgID="Visio.Drawing.11" ShapeID="_x0000_i1025" DrawAspect="Content" ObjectID="_1572465718" r:id="rId9"/>
        </w:object>
      </w:r>
    </w:p>
    <w:p w:rsidR="00C13114" w:rsidRDefault="00A3795A" w:rsidP="00DC03ED">
      <w:pPr>
        <w:spacing w:after="40"/>
        <w:jc w:val="center"/>
        <w:rPr>
          <w:rFonts w:ascii="Arial Narrow" w:hAnsi="Arial Narrow"/>
          <w:sz w:val="24"/>
          <w:szCs w:val="24"/>
        </w:rPr>
      </w:pPr>
      <w:r w:rsidRPr="005161FB">
        <w:rPr>
          <w:rFonts w:ascii="Arial Narrow" w:hAnsi="Arial Narrow"/>
          <w:b/>
          <w:sz w:val="24"/>
          <w:szCs w:val="24"/>
        </w:rPr>
        <w:t xml:space="preserve">Gambar </w:t>
      </w:r>
      <w:r w:rsidR="005161FB" w:rsidRPr="005161FB">
        <w:rPr>
          <w:rFonts w:ascii="Arial Narrow" w:hAnsi="Arial Narrow"/>
          <w:b/>
          <w:sz w:val="24"/>
          <w:szCs w:val="24"/>
        </w:rPr>
        <w:t>1</w:t>
      </w:r>
      <w:r w:rsidR="005161FB">
        <w:rPr>
          <w:rFonts w:ascii="Arial Narrow" w:hAnsi="Arial Narrow"/>
          <w:b/>
          <w:sz w:val="24"/>
          <w:szCs w:val="24"/>
        </w:rPr>
        <w:t xml:space="preserve"> </w:t>
      </w:r>
      <w:r w:rsidR="00C13114">
        <w:rPr>
          <w:rFonts w:ascii="Arial Narrow" w:hAnsi="Arial Narrow"/>
          <w:sz w:val="24"/>
          <w:szCs w:val="24"/>
        </w:rPr>
        <w:t>DFD Alur Data Integrasi Sistem</w:t>
      </w:r>
    </w:p>
    <w:p w:rsidR="00DC03ED" w:rsidRDefault="001F1D89" w:rsidP="00C13114">
      <w:pPr>
        <w:spacing w:after="40"/>
        <w:jc w:val="both"/>
        <w:rPr>
          <w:rFonts w:ascii="Arial Narrow" w:hAnsi="Arial Narrow"/>
          <w:sz w:val="24"/>
          <w:szCs w:val="24"/>
        </w:rPr>
      </w:pPr>
      <w:r>
        <w:rPr>
          <w:rFonts w:ascii="Arial Narrow" w:hAnsi="Arial Narrow"/>
          <w:sz w:val="24"/>
          <w:szCs w:val="24"/>
        </w:rPr>
        <w:t>Dari paparan diatas</w:t>
      </w:r>
      <w:r w:rsidR="00015674">
        <w:rPr>
          <w:rFonts w:ascii="Arial Narrow" w:hAnsi="Arial Narrow"/>
          <w:sz w:val="24"/>
          <w:szCs w:val="24"/>
        </w:rPr>
        <w:t xml:space="preserve">, yang perlu diprioritaskan pengembangannya adalah perangkat lunak </w:t>
      </w:r>
      <w:r w:rsidR="00015674">
        <w:rPr>
          <w:rFonts w:ascii="Arial Narrow" w:hAnsi="Arial Narrow"/>
          <w:i/>
          <w:sz w:val="24"/>
          <w:szCs w:val="24"/>
        </w:rPr>
        <w:t>bridging</w:t>
      </w:r>
      <w:r w:rsidR="001D454C">
        <w:rPr>
          <w:rFonts w:ascii="Arial Narrow" w:hAnsi="Arial Narrow"/>
          <w:i/>
          <w:sz w:val="24"/>
          <w:szCs w:val="24"/>
        </w:rPr>
        <w:t xml:space="preserve"> </w:t>
      </w:r>
      <w:r w:rsidR="001D454C">
        <w:rPr>
          <w:rFonts w:ascii="Arial Narrow" w:hAnsi="Arial Narrow"/>
          <w:sz w:val="24"/>
          <w:szCs w:val="24"/>
        </w:rPr>
        <w:t xml:space="preserve">dan integrasi </w:t>
      </w:r>
      <w:r w:rsidR="00136D31">
        <w:rPr>
          <w:rFonts w:ascii="Arial Narrow" w:hAnsi="Arial Narrow"/>
          <w:sz w:val="24"/>
          <w:szCs w:val="24"/>
        </w:rPr>
        <w:t xml:space="preserve">PM1, </w:t>
      </w:r>
      <w:r w:rsidR="001D454C">
        <w:rPr>
          <w:rFonts w:ascii="Arial Narrow" w:hAnsi="Arial Narrow"/>
          <w:sz w:val="24"/>
          <w:szCs w:val="24"/>
        </w:rPr>
        <w:t xml:space="preserve">PM2, KA2, </w:t>
      </w:r>
      <w:r w:rsidR="00136D31">
        <w:rPr>
          <w:rFonts w:ascii="Arial Narrow" w:hAnsi="Arial Narrow"/>
          <w:sz w:val="24"/>
          <w:szCs w:val="24"/>
        </w:rPr>
        <w:t xml:space="preserve">dan PE4. </w:t>
      </w:r>
      <w:r w:rsidR="007860EC">
        <w:rPr>
          <w:rFonts w:ascii="Arial Narrow" w:hAnsi="Arial Narrow"/>
          <w:sz w:val="24"/>
          <w:szCs w:val="24"/>
        </w:rPr>
        <w:t xml:space="preserve">disamping itu sebaiknya </w:t>
      </w:r>
      <w:r w:rsidR="00BA0E9E">
        <w:rPr>
          <w:rFonts w:ascii="Arial Narrow" w:hAnsi="Arial Narrow"/>
          <w:sz w:val="24"/>
          <w:szCs w:val="24"/>
        </w:rPr>
        <w:t xml:space="preserve">proses integrasi </w:t>
      </w:r>
      <w:r w:rsidR="00F71A47">
        <w:rPr>
          <w:rFonts w:ascii="Arial Narrow" w:hAnsi="Arial Narrow"/>
          <w:sz w:val="24"/>
          <w:szCs w:val="24"/>
        </w:rPr>
        <w:t xml:space="preserve">melibatkan berbagai macam cara, </w:t>
      </w:r>
      <w:r w:rsidR="00F15009">
        <w:rPr>
          <w:rFonts w:ascii="Arial Narrow" w:hAnsi="Arial Narrow"/>
          <w:sz w:val="24"/>
          <w:szCs w:val="24"/>
        </w:rPr>
        <w:t xml:space="preserve">tidak tertumpu pada </w:t>
      </w:r>
      <w:r w:rsidR="009E613A">
        <w:rPr>
          <w:rFonts w:ascii="Arial Narrow" w:hAnsi="Arial Narrow"/>
          <w:sz w:val="24"/>
          <w:szCs w:val="24"/>
        </w:rPr>
        <w:t>satu cara tertentu</w:t>
      </w:r>
      <w:r w:rsidR="00F806A7">
        <w:rPr>
          <w:rFonts w:ascii="Arial Narrow" w:hAnsi="Arial Narrow"/>
          <w:sz w:val="24"/>
          <w:szCs w:val="24"/>
        </w:rPr>
        <w:t>.</w:t>
      </w:r>
      <w:r w:rsidR="00434626">
        <w:rPr>
          <w:rFonts w:ascii="Arial Narrow" w:hAnsi="Arial Narrow"/>
          <w:sz w:val="24"/>
          <w:szCs w:val="24"/>
        </w:rPr>
        <w:t xml:space="preserve"> </w:t>
      </w:r>
      <w:r w:rsidR="00630F3D">
        <w:rPr>
          <w:rFonts w:ascii="Arial Narrow" w:hAnsi="Arial Narrow"/>
          <w:sz w:val="24"/>
          <w:szCs w:val="24"/>
        </w:rPr>
        <w:t>S</w:t>
      </w:r>
      <w:r w:rsidR="00133FA1">
        <w:rPr>
          <w:rFonts w:ascii="Arial Narrow" w:hAnsi="Arial Narrow"/>
          <w:sz w:val="24"/>
          <w:szCs w:val="24"/>
        </w:rPr>
        <w:t xml:space="preserve">istem informasi lain </w:t>
      </w:r>
      <w:r w:rsidR="001A64AE">
        <w:rPr>
          <w:rFonts w:ascii="Arial Narrow" w:hAnsi="Arial Narrow"/>
          <w:sz w:val="24"/>
          <w:szCs w:val="24"/>
        </w:rPr>
        <w:t xml:space="preserve">yang tidak jelaskan disini, adalah </w:t>
      </w:r>
      <w:r w:rsidR="0029284B">
        <w:rPr>
          <w:rFonts w:ascii="Arial Narrow" w:hAnsi="Arial Narrow"/>
          <w:sz w:val="24"/>
          <w:szCs w:val="24"/>
        </w:rPr>
        <w:t xml:space="preserve">difungsikan </w:t>
      </w:r>
      <w:r w:rsidR="004C1812">
        <w:rPr>
          <w:rFonts w:ascii="Arial Narrow" w:hAnsi="Arial Narrow"/>
          <w:sz w:val="24"/>
          <w:szCs w:val="24"/>
        </w:rPr>
        <w:t>sebagai sumber data</w:t>
      </w:r>
      <w:r w:rsidR="00A606E1">
        <w:rPr>
          <w:rFonts w:ascii="Arial Narrow" w:hAnsi="Arial Narrow"/>
          <w:sz w:val="24"/>
          <w:szCs w:val="24"/>
        </w:rPr>
        <w:t>.</w:t>
      </w:r>
    </w:p>
    <w:p w:rsidR="00762CF0" w:rsidRDefault="00174D77" w:rsidP="00B83704">
      <w:pPr>
        <w:pStyle w:val="ListParagraph"/>
        <w:numPr>
          <w:ilvl w:val="0"/>
          <w:numId w:val="1"/>
        </w:numPr>
        <w:spacing w:after="40"/>
        <w:ind w:left="426" w:hanging="426"/>
        <w:jc w:val="both"/>
        <w:rPr>
          <w:rFonts w:ascii="Arial Narrow" w:hAnsi="Arial Narrow"/>
          <w:b/>
          <w:sz w:val="24"/>
          <w:szCs w:val="24"/>
        </w:rPr>
      </w:pPr>
      <w:r>
        <w:rPr>
          <w:rFonts w:ascii="Arial Narrow" w:hAnsi="Arial Narrow"/>
          <w:b/>
          <w:sz w:val="24"/>
          <w:szCs w:val="24"/>
        </w:rPr>
        <w:t xml:space="preserve">Kebutuhan </w:t>
      </w:r>
      <w:r w:rsidR="00B83704">
        <w:rPr>
          <w:rFonts w:ascii="Arial Narrow" w:hAnsi="Arial Narrow"/>
          <w:b/>
          <w:sz w:val="24"/>
          <w:szCs w:val="24"/>
        </w:rPr>
        <w:t xml:space="preserve">Informasi </w:t>
      </w:r>
    </w:p>
    <w:p w:rsidR="007F3CB6" w:rsidRPr="007F3CB6" w:rsidRDefault="00920BD4" w:rsidP="007F3CB6">
      <w:pPr>
        <w:spacing w:after="40"/>
        <w:jc w:val="both"/>
        <w:rPr>
          <w:rFonts w:ascii="Arial Narrow" w:hAnsi="Arial Narrow"/>
          <w:b/>
          <w:sz w:val="24"/>
          <w:szCs w:val="24"/>
        </w:rPr>
      </w:pPr>
      <w:r>
        <w:rPr>
          <w:rFonts w:ascii="Arial Narrow" w:hAnsi="Arial Narrow"/>
          <w:sz w:val="24"/>
          <w:szCs w:val="24"/>
        </w:rPr>
        <w:t xml:space="preserve">Proses </w:t>
      </w:r>
      <w:r w:rsidR="00E25B2B">
        <w:rPr>
          <w:rFonts w:ascii="Arial Narrow" w:hAnsi="Arial Narrow"/>
          <w:sz w:val="24"/>
          <w:szCs w:val="24"/>
        </w:rPr>
        <w:t xml:space="preserve">14.0 SI </w:t>
      </w:r>
      <w:r w:rsidR="00C91700">
        <w:rPr>
          <w:rFonts w:ascii="Arial Narrow" w:hAnsi="Arial Narrow"/>
          <w:sz w:val="24"/>
          <w:szCs w:val="24"/>
        </w:rPr>
        <w:t xml:space="preserve">Bintan in Hands yang menggunakan dual sistem </w:t>
      </w:r>
      <w:r w:rsidR="00C91700">
        <w:rPr>
          <w:rFonts w:ascii="Arial Narrow" w:hAnsi="Arial Narrow"/>
          <w:i/>
          <w:sz w:val="24"/>
          <w:szCs w:val="24"/>
        </w:rPr>
        <w:t xml:space="preserve">web based </w:t>
      </w:r>
      <w:r w:rsidR="00C91700">
        <w:rPr>
          <w:rFonts w:ascii="Arial Narrow" w:hAnsi="Arial Narrow"/>
          <w:sz w:val="24"/>
          <w:szCs w:val="24"/>
        </w:rPr>
        <w:t xml:space="preserve">dan </w:t>
      </w:r>
      <w:r w:rsidR="00C91700">
        <w:rPr>
          <w:rFonts w:ascii="Arial Narrow" w:hAnsi="Arial Narrow"/>
          <w:i/>
          <w:sz w:val="24"/>
          <w:szCs w:val="24"/>
        </w:rPr>
        <w:t xml:space="preserve">mobile based; </w:t>
      </w:r>
      <w:r w:rsidR="00771CBE">
        <w:rPr>
          <w:rFonts w:ascii="Arial Narrow" w:hAnsi="Arial Narrow"/>
          <w:sz w:val="24"/>
          <w:szCs w:val="24"/>
        </w:rPr>
        <w:t xml:space="preserve">berpotensi </w:t>
      </w:r>
      <w:r w:rsidR="00EF1F69">
        <w:rPr>
          <w:rFonts w:ascii="Arial Narrow" w:hAnsi="Arial Narrow"/>
          <w:sz w:val="24"/>
          <w:szCs w:val="24"/>
        </w:rPr>
        <w:t xml:space="preserve">untuk </w:t>
      </w:r>
      <w:r w:rsidR="00C91700">
        <w:rPr>
          <w:rFonts w:ascii="Arial Narrow" w:hAnsi="Arial Narrow"/>
          <w:sz w:val="24"/>
          <w:szCs w:val="24"/>
        </w:rPr>
        <w:t xml:space="preserve">dikembangkan </w:t>
      </w:r>
      <w:r w:rsidR="005E62FD">
        <w:rPr>
          <w:rFonts w:ascii="Arial Narrow" w:hAnsi="Arial Narrow"/>
          <w:sz w:val="24"/>
          <w:szCs w:val="24"/>
        </w:rPr>
        <w:t xml:space="preserve">dengan </w:t>
      </w:r>
      <w:r w:rsidR="00771CBE">
        <w:rPr>
          <w:rFonts w:ascii="Arial Narrow" w:hAnsi="Arial Narrow"/>
          <w:sz w:val="24"/>
          <w:szCs w:val="24"/>
        </w:rPr>
        <w:t xml:space="preserve">menambahkan fitur-fitur </w:t>
      </w:r>
      <w:r w:rsidR="00771CBE">
        <w:rPr>
          <w:rFonts w:ascii="Arial Narrow" w:hAnsi="Arial Narrow"/>
          <w:i/>
          <w:sz w:val="24"/>
          <w:szCs w:val="24"/>
        </w:rPr>
        <w:t xml:space="preserve">data </w:t>
      </w:r>
      <w:r w:rsidR="00771CBE" w:rsidRPr="00771CBE">
        <w:rPr>
          <w:rFonts w:ascii="Arial Narrow" w:hAnsi="Arial Narrow"/>
          <w:i/>
          <w:sz w:val="24"/>
          <w:szCs w:val="24"/>
        </w:rPr>
        <w:t>analytics</w:t>
      </w:r>
      <w:r w:rsidR="008F181E">
        <w:rPr>
          <w:rFonts w:ascii="Arial Narrow" w:hAnsi="Arial Narrow"/>
          <w:i/>
          <w:sz w:val="24"/>
          <w:szCs w:val="24"/>
        </w:rPr>
        <w:t xml:space="preserve"> </w:t>
      </w:r>
      <w:r w:rsidR="00EF1F69">
        <w:rPr>
          <w:rFonts w:ascii="Arial Narrow" w:hAnsi="Arial Narrow"/>
          <w:sz w:val="24"/>
          <w:szCs w:val="24"/>
        </w:rPr>
        <w:t xml:space="preserve">yaitu </w:t>
      </w:r>
      <w:r w:rsidR="008F181E">
        <w:rPr>
          <w:rFonts w:ascii="Arial Narrow" w:hAnsi="Arial Narrow"/>
          <w:sz w:val="24"/>
          <w:szCs w:val="24"/>
        </w:rPr>
        <w:t>mem-</w:t>
      </w:r>
      <w:r w:rsidR="008F181E">
        <w:rPr>
          <w:rFonts w:ascii="Arial Narrow" w:hAnsi="Arial Narrow"/>
          <w:i/>
          <w:sz w:val="24"/>
          <w:szCs w:val="24"/>
        </w:rPr>
        <w:t>mining data mart</w:t>
      </w:r>
      <w:r w:rsidR="00EF1F69">
        <w:rPr>
          <w:rFonts w:ascii="Arial Narrow" w:hAnsi="Arial Narrow"/>
          <w:sz w:val="24"/>
          <w:szCs w:val="24"/>
        </w:rPr>
        <w:t>.</w:t>
      </w:r>
      <w:r w:rsidR="00771CBE">
        <w:rPr>
          <w:rFonts w:ascii="Arial Narrow" w:hAnsi="Arial Narrow"/>
          <w:sz w:val="24"/>
          <w:szCs w:val="24"/>
        </w:rPr>
        <w:t xml:space="preserve"> karena </w:t>
      </w:r>
      <w:r w:rsidR="00771CBE">
        <w:rPr>
          <w:rFonts w:ascii="Arial Narrow" w:hAnsi="Arial Narrow"/>
          <w:sz w:val="24"/>
          <w:szCs w:val="24"/>
        </w:rPr>
        <w:lastRenderedPageBreak/>
        <w:t xml:space="preserve">saat ini </w:t>
      </w:r>
      <w:r w:rsidR="005E62FD" w:rsidRPr="00771CBE">
        <w:rPr>
          <w:rFonts w:ascii="Arial Narrow" w:hAnsi="Arial Narrow"/>
          <w:sz w:val="24"/>
          <w:szCs w:val="24"/>
        </w:rPr>
        <w:t>meiiki</w:t>
      </w:r>
      <w:r w:rsidR="005E62FD">
        <w:rPr>
          <w:rFonts w:ascii="Arial Narrow" w:hAnsi="Arial Narrow"/>
          <w:sz w:val="24"/>
          <w:szCs w:val="24"/>
        </w:rPr>
        <w:t xml:space="preserve"> </w:t>
      </w:r>
      <w:r w:rsidR="00EF1F69">
        <w:rPr>
          <w:rFonts w:ascii="Arial Narrow" w:hAnsi="Arial Narrow"/>
          <w:sz w:val="24"/>
          <w:szCs w:val="24"/>
        </w:rPr>
        <w:t>k</w:t>
      </w:r>
      <w:r w:rsidR="007F3CB6" w:rsidRPr="00645E90">
        <w:rPr>
          <w:rFonts w:ascii="Arial Narrow" w:hAnsi="Arial Narrow"/>
          <w:sz w:val="24"/>
          <w:szCs w:val="24"/>
        </w:rPr>
        <w:t xml:space="preserve">ebutuhan informasi pimpinan </w:t>
      </w:r>
      <w:r w:rsidR="00EF1F69">
        <w:rPr>
          <w:rFonts w:ascii="Arial Narrow" w:hAnsi="Arial Narrow"/>
          <w:sz w:val="24"/>
          <w:szCs w:val="24"/>
        </w:rPr>
        <w:t xml:space="preserve">seperti poin-poin berikut diperoleh dengan cara di inputkan </w:t>
      </w:r>
      <w:r w:rsidR="007C2B9B">
        <w:rPr>
          <w:rFonts w:ascii="Arial Narrow" w:hAnsi="Arial Narrow"/>
          <w:sz w:val="24"/>
          <w:szCs w:val="24"/>
        </w:rPr>
        <w:t xml:space="preserve">secara </w:t>
      </w:r>
      <w:r w:rsidR="00EF1F69">
        <w:rPr>
          <w:rFonts w:ascii="Arial Narrow" w:hAnsi="Arial Narrow"/>
          <w:sz w:val="24"/>
          <w:szCs w:val="24"/>
        </w:rPr>
        <w:t>manual</w:t>
      </w:r>
      <w:r w:rsidR="007C2B9B">
        <w:rPr>
          <w:rFonts w:ascii="Arial Narrow" w:hAnsi="Arial Narrow"/>
          <w:sz w:val="24"/>
          <w:szCs w:val="24"/>
        </w:rPr>
        <w:t>.</w:t>
      </w:r>
      <w:r w:rsidR="005E4A88">
        <w:rPr>
          <w:rFonts w:ascii="Arial Narrow" w:hAnsi="Arial Narrow"/>
          <w:sz w:val="24"/>
          <w:szCs w:val="24"/>
        </w:rPr>
        <w:t xml:space="preserve"> Poin-poin tersebut adalah :</w:t>
      </w:r>
    </w:p>
    <w:p w:rsidR="00917777" w:rsidRDefault="00650EF0" w:rsidP="00B23125">
      <w:pPr>
        <w:pStyle w:val="ListParagraph"/>
        <w:numPr>
          <w:ilvl w:val="1"/>
          <w:numId w:val="1"/>
        </w:numPr>
        <w:spacing w:after="40"/>
        <w:ind w:left="426" w:hanging="426"/>
        <w:jc w:val="both"/>
        <w:rPr>
          <w:rFonts w:ascii="Arial Narrow" w:hAnsi="Arial Narrow"/>
          <w:b/>
          <w:sz w:val="24"/>
          <w:szCs w:val="24"/>
        </w:rPr>
      </w:pPr>
      <w:r w:rsidRPr="007F3CB6">
        <w:rPr>
          <w:rFonts w:ascii="Arial Narrow" w:hAnsi="Arial Narrow"/>
          <w:b/>
          <w:sz w:val="24"/>
          <w:szCs w:val="24"/>
        </w:rPr>
        <w:t>Sosial</w:t>
      </w:r>
    </w:p>
    <w:p w:rsidR="00932A7D" w:rsidRDefault="00932A7D" w:rsidP="00C07DE2">
      <w:pPr>
        <w:pStyle w:val="ListParagraph"/>
        <w:numPr>
          <w:ilvl w:val="0"/>
          <w:numId w:val="14"/>
        </w:numPr>
        <w:spacing w:after="40"/>
        <w:ind w:hanging="294"/>
        <w:jc w:val="both"/>
        <w:rPr>
          <w:rFonts w:ascii="Arial Narrow" w:hAnsi="Arial Narrow"/>
          <w:sz w:val="24"/>
          <w:szCs w:val="24"/>
        </w:rPr>
      </w:pPr>
      <w:r>
        <w:rPr>
          <w:rFonts w:ascii="Arial Narrow" w:hAnsi="Arial Narrow"/>
          <w:sz w:val="24"/>
          <w:szCs w:val="24"/>
        </w:rPr>
        <w:t xml:space="preserve">Persentase Penduduk Miskin </w:t>
      </w:r>
    </w:p>
    <w:p w:rsidR="00932A7D" w:rsidRDefault="00932A7D" w:rsidP="00C07DE2">
      <w:pPr>
        <w:pStyle w:val="ListParagraph"/>
        <w:numPr>
          <w:ilvl w:val="0"/>
          <w:numId w:val="14"/>
        </w:numPr>
        <w:spacing w:after="40"/>
        <w:ind w:left="709" w:hanging="283"/>
        <w:jc w:val="both"/>
        <w:rPr>
          <w:rFonts w:ascii="Arial Narrow" w:hAnsi="Arial Narrow"/>
          <w:sz w:val="24"/>
          <w:szCs w:val="24"/>
        </w:rPr>
      </w:pPr>
      <w:r>
        <w:rPr>
          <w:rFonts w:ascii="Arial Narrow" w:hAnsi="Arial Narrow"/>
          <w:sz w:val="24"/>
          <w:szCs w:val="24"/>
        </w:rPr>
        <w:t xml:space="preserve">Indeks Pembangunan Manusia </w:t>
      </w:r>
    </w:p>
    <w:p w:rsidR="00932A7D" w:rsidRDefault="00C07DE2" w:rsidP="00C07DE2">
      <w:pPr>
        <w:pStyle w:val="ListParagraph"/>
        <w:numPr>
          <w:ilvl w:val="0"/>
          <w:numId w:val="14"/>
        </w:numPr>
        <w:spacing w:after="40"/>
        <w:ind w:left="709" w:hanging="283"/>
        <w:jc w:val="both"/>
        <w:rPr>
          <w:rFonts w:ascii="Arial Narrow" w:hAnsi="Arial Narrow"/>
          <w:sz w:val="24"/>
          <w:szCs w:val="24"/>
        </w:rPr>
      </w:pPr>
      <w:r>
        <w:rPr>
          <w:rFonts w:ascii="Arial Narrow" w:hAnsi="Arial Narrow"/>
          <w:sz w:val="24"/>
          <w:szCs w:val="24"/>
        </w:rPr>
        <w:t>Angka Rata-rata Lama Sekolah</w:t>
      </w:r>
      <w:r w:rsidR="00640321">
        <w:rPr>
          <w:rFonts w:ascii="Arial Narrow" w:hAnsi="Arial Narrow"/>
          <w:sz w:val="24"/>
          <w:szCs w:val="24"/>
        </w:rPr>
        <w:t xml:space="preserve"> </w:t>
      </w:r>
    </w:p>
    <w:p w:rsidR="00932A7D" w:rsidRDefault="00314354" w:rsidP="00C07DE2">
      <w:pPr>
        <w:pStyle w:val="ListParagraph"/>
        <w:numPr>
          <w:ilvl w:val="0"/>
          <w:numId w:val="14"/>
        </w:numPr>
        <w:spacing w:after="40"/>
        <w:ind w:left="709" w:hanging="283"/>
        <w:jc w:val="both"/>
        <w:rPr>
          <w:rFonts w:ascii="Arial Narrow" w:hAnsi="Arial Narrow"/>
          <w:sz w:val="24"/>
          <w:szCs w:val="24"/>
        </w:rPr>
      </w:pPr>
      <w:r>
        <w:rPr>
          <w:rFonts w:ascii="Arial Narrow" w:hAnsi="Arial Narrow"/>
          <w:sz w:val="24"/>
          <w:szCs w:val="24"/>
        </w:rPr>
        <w:t xml:space="preserve">Angka Melek Huruf </w:t>
      </w:r>
    </w:p>
    <w:p w:rsidR="00932A7D" w:rsidRDefault="001071B6" w:rsidP="00C07DE2">
      <w:pPr>
        <w:pStyle w:val="ListParagraph"/>
        <w:numPr>
          <w:ilvl w:val="0"/>
          <w:numId w:val="14"/>
        </w:numPr>
        <w:spacing w:after="40"/>
        <w:ind w:left="709" w:hanging="283"/>
        <w:jc w:val="both"/>
        <w:rPr>
          <w:rFonts w:ascii="Arial Narrow" w:hAnsi="Arial Narrow"/>
          <w:sz w:val="24"/>
          <w:szCs w:val="24"/>
        </w:rPr>
      </w:pPr>
      <w:r>
        <w:rPr>
          <w:rFonts w:ascii="Arial Narrow" w:hAnsi="Arial Narrow"/>
          <w:sz w:val="24"/>
          <w:szCs w:val="24"/>
        </w:rPr>
        <w:t>Angka Harapan Hidup</w:t>
      </w:r>
      <w:r w:rsidR="00932A7D">
        <w:rPr>
          <w:rFonts w:ascii="Arial Narrow" w:hAnsi="Arial Narrow"/>
          <w:sz w:val="24"/>
          <w:szCs w:val="24"/>
        </w:rPr>
        <w:t xml:space="preserve"> </w:t>
      </w:r>
    </w:p>
    <w:p w:rsidR="00932A7D" w:rsidRDefault="00554849" w:rsidP="00C07DE2">
      <w:pPr>
        <w:pStyle w:val="ListParagraph"/>
        <w:numPr>
          <w:ilvl w:val="0"/>
          <w:numId w:val="14"/>
        </w:numPr>
        <w:spacing w:after="40"/>
        <w:ind w:left="709" w:hanging="283"/>
        <w:jc w:val="both"/>
        <w:rPr>
          <w:rFonts w:ascii="Arial Narrow" w:hAnsi="Arial Narrow"/>
          <w:sz w:val="24"/>
          <w:szCs w:val="24"/>
        </w:rPr>
      </w:pPr>
      <w:r>
        <w:rPr>
          <w:rFonts w:ascii="Arial Narrow" w:hAnsi="Arial Narrow"/>
          <w:sz w:val="24"/>
          <w:szCs w:val="24"/>
        </w:rPr>
        <w:t>Angka Kelangsungan Hidup Bayi (AKHB)</w:t>
      </w:r>
    </w:p>
    <w:p w:rsidR="00932A7D" w:rsidRDefault="00FD3825" w:rsidP="00C07DE2">
      <w:pPr>
        <w:pStyle w:val="ListParagraph"/>
        <w:numPr>
          <w:ilvl w:val="0"/>
          <w:numId w:val="14"/>
        </w:numPr>
        <w:spacing w:after="40"/>
        <w:ind w:left="709" w:hanging="283"/>
        <w:jc w:val="both"/>
        <w:rPr>
          <w:rFonts w:ascii="Arial Narrow" w:hAnsi="Arial Narrow"/>
          <w:sz w:val="24"/>
          <w:szCs w:val="24"/>
        </w:rPr>
      </w:pPr>
      <w:r>
        <w:rPr>
          <w:rFonts w:ascii="Arial Narrow" w:hAnsi="Arial Narrow"/>
          <w:sz w:val="24"/>
          <w:szCs w:val="24"/>
        </w:rPr>
        <w:t>Angka kematian ibu melahirkan per 100.000 kelahiran hidup</w:t>
      </w:r>
    </w:p>
    <w:p w:rsidR="00932A7D" w:rsidRDefault="00E21D0B" w:rsidP="00C07DE2">
      <w:pPr>
        <w:pStyle w:val="ListParagraph"/>
        <w:numPr>
          <w:ilvl w:val="0"/>
          <w:numId w:val="14"/>
        </w:numPr>
        <w:spacing w:after="40"/>
        <w:ind w:left="709" w:hanging="283"/>
        <w:jc w:val="both"/>
        <w:rPr>
          <w:rFonts w:ascii="Arial Narrow" w:hAnsi="Arial Narrow"/>
          <w:sz w:val="24"/>
          <w:szCs w:val="24"/>
        </w:rPr>
      </w:pPr>
      <w:r>
        <w:rPr>
          <w:rFonts w:ascii="Arial Narrow" w:hAnsi="Arial Narrow"/>
          <w:sz w:val="24"/>
          <w:szCs w:val="24"/>
        </w:rPr>
        <w:t>Indeks Pembangunan Gender</w:t>
      </w:r>
    </w:p>
    <w:p w:rsidR="00EA17A7" w:rsidRDefault="00EA17A7" w:rsidP="00C07DE2">
      <w:pPr>
        <w:pStyle w:val="ListParagraph"/>
        <w:numPr>
          <w:ilvl w:val="0"/>
          <w:numId w:val="14"/>
        </w:numPr>
        <w:spacing w:after="40"/>
        <w:ind w:left="709" w:hanging="283"/>
        <w:jc w:val="both"/>
        <w:rPr>
          <w:rFonts w:ascii="Arial Narrow" w:hAnsi="Arial Narrow"/>
          <w:sz w:val="24"/>
          <w:szCs w:val="24"/>
        </w:rPr>
      </w:pPr>
      <w:r>
        <w:rPr>
          <w:rFonts w:ascii="Arial Narrow" w:hAnsi="Arial Narrow"/>
          <w:sz w:val="24"/>
          <w:szCs w:val="24"/>
        </w:rPr>
        <w:t>Angka Partisipasi Kasar</w:t>
      </w:r>
    </w:p>
    <w:p w:rsidR="00EA17A7" w:rsidRDefault="00EA17A7" w:rsidP="00EA17A7">
      <w:pPr>
        <w:pStyle w:val="ListParagraph"/>
        <w:numPr>
          <w:ilvl w:val="0"/>
          <w:numId w:val="14"/>
        </w:numPr>
        <w:spacing w:after="40"/>
        <w:ind w:left="709" w:hanging="283"/>
        <w:jc w:val="both"/>
        <w:rPr>
          <w:rFonts w:ascii="Arial Narrow" w:hAnsi="Arial Narrow"/>
          <w:sz w:val="24"/>
          <w:szCs w:val="24"/>
        </w:rPr>
      </w:pPr>
      <w:r>
        <w:rPr>
          <w:rFonts w:ascii="Arial Narrow" w:hAnsi="Arial Narrow"/>
          <w:sz w:val="24"/>
          <w:szCs w:val="24"/>
        </w:rPr>
        <w:t xml:space="preserve">Angka Partisipasi </w:t>
      </w:r>
      <w:r w:rsidR="00BA52D8">
        <w:rPr>
          <w:rFonts w:ascii="Arial Narrow" w:hAnsi="Arial Narrow"/>
          <w:sz w:val="24"/>
          <w:szCs w:val="24"/>
        </w:rPr>
        <w:t>Murni</w:t>
      </w:r>
    </w:p>
    <w:p w:rsidR="00EA17A7" w:rsidRDefault="00E42A05" w:rsidP="00C07DE2">
      <w:pPr>
        <w:pStyle w:val="ListParagraph"/>
        <w:numPr>
          <w:ilvl w:val="0"/>
          <w:numId w:val="14"/>
        </w:numPr>
        <w:spacing w:after="40"/>
        <w:ind w:left="709" w:hanging="283"/>
        <w:jc w:val="both"/>
        <w:rPr>
          <w:rFonts w:ascii="Arial Narrow" w:hAnsi="Arial Narrow"/>
          <w:sz w:val="24"/>
          <w:szCs w:val="24"/>
        </w:rPr>
      </w:pPr>
      <w:r>
        <w:rPr>
          <w:rFonts w:ascii="Arial Narrow" w:hAnsi="Arial Narrow"/>
          <w:sz w:val="24"/>
          <w:szCs w:val="24"/>
        </w:rPr>
        <w:t>Angka Harapan Lama Sekolah (HLS)</w:t>
      </w:r>
    </w:p>
    <w:p w:rsidR="00804597" w:rsidRDefault="00804597" w:rsidP="00C07DE2">
      <w:pPr>
        <w:pStyle w:val="ListParagraph"/>
        <w:numPr>
          <w:ilvl w:val="0"/>
          <w:numId w:val="14"/>
        </w:numPr>
        <w:spacing w:after="40"/>
        <w:ind w:left="709" w:hanging="283"/>
        <w:jc w:val="both"/>
        <w:rPr>
          <w:rFonts w:ascii="Arial Narrow" w:hAnsi="Arial Narrow"/>
          <w:sz w:val="24"/>
          <w:szCs w:val="24"/>
        </w:rPr>
      </w:pPr>
      <w:r>
        <w:rPr>
          <w:rFonts w:ascii="Arial Narrow" w:hAnsi="Arial Narrow"/>
          <w:sz w:val="24"/>
          <w:szCs w:val="24"/>
        </w:rPr>
        <w:t>Jumlah Rumah tidak layak huni yang direhab</w:t>
      </w:r>
    </w:p>
    <w:p w:rsidR="006A34BB" w:rsidRDefault="006A34BB" w:rsidP="00C07DE2">
      <w:pPr>
        <w:pStyle w:val="ListParagraph"/>
        <w:numPr>
          <w:ilvl w:val="0"/>
          <w:numId w:val="14"/>
        </w:numPr>
        <w:spacing w:after="40"/>
        <w:ind w:left="709" w:hanging="283"/>
        <w:jc w:val="both"/>
        <w:rPr>
          <w:rFonts w:ascii="Arial Narrow" w:hAnsi="Arial Narrow"/>
          <w:sz w:val="24"/>
          <w:szCs w:val="24"/>
        </w:rPr>
      </w:pPr>
      <w:r>
        <w:rPr>
          <w:rFonts w:ascii="Arial Narrow" w:hAnsi="Arial Narrow"/>
          <w:sz w:val="24"/>
          <w:szCs w:val="24"/>
        </w:rPr>
        <w:t>Indeks Gini</w:t>
      </w:r>
    </w:p>
    <w:p w:rsidR="006A34BB" w:rsidRDefault="006A34BB" w:rsidP="00C07DE2">
      <w:pPr>
        <w:pStyle w:val="ListParagraph"/>
        <w:numPr>
          <w:ilvl w:val="0"/>
          <w:numId w:val="14"/>
        </w:numPr>
        <w:spacing w:after="40"/>
        <w:ind w:left="709" w:hanging="283"/>
        <w:jc w:val="both"/>
        <w:rPr>
          <w:rFonts w:ascii="Arial Narrow" w:hAnsi="Arial Narrow"/>
          <w:sz w:val="24"/>
          <w:szCs w:val="24"/>
        </w:rPr>
      </w:pPr>
      <w:r>
        <w:rPr>
          <w:rFonts w:ascii="Arial Narrow" w:hAnsi="Arial Narrow"/>
          <w:sz w:val="24"/>
          <w:szCs w:val="24"/>
        </w:rPr>
        <w:t>Indeks Daya Beli / Purchasing Power Parity (dalam ribu rupiah)</w:t>
      </w:r>
    </w:p>
    <w:p w:rsidR="006A34BB" w:rsidRDefault="001F4A98" w:rsidP="00C07DE2">
      <w:pPr>
        <w:pStyle w:val="ListParagraph"/>
        <w:numPr>
          <w:ilvl w:val="0"/>
          <w:numId w:val="14"/>
        </w:numPr>
        <w:spacing w:after="40"/>
        <w:ind w:left="709" w:hanging="283"/>
        <w:jc w:val="both"/>
        <w:rPr>
          <w:rFonts w:ascii="Arial Narrow" w:hAnsi="Arial Narrow"/>
          <w:sz w:val="24"/>
          <w:szCs w:val="24"/>
        </w:rPr>
      </w:pPr>
      <w:r>
        <w:rPr>
          <w:rFonts w:ascii="Arial Narrow" w:hAnsi="Arial Narrow"/>
          <w:sz w:val="24"/>
          <w:szCs w:val="24"/>
        </w:rPr>
        <w:t>Persentase Penduduk Usia 15 Tahun Ke Atas Menurut Pendidikan yang Ditamatkan</w:t>
      </w:r>
    </w:p>
    <w:p w:rsidR="00B23125" w:rsidRDefault="009F00B8" w:rsidP="0091162C">
      <w:pPr>
        <w:pStyle w:val="ListParagraph"/>
        <w:numPr>
          <w:ilvl w:val="1"/>
          <w:numId w:val="1"/>
        </w:numPr>
        <w:spacing w:after="40"/>
        <w:ind w:left="426" w:hanging="426"/>
        <w:jc w:val="both"/>
        <w:rPr>
          <w:rFonts w:ascii="Arial Narrow" w:hAnsi="Arial Narrow"/>
          <w:b/>
          <w:sz w:val="24"/>
          <w:szCs w:val="24"/>
        </w:rPr>
      </w:pPr>
      <w:r>
        <w:rPr>
          <w:rFonts w:ascii="Arial Narrow" w:hAnsi="Arial Narrow"/>
          <w:b/>
          <w:sz w:val="24"/>
          <w:szCs w:val="24"/>
        </w:rPr>
        <w:t>Ekonomi</w:t>
      </w:r>
    </w:p>
    <w:p w:rsidR="00507571" w:rsidRDefault="00512B92" w:rsidP="005B0F35">
      <w:pPr>
        <w:pStyle w:val="ListParagraph"/>
        <w:numPr>
          <w:ilvl w:val="0"/>
          <w:numId w:val="15"/>
        </w:numPr>
        <w:spacing w:after="40"/>
        <w:ind w:hanging="294"/>
        <w:jc w:val="both"/>
        <w:rPr>
          <w:rFonts w:ascii="Arial Narrow" w:hAnsi="Arial Narrow"/>
          <w:sz w:val="24"/>
          <w:szCs w:val="24"/>
        </w:rPr>
      </w:pPr>
      <w:r>
        <w:rPr>
          <w:rFonts w:ascii="Arial Narrow" w:hAnsi="Arial Narrow"/>
          <w:sz w:val="24"/>
          <w:szCs w:val="24"/>
        </w:rPr>
        <w:t>Pertumbuhan Ekonomi</w:t>
      </w:r>
    </w:p>
    <w:p w:rsidR="00507571" w:rsidRDefault="00512B92" w:rsidP="00507571">
      <w:pPr>
        <w:pStyle w:val="ListParagraph"/>
        <w:numPr>
          <w:ilvl w:val="0"/>
          <w:numId w:val="15"/>
        </w:numPr>
        <w:spacing w:after="40"/>
        <w:ind w:left="709" w:hanging="283"/>
        <w:jc w:val="both"/>
        <w:rPr>
          <w:rFonts w:ascii="Arial Narrow" w:hAnsi="Arial Narrow"/>
          <w:sz w:val="24"/>
          <w:szCs w:val="24"/>
        </w:rPr>
      </w:pPr>
      <w:r>
        <w:rPr>
          <w:rFonts w:ascii="Arial Narrow" w:hAnsi="Arial Narrow"/>
          <w:sz w:val="24"/>
          <w:szCs w:val="24"/>
        </w:rPr>
        <w:t>Laju Inflasi</w:t>
      </w:r>
    </w:p>
    <w:p w:rsidR="005135B0" w:rsidRDefault="005135B0" w:rsidP="00507571">
      <w:pPr>
        <w:pStyle w:val="ListParagraph"/>
        <w:numPr>
          <w:ilvl w:val="0"/>
          <w:numId w:val="15"/>
        </w:numPr>
        <w:spacing w:after="40"/>
        <w:ind w:left="709" w:hanging="283"/>
        <w:jc w:val="both"/>
        <w:rPr>
          <w:rFonts w:ascii="Arial Narrow" w:hAnsi="Arial Narrow"/>
          <w:sz w:val="24"/>
          <w:szCs w:val="24"/>
        </w:rPr>
      </w:pPr>
      <w:r w:rsidRPr="005135B0">
        <w:rPr>
          <w:rFonts w:ascii="Arial Narrow" w:hAnsi="Arial Narrow"/>
          <w:sz w:val="24"/>
          <w:szCs w:val="24"/>
        </w:rPr>
        <w:t>Kunjungan Wisata</w:t>
      </w:r>
    </w:p>
    <w:p w:rsidR="00507571" w:rsidRPr="005135B0" w:rsidRDefault="00512B92" w:rsidP="00507571">
      <w:pPr>
        <w:pStyle w:val="ListParagraph"/>
        <w:numPr>
          <w:ilvl w:val="0"/>
          <w:numId w:val="15"/>
        </w:numPr>
        <w:spacing w:after="40"/>
        <w:ind w:left="709" w:hanging="283"/>
        <w:jc w:val="both"/>
        <w:rPr>
          <w:rFonts w:ascii="Arial Narrow" w:hAnsi="Arial Narrow"/>
          <w:sz w:val="24"/>
          <w:szCs w:val="24"/>
        </w:rPr>
      </w:pPr>
      <w:r w:rsidRPr="005135B0">
        <w:rPr>
          <w:rFonts w:ascii="Arial Narrow" w:hAnsi="Arial Narrow"/>
          <w:sz w:val="24"/>
          <w:szCs w:val="24"/>
        </w:rPr>
        <w:t>Distribusi PDRB Atas Dasar Harga Berlaku</w:t>
      </w:r>
    </w:p>
    <w:p w:rsidR="00884D41" w:rsidRPr="007F3CB6" w:rsidRDefault="00884D41" w:rsidP="00884D41">
      <w:pPr>
        <w:pStyle w:val="ListParagraph"/>
        <w:spacing w:after="40"/>
        <w:jc w:val="both"/>
        <w:rPr>
          <w:rFonts w:ascii="Arial Narrow" w:hAnsi="Arial Narrow"/>
          <w:b/>
          <w:sz w:val="24"/>
          <w:szCs w:val="24"/>
        </w:rPr>
      </w:pPr>
    </w:p>
    <w:p w:rsidR="00650EF0" w:rsidRDefault="00C33698" w:rsidP="0091162C">
      <w:pPr>
        <w:pStyle w:val="ListParagraph"/>
        <w:numPr>
          <w:ilvl w:val="1"/>
          <w:numId w:val="1"/>
        </w:numPr>
        <w:spacing w:after="40"/>
        <w:ind w:left="426" w:hanging="426"/>
        <w:jc w:val="both"/>
        <w:rPr>
          <w:rFonts w:ascii="Arial Narrow" w:hAnsi="Arial Narrow"/>
          <w:b/>
          <w:sz w:val="24"/>
          <w:szCs w:val="24"/>
        </w:rPr>
      </w:pPr>
      <w:r w:rsidRPr="0091162C">
        <w:rPr>
          <w:rFonts w:ascii="Arial Narrow" w:hAnsi="Arial Narrow"/>
          <w:b/>
          <w:sz w:val="24"/>
          <w:szCs w:val="24"/>
        </w:rPr>
        <w:t>Pertanian dan Perikanan</w:t>
      </w:r>
    </w:p>
    <w:p w:rsidR="00724310" w:rsidRDefault="00724310" w:rsidP="00724310">
      <w:pPr>
        <w:pStyle w:val="ListParagraph"/>
        <w:numPr>
          <w:ilvl w:val="0"/>
          <w:numId w:val="16"/>
        </w:numPr>
        <w:spacing w:after="40"/>
        <w:ind w:left="709" w:hanging="283"/>
        <w:jc w:val="both"/>
        <w:rPr>
          <w:rFonts w:ascii="Arial Narrow" w:hAnsi="Arial Narrow"/>
          <w:sz w:val="24"/>
          <w:szCs w:val="24"/>
        </w:rPr>
      </w:pPr>
      <w:r>
        <w:rPr>
          <w:rFonts w:ascii="Arial Narrow" w:hAnsi="Arial Narrow"/>
          <w:sz w:val="24"/>
          <w:szCs w:val="24"/>
        </w:rPr>
        <w:t>Produksi Perikanan Budidaya</w:t>
      </w:r>
    </w:p>
    <w:p w:rsidR="00724310" w:rsidRDefault="00A06DEC" w:rsidP="00724310">
      <w:pPr>
        <w:pStyle w:val="ListParagraph"/>
        <w:numPr>
          <w:ilvl w:val="0"/>
          <w:numId w:val="16"/>
        </w:numPr>
        <w:spacing w:after="40"/>
        <w:ind w:left="709" w:hanging="283"/>
        <w:jc w:val="both"/>
        <w:rPr>
          <w:rFonts w:ascii="Arial Narrow" w:hAnsi="Arial Narrow"/>
          <w:sz w:val="24"/>
          <w:szCs w:val="24"/>
        </w:rPr>
      </w:pPr>
      <w:r>
        <w:rPr>
          <w:rFonts w:ascii="Arial Narrow" w:hAnsi="Arial Narrow"/>
          <w:sz w:val="24"/>
          <w:szCs w:val="24"/>
        </w:rPr>
        <w:t>Produksi Perikanan Tangkap</w:t>
      </w:r>
    </w:p>
    <w:p w:rsidR="00724310" w:rsidRDefault="00A06DEC" w:rsidP="00724310">
      <w:pPr>
        <w:pStyle w:val="ListParagraph"/>
        <w:numPr>
          <w:ilvl w:val="0"/>
          <w:numId w:val="16"/>
        </w:numPr>
        <w:spacing w:after="40"/>
        <w:ind w:left="709" w:hanging="283"/>
        <w:jc w:val="both"/>
        <w:rPr>
          <w:rFonts w:ascii="Arial Narrow" w:hAnsi="Arial Narrow"/>
          <w:sz w:val="24"/>
          <w:szCs w:val="24"/>
        </w:rPr>
      </w:pPr>
      <w:r>
        <w:rPr>
          <w:rFonts w:ascii="Arial Narrow" w:hAnsi="Arial Narrow"/>
          <w:sz w:val="24"/>
          <w:szCs w:val="24"/>
        </w:rPr>
        <w:t xml:space="preserve">Capaian Produksi Komoditi unggulan </w:t>
      </w:r>
      <w:r w:rsidR="008A067A">
        <w:rPr>
          <w:rFonts w:ascii="Arial Narrow" w:hAnsi="Arial Narrow"/>
          <w:sz w:val="24"/>
          <w:szCs w:val="24"/>
        </w:rPr>
        <w:t>perkebunan</w:t>
      </w:r>
    </w:p>
    <w:p w:rsidR="00724310" w:rsidRDefault="008A067A" w:rsidP="00724310">
      <w:pPr>
        <w:pStyle w:val="ListParagraph"/>
        <w:numPr>
          <w:ilvl w:val="0"/>
          <w:numId w:val="16"/>
        </w:numPr>
        <w:spacing w:after="40"/>
        <w:ind w:left="709" w:hanging="283"/>
        <w:jc w:val="both"/>
        <w:rPr>
          <w:rFonts w:ascii="Arial Narrow" w:hAnsi="Arial Narrow"/>
          <w:sz w:val="24"/>
          <w:szCs w:val="24"/>
        </w:rPr>
      </w:pPr>
      <w:r>
        <w:rPr>
          <w:rFonts w:ascii="Arial Narrow" w:hAnsi="Arial Narrow"/>
          <w:sz w:val="24"/>
          <w:szCs w:val="24"/>
        </w:rPr>
        <w:t>Capaian Produksi komoditi hortikultura</w:t>
      </w:r>
    </w:p>
    <w:p w:rsidR="008A067A" w:rsidRPr="005135B0" w:rsidRDefault="008A067A" w:rsidP="00724310">
      <w:pPr>
        <w:pStyle w:val="ListParagraph"/>
        <w:numPr>
          <w:ilvl w:val="0"/>
          <w:numId w:val="16"/>
        </w:numPr>
        <w:spacing w:after="40"/>
        <w:ind w:left="709" w:hanging="283"/>
        <w:jc w:val="both"/>
        <w:rPr>
          <w:rFonts w:ascii="Arial Narrow" w:hAnsi="Arial Narrow"/>
          <w:sz w:val="24"/>
          <w:szCs w:val="24"/>
        </w:rPr>
      </w:pPr>
      <w:r>
        <w:rPr>
          <w:rFonts w:ascii="Arial Narrow" w:hAnsi="Arial Narrow"/>
          <w:sz w:val="24"/>
          <w:szCs w:val="24"/>
        </w:rPr>
        <w:t>Jumlah Produksi Peternakan</w:t>
      </w:r>
    </w:p>
    <w:p w:rsidR="0075545E" w:rsidRDefault="0075545E" w:rsidP="0075545E">
      <w:pPr>
        <w:pStyle w:val="ListParagraph"/>
        <w:spacing w:after="40"/>
        <w:ind w:left="426"/>
        <w:jc w:val="both"/>
        <w:rPr>
          <w:rFonts w:ascii="Arial Narrow" w:hAnsi="Arial Narrow"/>
          <w:b/>
          <w:sz w:val="24"/>
          <w:szCs w:val="24"/>
        </w:rPr>
      </w:pPr>
    </w:p>
    <w:p w:rsidR="0075545E" w:rsidRDefault="001C7735" w:rsidP="0091162C">
      <w:pPr>
        <w:pStyle w:val="ListParagraph"/>
        <w:numPr>
          <w:ilvl w:val="1"/>
          <w:numId w:val="1"/>
        </w:numPr>
        <w:spacing w:after="40"/>
        <w:ind w:left="426" w:hanging="426"/>
        <w:jc w:val="both"/>
        <w:rPr>
          <w:rFonts w:ascii="Arial Narrow" w:hAnsi="Arial Narrow"/>
          <w:b/>
          <w:sz w:val="24"/>
          <w:szCs w:val="24"/>
        </w:rPr>
      </w:pPr>
      <w:r>
        <w:rPr>
          <w:rFonts w:ascii="Arial Narrow" w:hAnsi="Arial Narrow"/>
          <w:b/>
          <w:sz w:val="24"/>
          <w:szCs w:val="24"/>
        </w:rPr>
        <w:t>Kependudukan</w:t>
      </w:r>
    </w:p>
    <w:p w:rsidR="00B75A06" w:rsidRDefault="00B75A06" w:rsidP="00B75A06">
      <w:pPr>
        <w:pStyle w:val="ListParagraph"/>
        <w:numPr>
          <w:ilvl w:val="0"/>
          <w:numId w:val="17"/>
        </w:numPr>
        <w:spacing w:after="40"/>
        <w:ind w:hanging="294"/>
        <w:jc w:val="both"/>
        <w:rPr>
          <w:rFonts w:ascii="Arial Narrow" w:hAnsi="Arial Narrow"/>
          <w:sz w:val="24"/>
          <w:szCs w:val="24"/>
        </w:rPr>
      </w:pPr>
      <w:r>
        <w:rPr>
          <w:rFonts w:ascii="Arial Narrow" w:hAnsi="Arial Narrow"/>
          <w:sz w:val="24"/>
          <w:szCs w:val="24"/>
        </w:rPr>
        <w:t>Pertumbuhan Penduduk</w:t>
      </w:r>
    </w:p>
    <w:p w:rsidR="00B75A06" w:rsidRDefault="00B75A06" w:rsidP="00B75A06">
      <w:pPr>
        <w:pStyle w:val="ListParagraph"/>
        <w:numPr>
          <w:ilvl w:val="0"/>
          <w:numId w:val="17"/>
        </w:numPr>
        <w:spacing w:after="40"/>
        <w:ind w:left="709" w:hanging="283"/>
        <w:jc w:val="both"/>
        <w:rPr>
          <w:rFonts w:ascii="Arial Narrow" w:hAnsi="Arial Narrow"/>
          <w:sz w:val="24"/>
          <w:szCs w:val="24"/>
        </w:rPr>
      </w:pPr>
      <w:r>
        <w:rPr>
          <w:rFonts w:ascii="Arial Narrow" w:hAnsi="Arial Narrow"/>
          <w:sz w:val="24"/>
          <w:szCs w:val="24"/>
        </w:rPr>
        <w:t>Jumlah Penduduk Berdasarkan Kecamatan per Tahun</w:t>
      </w:r>
    </w:p>
    <w:p w:rsidR="00B75A06" w:rsidRDefault="0082631F" w:rsidP="00B75A06">
      <w:pPr>
        <w:pStyle w:val="ListParagraph"/>
        <w:numPr>
          <w:ilvl w:val="0"/>
          <w:numId w:val="17"/>
        </w:numPr>
        <w:spacing w:after="40"/>
        <w:ind w:left="709" w:hanging="283"/>
        <w:jc w:val="both"/>
        <w:rPr>
          <w:rFonts w:ascii="Arial Narrow" w:hAnsi="Arial Narrow"/>
          <w:sz w:val="24"/>
          <w:szCs w:val="24"/>
        </w:rPr>
      </w:pPr>
      <w:r>
        <w:rPr>
          <w:rFonts w:ascii="Arial Narrow" w:hAnsi="Arial Narrow"/>
          <w:sz w:val="24"/>
          <w:szCs w:val="24"/>
        </w:rPr>
        <w:t>Jumlah Penduduk Berdasarkan Kelompok Umur</w:t>
      </w:r>
    </w:p>
    <w:p w:rsidR="001C7735" w:rsidRDefault="000758D8" w:rsidP="0091162C">
      <w:pPr>
        <w:pStyle w:val="ListParagraph"/>
        <w:numPr>
          <w:ilvl w:val="1"/>
          <w:numId w:val="1"/>
        </w:numPr>
        <w:spacing w:after="40"/>
        <w:ind w:left="426" w:hanging="426"/>
        <w:jc w:val="both"/>
        <w:rPr>
          <w:rFonts w:ascii="Arial Narrow" w:hAnsi="Arial Narrow"/>
          <w:b/>
          <w:sz w:val="24"/>
          <w:szCs w:val="24"/>
        </w:rPr>
      </w:pPr>
      <w:r>
        <w:rPr>
          <w:rFonts w:ascii="Arial Narrow" w:hAnsi="Arial Narrow"/>
          <w:b/>
          <w:sz w:val="24"/>
          <w:szCs w:val="24"/>
        </w:rPr>
        <w:t>Infrastruktur</w:t>
      </w:r>
    </w:p>
    <w:p w:rsidR="00680BF9" w:rsidRDefault="008F2C50" w:rsidP="008F2C50">
      <w:pPr>
        <w:pStyle w:val="ListParagraph"/>
        <w:numPr>
          <w:ilvl w:val="0"/>
          <w:numId w:val="18"/>
        </w:numPr>
        <w:spacing w:after="40"/>
        <w:ind w:hanging="294"/>
        <w:jc w:val="both"/>
        <w:rPr>
          <w:rFonts w:ascii="Arial Narrow" w:hAnsi="Arial Narrow"/>
          <w:sz w:val="24"/>
          <w:szCs w:val="24"/>
        </w:rPr>
      </w:pPr>
      <w:r>
        <w:rPr>
          <w:rFonts w:ascii="Arial Narrow" w:hAnsi="Arial Narrow"/>
          <w:sz w:val="24"/>
          <w:szCs w:val="24"/>
        </w:rPr>
        <w:t>Panjang Jalan yang Dibangun dan Ditingkatkan</w:t>
      </w:r>
    </w:p>
    <w:p w:rsidR="000758D8" w:rsidRPr="0091162C" w:rsidRDefault="001B4B79" w:rsidP="00505989">
      <w:pPr>
        <w:pStyle w:val="ListParagraph"/>
        <w:numPr>
          <w:ilvl w:val="0"/>
          <w:numId w:val="18"/>
        </w:numPr>
        <w:spacing w:after="40"/>
        <w:ind w:left="709" w:hanging="283"/>
        <w:jc w:val="both"/>
        <w:rPr>
          <w:rFonts w:ascii="Arial Narrow" w:hAnsi="Arial Narrow"/>
          <w:b/>
          <w:sz w:val="24"/>
          <w:szCs w:val="24"/>
        </w:rPr>
      </w:pPr>
      <w:r>
        <w:rPr>
          <w:rFonts w:ascii="Arial Narrow" w:hAnsi="Arial Narrow"/>
          <w:sz w:val="24"/>
          <w:szCs w:val="24"/>
        </w:rPr>
        <w:t>Persentase Rumah Tangga (RT) yang menggunakan air bersih.</w:t>
      </w:r>
      <w:r w:rsidR="00505989" w:rsidRPr="0091162C">
        <w:rPr>
          <w:rFonts w:ascii="Arial Narrow" w:hAnsi="Arial Narrow"/>
          <w:b/>
          <w:sz w:val="24"/>
          <w:szCs w:val="24"/>
        </w:rPr>
        <w:t xml:space="preserve"> </w:t>
      </w:r>
    </w:p>
    <w:p w:rsidR="009404BD" w:rsidRDefault="009404BD" w:rsidP="00B83704">
      <w:pPr>
        <w:pStyle w:val="ListParagraph"/>
        <w:numPr>
          <w:ilvl w:val="0"/>
          <w:numId w:val="1"/>
        </w:numPr>
        <w:spacing w:after="40"/>
        <w:ind w:left="426" w:hanging="426"/>
        <w:jc w:val="both"/>
        <w:rPr>
          <w:rFonts w:ascii="Arial Narrow" w:hAnsi="Arial Narrow"/>
          <w:b/>
          <w:sz w:val="24"/>
          <w:szCs w:val="24"/>
        </w:rPr>
      </w:pPr>
      <w:r>
        <w:rPr>
          <w:rFonts w:ascii="Arial Narrow" w:hAnsi="Arial Narrow"/>
          <w:b/>
          <w:sz w:val="24"/>
          <w:szCs w:val="24"/>
        </w:rPr>
        <w:t>Format Data</w:t>
      </w:r>
    </w:p>
    <w:p w:rsidR="00D22CE9" w:rsidRDefault="00356743" w:rsidP="00762CF0">
      <w:pPr>
        <w:spacing w:after="40"/>
        <w:jc w:val="both"/>
        <w:rPr>
          <w:rFonts w:ascii="Arial Narrow" w:hAnsi="Arial Narrow"/>
          <w:sz w:val="24"/>
          <w:szCs w:val="24"/>
        </w:rPr>
      </w:pPr>
      <w:r>
        <w:rPr>
          <w:rFonts w:ascii="Arial Narrow" w:hAnsi="Arial Narrow"/>
          <w:sz w:val="24"/>
          <w:szCs w:val="24"/>
        </w:rPr>
        <w:t xml:space="preserve">Setiap data format memiliki kelebihan, kekurangan, dan </w:t>
      </w:r>
      <w:r>
        <w:rPr>
          <w:rFonts w:ascii="Arial Narrow" w:hAnsi="Arial Narrow"/>
          <w:i/>
          <w:sz w:val="24"/>
          <w:szCs w:val="24"/>
        </w:rPr>
        <w:t xml:space="preserve">trade-off </w:t>
      </w:r>
      <w:r>
        <w:rPr>
          <w:rFonts w:ascii="Arial Narrow" w:hAnsi="Arial Narrow"/>
          <w:sz w:val="24"/>
          <w:szCs w:val="24"/>
        </w:rPr>
        <w:t xml:space="preserve">masing-masing. </w:t>
      </w:r>
      <w:r w:rsidR="00D22CE9">
        <w:rPr>
          <w:rFonts w:ascii="Arial Narrow" w:hAnsi="Arial Narrow"/>
          <w:sz w:val="24"/>
          <w:szCs w:val="24"/>
        </w:rPr>
        <w:t>Memilihnya tidak selalu hitam atau putih, tetapi bergantung ke beberapa karakteristik berikut :</w:t>
      </w:r>
    </w:p>
    <w:p w:rsidR="00D22CE9" w:rsidRDefault="00D22CE9" w:rsidP="00D22CE9">
      <w:pPr>
        <w:pStyle w:val="ListParagraph"/>
        <w:numPr>
          <w:ilvl w:val="0"/>
          <w:numId w:val="12"/>
        </w:numPr>
        <w:spacing w:after="40"/>
        <w:jc w:val="both"/>
        <w:rPr>
          <w:rFonts w:ascii="Arial Narrow" w:hAnsi="Arial Narrow"/>
          <w:sz w:val="24"/>
          <w:szCs w:val="24"/>
        </w:rPr>
      </w:pPr>
      <w:r>
        <w:rPr>
          <w:rFonts w:ascii="Arial Narrow" w:hAnsi="Arial Narrow"/>
          <w:sz w:val="24"/>
          <w:szCs w:val="24"/>
        </w:rPr>
        <w:t>Ukuran dan karakteristik dari data</w:t>
      </w:r>
    </w:p>
    <w:p w:rsidR="00762CF0" w:rsidRDefault="00D22CE9" w:rsidP="00D22CE9">
      <w:pPr>
        <w:pStyle w:val="ListParagraph"/>
        <w:numPr>
          <w:ilvl w:val="0"/>
          <w:numId w:val="12"/>
        </w:numPr>
        <w:spacing w:after="40"/>
        <w:jc w:val="both"/>
        <w:rPr>
          <w:rFonts w:ascii="Arial Narrow" w:hAnsi="Arial Narrow"/>
          <w:sz w:val="24"/>
          <w:szCs w:val="24"/>
        </w:rPr>
      </w:pPr>
      <w:r>
        <w:rPr>
          <w:rFonts w:ascii="Arial Narrow" w:hAnsi="Arial Narrow"/>
          <w:i/>
          <w:sz w:val="24"/>
          <w:szCs w:val="24"/>
        </w:rPr>
        <w:lastRenderedPageBreak/>
        <w:t xml:space="preserve">Use case </w:t>
      </w:r>
      <w:r>
        <w:rPr>
          <w:rFonts w:ascii="Arial Narrow" w:hAnsi="Arial Narrow"/>
          <w:sz w:val="24"/>
          <w:szCs w:val="24"/>
        </w:rPr>
        <w:t>s</w:t>
      </w:r>
      <w:r w:rsidR="00B766EA">
        <w:rPr>
          <w:rFonts w:ascii="Arial Narrow" w:hAnsi="Arial Narrow"/>
          <w:sz w:val="24"/>
          <w:szCs w:val="24"/>
        </w:rPr>
        <w:t xml:space="preserve">kenario (apakah untuk pertukaran data atau </w:t>
      </w:r>
      <w:r w:rsidR="00416130">
        <w:rPr>
          <w:rFonts w:ascii="Arial Narrow" w:hAnsi="Arial Narrow"/>
          <w:sz w:val="24"/>
          <w:szCs w:val="24"/>
        </w:rPr>
        <w:t>penyimpanan</w:t>
      </w:r>
      <w:r w:rsidR="00B766EA">
        <w:rPr>
          <w:rFonts w:ascii="Arial Narrow" w:hAnsi="Arial Narrow"/>
          <w:sz w:val="24"/>
          <w:szCs w:val="24"/>
        </w:rPr>
        <w:t xml:space="preserve"> data)</w:t>
      </w:r>
    </w:p>
    <w:p w:rsidR="002D4760" w:rsidRPr="002D4760" w:rsidRDefault="002D4760" w:rsidP="002D4760">
      <w:pPr>
        <w:spacing w:after="40"/>
        <w:ind w:left="360"/>
        <w:jc w:val="both"/>
        <w:rPr>
          <w:rFonts w:ascii="Arial Narrow" w:hAnsi="Arial Narrow"/>
          <w:sz w:val="24"/>
          <w:szCs w:val="24"/>
        </w:rPr>
      </w:pPr>
    </w:p>
    <w:p w:rsidR="002D4760" w:rsidRDefault="002D4760" w:rsidP="002D4760">
      <w:pPr>
        <w:spacing w:before="40" w:after="40"/>
        <w:jc w:val="both"/>
        <w:rPr>
          <w:rFonts w:ascii="Arial Narrow" w:eastAsia="Times New Roman" w:hAnsi="Arial Narrow" w:cs="Times New Roman"/>
          <w:color w:val="000000"/>
          <w:sz w:val="24"/>
          <w:szCs w:val="24"/>
        </w:rPr>
      </w:pPr>
      <w:r w:rsidRPr="002D4760">
        <w:rPr>
          <w:rFonts w:ascii="Arial Narrow" w:eastAsia="Times New Roman" w:hAnsi="Arial Narrow" w:cs="Times New Roman"/>
          <w:b/>
          <w:bCs/>
          <w:sz w:val="24"/>
          <w:szCs w:val="24"/>
        </w:rPr>
        <w:t>JSON</w:t>
      </w:r>
      <w:r w:rsidRPr="002D4760">
        <w:rPr>
          <w:rFonts w:ascii="Arial Narrow" w:eastAsia="Times New Roman" w:hAnsi="Arial Narrow" w:cs="Times New Roman"/>
          <w:sz w:val="24"/>
          <w:szCs w:val="24"/>
        </w:rPr>
        <w:t xml:space="preserve"> (</w:t>
      </w:r>
      <w:r w:rsidRPr="002D4760">
        <w:rPr>
          <w:rFonts w:ascii="Arial Narrow" w:eastAsia="Times New Roman" w:hAnsi="Arial Narrow" w:cs="Times New Roman"/>
          <w:i/>
          <w:iCs/>
          <w:sz w:val="24"/>
          <w:szCs w:val="24"/>
        </w:rPr>
        <w:t>JavaScript Object Notation</w:t>
      </w:r>
      <w:r w:rsidRPr="002D4760">
        <w:rPr>
          <w:rFonts w:ascii="Arial Narrow" w:eastAsia="Times New Roman" w:hAnsi="Arial Narrow" w:cs="Times New Roman"/>
          <w:sz w:val="24"/>
          <w:szCs w:val="24"/>
        </w:rPr>
        <w:t>) adalah format pertukaran data yang ringan, mudah dibaca dan ditulis oleh manusia, serta mudah diterjemahkan dan dibuat (</w:t>
      </w:r>
      <w:r w:rsidRPr="002D4760">
        <w:rPr>
          <w:rFonts w:ascii="Arial Narrow" w:eastAsia="Times New Roman" w:hAnsi="Arial Narrow" w:cs="Times New Roman"/>
          <w:i/>
          <w:iCs/>
          <w:sz w:val="24"/>
          <w:szCs w:val="24"/>
        </w:rPr>
        <w:t>generate</w:t>
      </w:r>
      <w:r w:rsidRPr="002D4760">
        <w:rPr>
          <w:rFonts w:ascii="Arial Narrow" w:eastAsia="Times New Roman" w:hAnsi="Arial Narrow" w:cs="Times New Roman"/>
          <w:sz w:val="24"/>
          <w:szCs w:val="24"/>
        </w:rPr>
        <w:t xml:space="preserve">) oleh komputer. Format ini dibuat </w:t>
      </w:r>
      <w:r w:rsidRPr="002D4760">
        <w:rPr>
          <w:rFonts w:ascii="Arial Narrow" w:eastAsia="Times New Roman" w:hAnsi="Arial Narrow" w:cs="Times New Roman"/>
          <w:color w:val="000000" w:themeColor="text1"/>
          <w:sz w:val="24"/>
          <w:szCs w:val="24"/>
        </w:rPr>
        <w:t xml:space="preserve">berdasarkan bagian dari </w:t>
      </w:r>
      <w:hyperlink r:id="rId10" w:tgtFrame="_blank" w:history="1">
        <w:r w:rsidRPr="002D4760">
          <w:rPr>
            <w:rFonts w:ascii="Arial Narrow" w:eastAsia="Times New Roman" w:hAnsi="Arial Narrow" w:cs="Times New Roman"/>
            <w:color w:val="000000"/>
            <w:sz w:val="24"/>
            <w:szCs w:val="24"/>
          </w:rPr>
          <w:t>Bahasa Pemprograman JavaScript</w:t>
        </w:r>
      </w:hyperlink>
      <w:r w:rsidRPr="002D4760">
        <w:rPr>
          <w:rFonts w:ascii="Arial Narrow" w:eastAsia="Times New Roman" w:hAnsi="Arial Narrow" w:cs="Times New Roman"/>
          <w:color w:val="000000"/>
          <w:sz w:val="24"/>
          <w:szCs w:val="24"/>
        </w:rPr>
        <w:t xml:space="preserve">, </w:t>
      </w:r>
      <w:hyperlink r:id="rId11" w:tgtFrame="_blank" w:history="1">
        <w:r w:rsidRPr="002D4760">
          <w:rPr>
            <w:rFonts w:ascii="Arial Narrow" w:eastAsia="Times New Roman" w:hAnsi="Arial Narrow" w:cs="Times New Roman"/>
            <w:color w:val="000000"/>
            <w:sz w:val="24"/>
            <w:szCs w:val="24"/>
          </w:rPr>
          <w:t>Standar ECMA-262 Edisi ke-3 - Desember 1999</w:t>
        </w:r>
      </w:hyperlink>
      <w:r w:rsidR="001C6360">
        <w:rPr>
          <w:rFonts w:ascii="Arial Narrow" w:eastAsia="Times New Roman" w:hAnsi="Arial Narrow" w:cs="Times New Roman"/>
          <w:color w:val="000000"/>
          <w:sz w:val="24"/>
          <w:szCs w:val="24"/>
        </w:rPr>
        <w:t>.</w:t>
      </w:r>
    </w:p>
    <w:p w:rsidR="00AC63AD" w:rsidRPr="00C240D6" w:rsidRDefault="00AC63AD" w:rsidP="00AC63AD">
      <w:pPr>
        <w:spacing w:after="0"/>
        <w:jc w:val="both"/>
        <w:rPr>
          <w:rFonts w:ascii="Arial Narrow" w:eastAsia="Times New Roman" w:hAnsi="Arial Narrow" w:cs="Times New Roman"/>
          <w:sz w:val="24"/>
          <w:szCs w:val="24"/>
        </w:rPr>
      </w:pPr>
      <w:r w:rsidRPr="00C240D6">
        <w:rPr>
          <w:rFonts w:ascii="Arial Narrow" w:eastAsia="Times New Roman" w:hAnsi="Arial Narrow" w:cs="Times New Roman"/>
          <w:sz w:val="24"/>
          <w:szCs w:val="24"/>
        </w:rPr>
        <w:t xml:space="preserve">JSON adalah salahsatu bahasa markup yang dapat melakukan pertukaran data dimana JSON ini dibuat berdasarkan javascript dan pastinya sintaknya lebih ke javascript. Dengan membuat sebuah JSON sama halnya dengan kita membuat sebuah object pada javascript itu sendiri. Di dalam membuat JSON pasti kita bakal berkenalan dengan yang namanya array pada javascript sehingga memudahkan bagi para deveploper/programmer. </w:t>
      </w:r>
    </w:p>
    <w:p w:rsidR="00A35AEB" w:rsidRDefault="00AC63AD" w:rsidP="00A35AEB">
      <w:pPr>
        <w:spacing w:after="0"/>
        <w:jc w:val="both"/>
        <w:rPr>
          <w:rFonts w:ascii="Arial Narrow" w:hAnsi="Arial Narrow" w:cs="Times New Roman"/>
          <w:sz w:val="24"/>
          <w:szCs w:val="24"/>
        </w:rPr>
      </w:pPr>
      <w:r w:rsidRPr="00AC63AD">
        <w:rPr>
          <w:rFonts w:ascii="Arial Narrow" w:hAnsi="Arial Narrow" w:cs="Times New Roman"/>
          <w:sz w:val="24"/>
          <w:szCs w:val="24"/>
        </w:rPr>
        <w:t xml:space="preserve">JSON sama halnya dengan XML yaitu yang berfungsi sebagai pembawa data atau sebagai pertukaran data antar client server. JSON dapat digunakan di berbagai bahasa pemograman, dapat digunakan dalam bahasa pemograman java, python, PHP, Ruby,java script dan lain-lain. Gaya/format JSON sangatlah gampang dipahami, </w:t>
      </w:r>
    </w:p>
    <w:p w:rsidR="00AC63AD" w:rsidRPr="00A35AEB" w:rsidRDefault="00AC63AD" w:rsidP="00A35AEB">
      <w:pPr>
        <w:spacing w:after="0"/>
        <w:jc w:val="both"/>
        <w:rPr>
          <w:rFonts w:ascii="Arial Narrow" w:hAnsi="Arial Narrow" w:cs="Times New Roman"/>
          <w:sz w:val="24"/>
          <w:szCs w:val="24"/>
        </w:rPr>
      </w:pPr>
      <w:r w:rsidRPr="00AC63AD">
        <w:rPr>
          <w:rStyle w:val="Strong"/>
          <w:rFonts w:ascii="Arial Narrow" w:hAnsi="Arial Narrow" w:cs="Times New Roman"/>
          <w:sz w:val="24"/>
          <w:szCs w:val="24"/>
        </w:rPr>
        <w:t>XML</w:t>
      </w:r>
      <w:r w:rsidRPr="00AC63AD">
        <w:rPr>
          <w:rFonts w:ascii="Arial Narrow" w:hAnsi="Arial Narrow" w:cs="Times New Roman"/>
          <w:sz w:val="24"/>
          <w:szCs w:val="24"/>
        </w:rPr>
        <w:t>, atau e</w:t>
      </w:r>
      <w:r w:rsidRPr="00AC63AD">
        <w:rPr>
          <w:rStyle w:val="Strong"/>
          <w:rFonts w:ascii="Arial Narrow" w:hAnsi="Arial Narrow" w:cs="Times New Roman"/>
          <w:sz w:val="24"/>
          <w:szCs w:val="24"/>
        </w:rPr>
        <w:t>X</w:t>
      </w:r>
      <w:r w:rsidRPr="00AC63AD">
        <w:rPr>
          <w:rFonts w:ascii="Arial Narrow" w:hAnsi="Arial Narrow" w:cs="Times New Roman"/>
          <w:sz w:val="24"/>
          <w:szCs w:val="24"/>
        </w:rPr>
        <w:t xml:space="preserve">tensible </w:t>
      </w:r>
      <w:r w:rsidRPr="00AC63AD">
        <w:rPr>
          <w:rStyle w:val="Strong"/>
          <w:rFonts w:ascii="Arial Narrow" w:hAnsi="Arial Narrow" w:cs="Times New Roman"/>
          <w:sz w:val="24"/>
          <w:szCs w:val="24"/>
        </w:rPr>
        <w:t>M</w:t>
      </w:r>
      <w:r w:rsidRPr="00AC63AD">
        <w:rPr>
          <w:rFonts w:ascii="Arial Narrow" w:hAnsi="Arial Narrow" w:cs="Times New Roman"/>
          <w:sz w:val="24"/>
          <w:szCs w:val="24"/>
        </w:rPr>
        <w:t xml:space="preserve">arkup </w:t>
      </w:r>
      <w:r w:rsidRPr="00AC63AD">
        <w:rPr>
          <w:rStyle w:val="Strong"/>
          <w:rFonts w:ascii="Arial Narrow" w:hAnsi="Arial Narrow" w:cs="Times New Roman"/>
          <w:sz w:val="24"/>
          <w:szCs w:val="24"/>
        </w:rPr>
        <w:t>L</w:t>
      </w:r>
      <w:r w:rsidRPr="00AC63AD">
        <w:rPr>
          <w:rFonts w:ascii="Arial Narrow" w:hAnsi="Arial Narrow" w:cs="Times New Roman"/>
          <w:sz w:val="24"/>
          <w:szCs w:val="24"/>
        </w:rPr>
        <w:t xml:space="preserve">anguage, adalah sebuah cara untuk menyimpan data yang dapat dibaca baik oleh manusia maupun mesin. XML sangat mirip dengan JSON tapi membutuhkan lebih banyak teks sehingga lebih panjang isinya dan lebih lama untuk membaca dan menulisnya. XML harus dibaca dengan sebuah XML parser, namun JSON dapat dibaca menggunakan fungsi standar. Juga seperti JSON, XML tidak bisa menggunakan array. </w:t>
      </w:r>
      <w:r w:rsidRPr="00AC63AD">
        <w:rPr>
          <w:rFonts w:ascii="Arial Narrow" w:eastAsia="Times New Roman" w:hAnsi="Arial Narrow" w:cs="Times New Roman"/>
          <w:color w:val="333333"/>
          <w:sz w:val="24"/>
          <w:szCs w:val="24"/>
        </w:rPr>
        <w:t>XML adalah bahasa markup untuk dokumen yang berisi informasi yang terstruktur.</w:t>
      </w:r>
    </w:p>
    <w:p w:rsidR="00AC63AD" w:rsidRDefault="00AC63AD" w:rsidP="00AC63AD">
      <w:pPr>
        <w:spacing w:after="0"/>
        <w:jc w:val="both"/>
        <w:rPr>
          <w:rFonts w:ascii="Arial Narrow" w:hAnsi="Arial Narrow"/>
          <w:sz w:val="24"/>
          <w:szCs w:val="24"/>
          <w:lang w:val="en-US"/>
        </w:rPr>
      </w:pPr>
      <w:r w:rsidRPr="00C240D6">
        <w:rPr>
          <w:rFonts w:ascii="Arial Narrow" w:eastAsia="Times New Roman" w:hAnsi="Arial Narrow" w:cs="Times New Roman"/>
          <w:sz w:val="24"/>
          <w:szCs w:val="24"/>
        </w:rPr>
        <w:t>Informasi yang terstruktur berisi kedua isi (kata-kata, gambar, dll) dan beberapa indikasi peran apa yang dimainkan konten (misalnya, isi di bagian judul memiliki arti yang berbeda dari konten dalam sebuah catatan kaki, yang berarti sesuatu yang berbeda dari konten dalam angka caption atau konten dalam sebuah tabel database, dll).</w:t>
      </w:r>
      <w:r w:rsidRPr="00AC63AD">
        <w:rPr>
          <w:rFonts w:ascii="Arial Narrow" w:eastAsia="Times New Roman" w:hAnsi="Arial Narrow" w:cs="Times New Roman"/>
          <w:sz w:val="24"/>
          <w:szCs w:val="24"/>
        </w:rPr>
        <w:t> </w:t>
      </w:r>
      <w:r w:rsidRPr="00C240D6">
        <w:rPr>
          <w:rFonts w:ascii="Arial Narrow" w:eastAsia="Times New Roman" w:hAnsi="Arial Narrow" w:cs="Times New Roman"/>
          <w:sz w:val="24"/>
          <w:szCs w:val="24"/>
        </w:rPr>
        <w:t xml:space="preserve">Hampir semua dokumen memiliki beberapa struktur </w:t>
      </w:r>
      <w:r w:rsidRPr="00AC63AD">
        <w:rPr>
          <w:rFonts w:ascii="Arial Narrow" w:hAnsi="Arial Narrow"/>
          <w:sz w:val="24"/>
          <w:szCs w:val="24"/>
          <w:lang w:val="en-US"/>
        </w:rPr>
        <w:t>Perbedaan JSON dan XML</w:t>
      </w:r>
    </w:p>
    <w:p w:rsidR="00AC63AD" w:rsidRPr="00AC63AD" w:rsidRDefault="00AC63AD" w:rsidP="00AC63AD">
      <w:pPr>
        <w:spacing w:after="0"/>
        <w:jc w:val="both"/>
        <w:rPr>
          <w:rFonts w:ascii="Arial Narrow" w:hAnsi="Arial Narrow"/>
          <w:sz w:val="24"/>
          <w:szCs w:val="24"/>
          <w:lang w:val="en-US"/>
        </w:rPr>
      </w:pPr>
    </w:p>
    <w:tbl>
      <w:tblPr>
        <w:tblStyle w:val="TableGrid"/>
        <w:tblW w:w="0" w:type="auto"/>
        <w:tblLook w:val="04A0" w:firstRow="1" w:lastRow="0" w:firstColumn="1" w:lastColumn="0" w:noHBand="0" w:noVBand="1"/>
      </w:tblPr>
      <w:tblGrid>
        <w:gridCol w:w="3968"/>
        <w:gridCol w:w="5048"/>
      </w:tblGrid>
      <w:tr w:rsidR="00AC63AD" w:rsidRPr="003A732C" w:rsidTr="003A732C">
        <w:tc>
          <w:tcPr>
            <w:tcW w:w="4077" w:type="dxa"/>
          </w:tcPr>
          <w:p w:rsidR="00AC63AD" w:rsidRPr="003A732C" w:rsidRDefault="00AC63AD" w:rsidP="003A732C">
            <w:pPr>
              <w:spacing w:line="276" w:lineRule="auto"/>
              <w:jc w:val="center"/>
              <w:rPr>
                <w:rFonts w:ascii="Arial Narrow" w:hAnsi="Arial Narrow"/>
                <w:sz w:val="24"/>
                <w:szCs w:val="24"/>
                <w:lang w:val="en-US"/>
              </w:rPr>
            </w:pPr>
            <w:r w:rsidRPr="003A732C">
              <w:rPr>
                <w:rFonts w:ascii="Arial Narrow" w:hAnsi="Arial Narrow"/>
                <w:sz w:val="24"/>
                <w:szCs w:val="24"/>
                <w:lang w:val="en-US"/>
              </w:rPr>
              <w:t>JSON</w:t>
            </w:r>
          </w:p>
        </w:tc>
        <w:tc>
          <w:tcPr>
            <w:tcW w:w="5165" w:type="dxa"/>
          </w:tcPr>
          <w:p w:rsidR="00AC63AD" w:rsidRPr="003A732C" w:rsidRDefault="00AC63AD" w:rsidP="003A732C">
            <w:pPr>
              <w:spacing w:line="276" w:lineRule="auto"/>
              <w:jc w:val="center"/>
              <w:rPr>
                <w:rFonts w:ascii="Arial Narrow" w:hAnsi="Arial Narrow"/>
                <w:sz w:val="24"/>
                <w:szCs w:val="24"/>
                <w:lang w:val="en-US"/>
              </w:rPr>
            </w:pPr>
            <w:r w:rsidRPr="003A732C">
              <w:rPr>
                <w:rFonts w:ascii="Arial Narrow" w:hAnsi="Arial Narrow"/>
                <w:sz w:val="24"/>
                <w:szCs w:val="24"/>
                <w:lang w:val="en-US"/>
              </w:rPr>
              <w:t>XML</w:t>
            </w:r>
          </w:p>
        </w:tc>
      </w:tr>
      <w:tr w:rsidR="00AC63AD" w:rsidRPr="003A732C" w:rsidTr="003A732C">
        <w:tc>
          <w:tcPr>
            <w:tcW w:w="4077" w:type="dxa"/>
          </w:tcPr>
          <w:p w:rsidR="00AC63AD" w:rsidRPr="003A732C" w:rsidRDefault="00AC63AD" w:rsidP="003A732C">
            <w:pPr>
              <w:pStyle w:val="ListParagraph"/>
              <w:numPr>
                <w:ilvl w:val="0"/>
                <w:numId w:val="21"/>
              </w:numPr>
              <w:jc w:val="both"/>
              <w:rPr>
                <w:rFonts w:ascii="Arial Narrow" w:eastAsia="Times New Roman" w:hAnsi="Arial Narrow" w:cs="Times New Roman"/>
                <w:sz w:val="24"/>
                <w:szCs w:val="24"/>
              </w:rPr>
            </w:pPr>
            <w:r w:rsidRPr="003A732C">
              <w:rPr>
                <w:rFonts w:ascii="Arial Narrow" w:eastAsia="Times New Roman" w:hAnsi="Arial Narrow" w:cs="Times New Roman"/>
                <w:sz w:val="24"/>
                <w:szCs w:val="24"/>
              </w:rPr>
              <w:t>Mendukung array</w:t>
            </w:r>
          </w:p>
          <w:p w:rsidR="00AC63AD" w:rsidRPr="003A732C" w:rsidRDefault="00AC63AD" w:rsidP="003A732C">
            <w:pPr>
              <w:pStyle w:val="ListParagraph"/>
              <w:numPr>
                <w:ilvl w:val="0"/>
                <w:numId w:val="21"/>
              </w:numPr>
              <w:jc w:val="both"/>
              <w:rPr>
                <w:rFonts w:ascii="Arial Narrow" w:eastAsia="Times New Roman" w:hAnsi="Arial Narrow" w:cs="Times New Roman"/>
                <w:sz w:val="24"/>
                <w:szCs w:val="24"/>
              </w:rPr>
            </w:pPr>
            <w:r w:rsidRPr="003A732C">
              <w:rPr>
                <w:rFonts w:ascii="Arial Narrow" w:eastAsia="Times New Roman" w:hAnsi="Arial Narrow" w:cs="Times New Roman"/>
                <w:sz w:val="24"/>
                <w:szCs w:val="24"/>
              </w:rPr>
              <w:t>Mendukung pembuatan Object</w:t>
            </w:r>
          </w:p>
          <w:p w:rsidR="00AC63AD" w:rsidRPr="003A732C" w:rsidRDefault="00AC63AD" w:rsidP="003A732C">
            <w:pPr>
              <w:pStyle w:val="ListParagraph"/>
              <w:numPr>
                <w:ilvl w:val="0"/>
                <w:numId w:val="21"/>
              </w:numPr>
              <w:jc w:val="both"/>
              <w:rPr>
                <w:rFonts w:ascii="Arial Narrow" w:eastAsia="Times New Roman" w:hAnsi="Arial Narrow" w:cs="Times New Roman"/>
                <w:sz w:val="24"/>
                <w:szCs w:val="24"/>
              </w:rPr>
            </w:pPr>
            <w:r w:rsidRPr="003A732C">
              <w:rPr>
                <w:rFonts w:ascii="Arial Narrow" w:eastAsia="Times New Roman" w:hAnsi="Arial Narrow" w:cs="Times New Roman"/>
                <w:sz w:val="24"/>
                <w:szCs w:val="24"/>
              </w:rPr>
              <w:t>Sintak pendek</w:t>
            </w:r>
          </w:p>
          <w:p w:rsidR="00AC63AD" w:rsidRPr="003A732C" w:rsidRDefault="00AC63AD" w:rsidP="003A732C">
            <w:pPr>
              <w:pStyle w:val="ListParagraph"/>
              <w:numPr>
                <w:ilvl w:val="0"/>
                <w:numId w:val="21"/>
              </w:numPr>
              <w:jc w:val="both"/>
              <w:rPr>
                <w:rFonts w:ascii="Arial Narrow" w:eastAsia="Times New Roman" w:hAnsi="Arial Narrow" w:cs="Times New Roman"/>
                <w:sz w:val="24"/>
                <w:szCs w:val="24"/>
              </w:rPr>
            </w:pPr>
            <w:r w:rsidRPr="003A732C">
              <w:rPr>
                <w:rFonts w:ascii="Arial Narrow" w:eastAsia="Times New Roman" w:hAnsi="Arial Narrow" w:cs="Times New Roman"/>
                <w:sz w:val="24"/>
                <w:szCs w:val="24"/>
              </w:rPr>
              <w:t>Dapat berpadu dengan AJAX</w:t>
            </w:r>
          </w:p>
          <w:p w:rsidR="00AC63AD" w:rsidRPr="003A732C" w:rsidRDefault="00AC63AD" w:rsidP="003A732C">
            <w:pPr>
              <w:pStyle w:val="ListParagraph"/>
              <w:numPr>
                <w:ilvl w:val="0"/>
                <w:numId w:val="21"/>
              </w:numPr>
              <w:jc w:val="both"/>
              <w:rPr>
                <w:rFonts w:ascii="Arial Narrow" w:eastAsia="Times New Roman" w:hAnsi="Arial Narrow" w:cs="Times New Roman"/>
                <w:sz w:val="24"/>
                <w:szCs w:val="24"/>
              </w:rPr>
            </w:pPr>
            <w:r w:rsidRPr="003A732C">
              <w:rPr>
                <w:rFonts w:ascii="Arial Narrow" w:eastAsia="Times New Roman" w:hAnsi="Arial Narrow" w:cs="Times New Roman"/>
                <w:sz w:val="24"/>
                <w:szCs w:val="24"/>
              </w:rPr>
              <w:t>Akses data cepat</w:t>
            </w:r>
          </w:p>
          <w:p w:rsidR="00AC63AD" w:rsidRPr="003A732C" w:rsidRDefault="00AC63AD" w:rsidP="003A732C">
            <w:pPr>
              <w:spacing w:line="276" w:lineRule="auto"/>
              <w:jc w:val="both"/>
              <w:rPr>
                <w:rFonts w:ascii="Arial Narrow" w:hAnsi="Arial Narrow"/>
                <w:sz w:val="24"/>
                <w:szCs w:val="24"/>
                <w:lang w:val="en-US"/>
              </w:rPr>
            </w:pPr>
          </w:p>
        </w:tc>
        <w:tc>
          <w:tcPr>
            <w:tcW w:w="5165" w:type="dxa"/>
          </w:tcPr>
          <w:p w:rsidR="003A732C" w:rsidRPr="003A732C" w:rsidRDefault="003A732C" w:rsidP="003A732C">
            <w:pPr>
              <w:pStyle w:val="ListParagraph"/>
              <w:numPr>
                <w:ilvl w:val="0"/>
                <w:numId w:val="19"/>
              </w:numPr>
              <w:rPr>
                <w:rFonts w:ascii="Arial Narrow" w:eastAsia="Times New Roman" w:hAnsi="Arial Narrow" w:cs="Times New Roman"/>
                <w:sz w:val="24"/>
                <w:szCs w:val="24"/>
              </w:rPr>
            </w:pPr>
            <w:r w:rsidRPr="003A732C">
              <w:rPr>
                <w:rFonts w:ascii="Arial Narrow" w:eastAsia="Times New Roman" w:hAnsi="Arial Narrow" w:cs="Times New Roman"/>
                <w:sz w:val="24"/>
                <w:szCs w:val="24"/>
              </w:rPr>
              <w:t>Tidak mendukung array</w:t>
            </w:r>
          </w:p>
          <w:p w:rsidR="003A732C" w:rsidRPr="003A732C" w:rsidRDefault="003A732C" w:rsidP="003A732C">
            <w:pPr>
              <w:pStyle w:val="ListParagraph"/>
              <w:numPr>
                <w:ilvl w:val="0"/>
                <w:numId w:val="19"/>
              </w:numPr>
              <w:rPr>
                <w:rFonts w:ascii="Arial Narrow" w:eastAsia="Times New Roman" w:hAnsi="Arial Narrow" w:cs="Times New Roman"/>
                <w:sz w:val="24"/>
                <w:szCs w:val="24"/>
              </w:rPr>
            </w:pPr>
            <w:r w:rsidRPr="003A732C">
              <w:rPr>
                <w:rFonts w:ascii="Arial Narrow" w:eastAsia="Times New Roman" w:hAnsi="Arial Narrow" w:cs="Times New Roman"/>
                <w:sz w:val="24"/>
                <w:szCs w:val="24"/>
              </w:rPr>
              <w:t>Tag dibuat manual/dideklarasikan oleh programmer</w:t>
            </w:r>
          </w:p>
          <w:p w:rsidR="003A732C" w:rsidRPr="003A732C" w:rsidRDefault="003A732C" w:rsidP="003A732C">
            <w:pPr>
              <w:pStyle w:val="ListParagraph"/>
              <w:numPr>
                <w:ilvl w:val="0"/>
                <w:numId w:val="19"/>
              </w:numPr>
              <w:rPr>
                <w:rFonts w:ascii="Arial Narrow" w:eastAsia="Times New Roman" w:hAnsi="Arial Narrow" w:cs="Times New Roman"/>
                <w:sz w:val="24"/>
                <w:szCs w:val="24"/>
              </w:rPr>
            </w:pPr>
            <w:r w:rsidRPr="003A732C">
              <w:rPr>
                <w:rFonts w:ascii="Arial Narrow" w:eastAsia="Times New Roman" w:hAnsi="Arial Narrow" w:cs="Times New Roman"/>
                <w:sz w:val="24"/>
                <w:szCs w:val="24"/>
              </w:rPr>
              <w:t>Ukuran data besar</w:t>
            </w:r>
          </w:p>
          <w:p w:rsidR="003A732C" w:rsidRPr="003A732C" w:rsidRDefault="003A732C" w:rsidP="003A732C">
            <w:pPr>
              <w:pStyle w:val="ListParagraph"/>
              <w:numPr>
                <w:ilvl w:val="0"/>
                <w:numId w:val="19"/>
              </w:numPr>
              <w:rPr>
                <w:rFonts w:ascii="Arial Narrow" w:eastAsia="Times New Roman" w:hAnsi="Arial Narrow" w:cs="Times New Roman"/>
                <w:sz w:val="24"/>
                <w:szCs w:val="24"/>
              </w:rPr>
            </w:pPr>
            <w:r w:rsidRPr="003A732C">
              <w:rPr>
                <w:rFonts w:ascii="Arial Narrow" w:eastAsia="Times New Roman" w:hAnsi="Arial Narrow" w:cs="Times New Roman"/>
                <w:sz w:val="24"/>
                <w:szCs w:val="24"/>
              </w:rPr>
              <w:t>Harus menggunakan XML DOM jika ingin memetakan teks/data</w:t>
            </w:r>
          </w:p>
          <w:p w:rsidR="00AC63AD" w:rsidRPr="003A732C" w:rsidRDefault="003A732C" w:rsidP="003A732C">
            <w:pPr>
              <w:pStyle w:val="ListParagraph"/>
              <w:numPr>
                <w:ilvl w:val="0"/>
                <w:numId w:val="19"/>
              </w:numPr>
              <w:rPr>
                <w:rFonts w:ascii="Arial Narrow" w:eastAsia="Times New Roman" w:hAnsi="Arial Narrow" w:cs="Times New Roman"/>
                <w:sz w:val="24"/>
                <w:szCs w:val="24"/>
              </w:rPr>
            </w:pPr>
            <w:r w:rsidRPr="003A732C">
              <w:rPr>
                <w:rFonts w:ascii="Arial Narrow" w:eastAsia="Times New Roman" w:hAnsi="Arial Narrow" w:cs="Times New Roman"/>
                <w:sz w:val="24"/>
                <w:szCs w:val="24"/>
              </w:rPr>
              <w:t>Dapat berpadu dengan AJAX</w:t>
            </w:r>
          </w:p>
        </w:tc>
      </w:tr>
    </w:tbl>
    <w:p w:rsidR="00AC63AD" w:rsidRDefault="00AC63AD" w:rsidP="00AC63AD">
      <w:pPr>
        <w:spacing w:after="0" w:line="480" w:lineRule="auto"/>
        <w:jc w:val="both"/>
        <w:rPr>
          <w:rFonts w:ascii="Arial Narrow" w:hAnsi="Arial Narrow"/>
          <w:sz w:val="24"/>
          <w:szCs w:val="24"/>
          <w:lang w:val="en-US"/>
        </w:rPr>
      </w:pPr>
    </w:p>
    <w:p w:rsidR="00781FE0" w:rsidRDefault="00F80FDB" w:rsidP="00B766EA">
      <w:pPr>
        <w:spacing w:after="40"/>
        <w:jc w:val="both"/>
        <w:rPr>
          <w:rFonts w:ascii="Arial Narrow" w:hAnsi="Arial Narrow"/>
          <w:sz w:val="24"/>
          <w:szCs w:val="24"/>
        </w:rPr>
      </w:pPr>
      <w:r>
        <w:rPr>
          <w:rFonts w:ascii="Arial Narrow" w:hAnsi="Arial Narrow"/>
          <w:sz w:val="24"/>
          <w:szCs w:val="24"/>
        </w:rPr>
        <w:t>JSON menjadi kandidat utama yang dipilih sebagai format untuk pertukaran data antar sistem informasi</w:t>
      </w:r>
      <w:r w:rsidR="009B5E69">
        <w:rPr>
          <w:rFonts w:ascii="Arial Narrow" w:hAnsi="Arial Narrow"/>
          <w:sz w:val="24"/>
          <w:szCs w:val="24"/>
        </w:rPr>
        <w:t xml:space="preserve"> </w:t>
      </w:r>
      <w:r w:rsidR="00E4385D">
        <w:rPr>
          <w:rFonts w:ascii="Arial Narrow" w:hAnsi="Arial Narrow"/>
          <w:sz w:val="24"/>
          <w:szCs w:val="24"/>
        </w:rPr>
        <w:t xml:space="preserve">dengan PIE atau sebaliknya; </w:t>
      </w:r>
      <w:r w:rsidR="00530D58">
        <w:rPr>
          <w:rFonts w:ascii="Arial Narrow" w:hAnsi="Arial Narrow"/>
          <w:sz w:val="24"/>
          <w:szCs w:val="24"/>
        </w:rPr>
        <w:t xml:space="preserve">bila </w:t>
      </w:r>
      <w:r w:rsidR="00530D58">
        <w:rPr>
          <w:rFonts w:ascii="Arial Narrow" w:hAnsi="Arial Narrow"/>
          <w:i/>
          <w:sz w:val="24"/>
          <w:szCs w:val="24"/>
        </w:rPr>
        <w:t xml:space="preserve">message payload </w:t>
      </w:r>
      <w:r w:rsidR="00530D58">
        <w:rPr>
          <w:rFonts w:ascii="Arial Narrow" w:hAnsi="Arial Narrow"/>
          <w:sz w:val="24"/>
          <w:szCs w:val="24"/>
        </w:rPr>
        <w:t>kecil</w:t>
      </w:r>
      <w:r w:rsidR="00C9139F">
        <w:rPr>
          <w:rFonts w:ascii="Arial Narrow" w:hAnsi="Arial Narrow"/>
          <w:sz w:val="24"/>
          <w:szCs w:val="24"/>
        </w:rPr>
        <w:t xml:space="preserve">, sedangkan XML dipilih bila </w:t>
      </w:r>
      <w:r w:rsidR="00120586">
        <w:rPr>
          <w:rFonts w:ascii="Arial Narrow" w:hAnsi="Arial Narrow"/>
          <w:sz w:val="24"/>
          <w:szCs w:val="24"/>
        </w:rPr>
        <w:t xml:space="preserve">besar dan memiliki </w:t>
      </w:r>
      <w:r w:rsidR="00AD707E">
        <w:rPr>
          <w:rFonts w:ascii="Arial Narrow" w:hAnsi="Arial Narrow"/>
          <w:sz w:val="24"/>
          <w:szCs w:val="24"/>
        </w:rPr>
        <w:t>struktur data yang kompleks.</w:t>
      </w:r>
      <w:r w:rsidR="001026D7">
        <w:rPr>
          <w:rFonts w:ascii="Arial Narrow" w:hAnsi="Arial Narrow"/>
          <w:sz w:val="24"/>
          <w:szCs w:val="24"/>
        </w:rPr>
        <w:t xml:space="preserve"> </w:t>
      </w:r>
    </w:p>
    <w:p w:rsidR="00CE795C" w:rsidRPr="0082179C" w:rsidRDefault="0002258C" w:rsidP="00B766EA">
      <w:pPr>
        <w:spacing w:after="40"/>
        <w:jc w:val="both"/>
        <w:rPr>
          <w:rFonts w:ascii="Arial Narrow" w:hAnsi="Arial Narrow"/>
          <w:sz w:val="24"/>
          <w:szCs w:val="24"/>
        </w:rPr>
      </w:pPr>
      <w:r>
        <w:rPr>
          <w:rFonts w:ascii="Arial Narrow" w:hAnsi="Arial Narrow"/>
          <w:sz w:val="24"/>
          <w:szCs w:val="24"/>
        </w:rPr>
        <w:t xml:space="preserve">Apache AVRO </w:t>
      </w:r>
      <w:r w:rsidR="001507DB">
        <w:rPr>
          <w:rFonts w:ascii="Arial Narrow" w:hAnsi="Arial Narrow"/>
          <w:sz w:val="24"/>
          <w:szCs w:val="24"/>
        </w:rPr>
        <w:t xml:space="preserve">dipilih </w:t>
      </w:r>
      <w:r w:rsidR="001026D7">
        <w:rPr>
          <w:rFonts w:ascii="Arial Narrow" w:hAnsi="Arial Narrow"/>
          <w:sz w:val="24"/>
          <w:szCs w:val="24"/>
        </w:rPr>
        <w:t xml:space="preserve">sebagai format </w:t>
      </w:r>
      <w:r w:rsidR="00136B6B">
        <w:rPr>
          <w:rFonts w:ascii="Arial Narrow" w:hAnsi="Arial Narrow"/>
          <w:sz w:val="24"/>
          <w:szCs w:val="24"/>
        </w:rPr>
        <w:t>penyimpana</w:t>
      </w:r>
      <w:r w:rsidR="00CE795C">
        <w:rPr>
          <w:rFonts w:ascii="Arial Narrow" w:hAnsi="Arial Narrow"/>
          <w:sz w:val="24"/>
          <w:szCs w:val="24"/>
        </w:rPr>
        <w:t>n</w:t>
      </w:r>
      <w:r w:rsidR="00136B6B">
        <w:rPr>
          <w:rFonts w:ascii="Arial Narrow" w:hAnsi="Arial Narrow"/>
          <w:sz w:val="24"/>
          <w:szCs w:val="24"/>
        </w:rPr>
        <w:t xml:space="preserve"> data </w:t>
      </w:r>
      <w:r w:rsidR="001026D7">
        <w:rPr>
          <w:rFonts w:ascii="Arial Narrow" w:hAnsi="Arial Narrow"/>
          <w:sz w:val="24"/>
          <w:szCs w:val="24"/>
        </w:rPr>
        <w:t xml:space="preserve">di </w:t>
      </w:r>
      <w:r w:rsidR="001026D7" w:rsidRPr="001026D7">
        <w:rPr>
          <w:rFonts w:ascii="Arial Narrow" w:hAnsi="Arial Narrow"/>
          <w:i/>
          <w:sz w:val="24"/>
          <w:szCs w:val="24"/>
        </w:rPr>
        <w:t>data mart</w:t>
      </w:r>
      <w:r w:rsidR="001026D7">
        <w:rPr>
          <w:rFonts w:ascii="Arial Narrow" w:hAnsi="Arial Narrow"/>
          <w:i/>
          <w:sz w:val="24"/>
          <w:szCs w:val="24"/>
        </w:rPr>
        <w:t xml:space="preserve"> </w:t>
      </w:r>
      <w:r w:rsidR="001026D7">
        <w:rPr>
          <w:rFonts w:ascii="Arial Narrow" w:hAnsi="Arial Narrow"/>
          <w:sz w:val="24"/>
          <w:szCs w:val="24"/>
        </w:rPr>
        <w:t xml:space="preserve">karena mudah untuk data </w:t>
      </w:r>
      <w:r w:rsidR="001026D7" w:rsidRPr="001026D7">
        <w:rPr>
          <w:rFonts w:ascii="Arial Narrow" w:hAnsi="Arial Narrow"/>
          <w:sz w:val="24"/>
          <w:szCs w:val="24"/>
        </w:rPr>
        <w:t>serialisasi</w:t>
      </w:r>
      <w:r w:rsidR="001026D7">
        <w:rPr>
          <w:rFonts w:ascii="Arial Narrow" w:hAnsi="Arial Narrow"/>
          <w:i/>
          <w:sz w:val="24"/>
          <w:szCs w:val="24"/>
        </w:rPr>
        <w:t xml:space="preserve"> </w:t>
      </w:r>
      <w:r w:rsidR="001026D7">
        <w:rPr>
          <w:rFonts w:ascii="Arial Narrow" w:hAnsi="Arial Narrow"/>
          <w:sz w:val="24"/>
          <w:szCs w:val="24"/>
        </w:rPr>
        <w:t xml:space="preserve"> dan deserialisasi misalnya di lingkungan Hadoop; </w:t>
      </w:r>
      <w:r w:rsidR="007F55E8">
        <w:rPr>
          <w:rFonts w:ascii="Arial Narrow" w:hAnsi="Arial Narrow"/>
          <w:sz w:val="24"/>
          <w:szCs w:val="24"/>
        </w:rPr>
        <w:t xml:space="preserve">Selain itu fitur kunci Avro adalah mendukung dengan handal perubahan skema data berulang kali, atau biasa </w:t>
      </w:r>
      <w:r w:rsidR="007F55E8">
        <w:rPr>
          <w:rFonts w:ascii="Arial Narrow" w:hAnsi="Arial Narrow"/>
          <w:i/>
          <w:sz w:val="24"/>
          <w:szCs w:val="24"/>
        </w:rPr>
        <w:t xml:space="preserve">scheme evolution. </w:t>
      </w:r>
      <w:r w:rsidR="007F55E8">
        <w:rPr>
          <w:rFonts w:ascii="Arial Narrow" w:hAnsi="Arial Narrow"/>
          <w:sz w:val="24"/>
          <w:szCs w:val="24"/>
        </w:rPr>
        <w:t>Avro menyimpan de</w:t>
      </w:r>
      <w:r w:rsidR="0082179C">
        <w:rPr>
          <w:rFonts w:ascii="Arial Narrow" w:hAnsi="Arial Narrow"/>
          <w:sz w:val="24"/>
          <w:szCs w:val="24"/>
        </w:rPr>
        <w:t xml:space="preserve">finisi data dengan format JSON berbasis pada </w:t>
      </w:r>
      <w:r w:rsidR="0082179C">
        <w:rPr>
          <w:rFonts w:ascii="Arial Narrow" w:hAnsi="Arial Narrow"/>
          <w:i/>
          <w:sz w:val="24"/>
          <w:szCs w:val="24"/>
        </w:rPr>
        <w:t xml:space="preserve">binary format </w:t>
      </w:r>
      <w:r w:rsidR="0082179C">
        <w:rPr>
          <w:rFonts w:ascii="Arial Narrow" w:hAnsi="Arial Narrow"/>
          <w:sz w:val="24"/>
          <w:szCs w:val="24"/>
        </w:rPr>
        <w:t xml:space="preserve">membuatnya </w:t>
      </w:r>
      <w:r w:rsidR="00F42A48">
        <w:rPr>
          <w:rFonts w:ascii="Arial Narrow" w:hAnsi="Arial Narrow"/>
          <w:sz w:val="24"/>
          <w:szCs w:val="24"/>
        </w:rPr>
        <w:t>tersusun rapat</w:t>
      </w:r>
      <w:r w:rsidR="0082179C">
        <w:rPr>
          <w:rFonts w:ascii="Arial Narrow" w:hAnsi="Arial Narrow"/>
          <w:sz w:val="24"/>
          <w:szCs w:val="24"/>
        </w:rPr>
        <w:t xml:space="preserve"> dan efesien</w:t>
      </w:r>
      <w:r w:rsidR="005F62B3">
        <w:rPr>
          <w:rFonts w:ascii="Arial Narrow" w:hAnsi="Arial Narrow"/>
          <w:sz w:val="24"/>
          <w:szCs w:val="24"/>
        </w:rPr>
        <w:t>.</w:t>
      </w:r>
      <w:bookmarkStart w:id="0" w:name="_GoBack"/>
      <w:bookmarkEnd w:id="0"/>
    </w:p>
    <w:sectPr w:rsidR="00CE795C" w:rsidRPr="0082179C" w:rsidSect="00A01F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C0E" w:rsidRDefault="00574C0E" w:rsidP="005962DD">
      <w:pPr>
        <w:spacing w:after="0" w:line="240" w:lineRule="auto"/>
      </w:pPr>
      <w:r>
        <w:separator/>
      </w:r>
    </w:p>
  </w:endnote>
  <w:endnote w:type="continuationSeparator" w:id="0">
    <w:p w:rsidR="00574C0E" w:rsidRDefault="00574C0E" w:rsidP="00596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C0E" w:rsidRDefault="00574C0E" w:rsidP="005962DD">
      <w:pPr>
        <w:spacing w:after="0" w:line="240" w:lineRule="auto"/>
      </w:pPr>
      <w:r>
        <w:separator/>
      </w:r>
    </w:p>
  </w:footnote>
  <w:footnote w:type="continuationSeparator" w:id="0">
    <w:p w:rsidR="00574C0E" w:rsidRDefault="00574C0E" w:rsidP="005962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A1BFF"/>
    <w:multiLevelType w:val="multilevel"/>
    <w:tmpl w:val="F384BD5A"/>
    <w:lvl w:ilvl="0">
      <w:start w:val="1"/>
      <w:numFmt w:val="decimal"/>
      <w:lvlText w:val="%1."/>
      <w:lvlJc w:val="left"/>
      <w:pPr>
        <w:ind w:left="720" w:hanging="360"/>
      </w:pPr>
      <w:rPr>
        <w:rFonts w:hint="default"/>
        <w:b/>
      </w:rPr>
    </w:lvl>
    <w:lvl w:ilvl="1">
      <w:start w:val="1"/>
      <w:numFmt w:val="lowerLetter"/>
      <w:lvlText w:val="%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9831412"/>
    <w:multiLevelType w:val="hybridMultilevel"/>
    <w:tmpl w:val="A79E095E"/>
    <w:lvl w:ilvl="0" w:tplc="951AA9B2">
      <w:start w:val="1"/>
      <w:numFmt w:val="lowerLetter"/>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35422D9"/>
    <w:multiLevelType w:val="hybridMultilevel"/>
    <w:tmpl w:val="001EC384"/>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7E1C1A"/>
    <w:multiLevelType w:val="hybridMultilevel"/>
    <w:tmpl w:val="097A0C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C5A655F"/>
    <w:multiLevelType w:val="hybridMultilevel"/>
    <w:tmpl w:val="63A42B3A"/>
    <w:lvl w:ilvl="0" w:tplc="29C4BDD0">
      <w:start w:val="1"/>
      <w:numFmt w:val="decimal"/>
      <w:lvlText w:val="2.%1."/>
      <w:lvlJc w:val="left"/>
      <w:pPr>
        <w:ind w:left="776" w:hanging="360"/>
      </w:pPr>
      <w:rPr>
        <w:rFonts w:hint="default"/>
      </w:rPr>
    </w:lvl>
    <w:lvl w:ilvl="1" w:tplc="04210019" w:tentative="1">
      <w:start w:val="1"/>
      <w:numFmt w:val="lowerLetter"/>
      <w:lvlText w:val="%2."/>
      <w:lvlJc w:val="left"/>
      <w:pPr>
        <w:ind w:left="1496" w:hanging="360"/>
      </w:pPr>
    </w:lvl>
    <w:lvl w:ilvl="2" w:tplc="0421001B" w:tentative="1">
      <w:start w:val="1"/>
      <w:numFmt w:val="lowerRoman"/>
      <w:lvlText w:val="%3."/>
      <w:lvlJc w:val="right"/>
      <w:pPr>
        <w:ind w:left="2216" w:hanging="180"/>
      </w:pPr>
    </w:lvl>
    <w:lvl w:ilvl="3" w:tplc="0421000F" w:tentative="1">
      <w:start w:val="1"/>
      <w:numFmt w:val="decimal"/>
      <w:lvlText w:val="%4."/>
      <w:lvlJc w:val="left"/>
      <w:pPr>
        <w:ind w:left="2936" w:hanging="360"/>
      </w:pPr>
    </w:lvl>
    <w:lvl w:ilvl="4" w:tplc="04210019" w:tentative="1">
      <w:start w:val="1"/>
      <w:numFmt w:val="lowerLetter"/>
      <w:lvlText w:val="%5."/>
      <w:lvlJc w:val="left"/>
      <w:pPr>
        <w:ind w:left="3656" w:hanging="360"/>
      </w:pPr>
    </w:lvl>
    <w:lvl w:ilvl="5" w:tplc="0421001B" w:tentative="1">
      <w:start w:val="1"/>
      <w:numFmt w:val="lowerRoman"/>
      <w:lvlText w:val="%6."/>
      <w:lvlJc w:val="right"/>
      <w:pPr>
        <w:ind w:left="4376" w:hanging="180"/>
      </w:pPr>
    </w:lvl>
    <w:lvl w:ilvl="6" w:tplc="0421000F" w:tentative="1">
      <w:start w:val="1"/>
      <w:numFmt w:val="decimal"/>
      <w:lvlText w:val="%7."/>
      <w:lvlJc w:val="left"/>
      <w:pPr>
        <w:ind w:left="5096" w:hanging="360"/>
      </w:pPr>
    </w:lvl>
    <w:lvl w:ilvl="7" w:tplc="04210019" w:tentative="1">
      <w:start w:val="1"/>
      <w:numFmt w:val="lowerLetter"/>
      <w:lvlText w:val="%8."/>
      <w:lvlJc w:val="left"/>
      <w:pPr>
        <w:ind w:left="5816" w:hanging="360"/>
      </w:pPr>
    </w:lvl>
    <w:lvl w:ilvl="8" w:tplc="0421001B" w:tentative="1">
      <w:start w:val="1"/>
      <w:numFmt w:val="lowerRoman"/>
      <w:lvlText w:val="%9."/>
      <w:lvlJc w:val="right"/>
      <w:pPr>
        <w:ind w:left="6536" w:hanging="180"/>
      </w:pPr>
    </w:lvl>
  </w:abstractNum>
  <w:abstractNum w:abstractNumId="5" w15:restartNumberingAfterBreak="0">
    <w:nsid w:val="2D0E3374"/>
    <w:multiLevelType w:val="hybridMultilevel"/>
    <w:tmpl w:val="741E1E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E9677B3"/>
    <w:multiLevelType w:val="hybridMultilevel"/>
    <w:tmpl w:val="F86A9CA4"/>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2EC4DAC"/>
    <w:multiLevelType w:val="hybridMultilevel"/>
    <w:tmpl w:val="59AA5E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96EB0"/>
    <w:multiLevelType w:val="hybridMultilevel"/>
    <w:tmpl w:val="0106C080"/>
    <w:lvl w:ilvl="0" w:tplc="93EC53CA">
      <w:start w:val="1"/>
      <w:numFmt w:val="decimal"/>
      <w:lvlText w:val="4.4.%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ED12B81"/>
    <w:multiLevelType w:val="hybridMultilevel"/>
    <w:tmpl w:val="596C0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CE732E"/>
    <w:multiLevelType w:val="hybridMultilevel"/>
    <w:tmpl w:val="B7FE41AA"/>
    <w:lvl w:ilvl="0" w:tplc="04210001">
      <w:start w:val="1"/>
      <w:numFmt w:val="bullet"/>
      <w:lvlText w:val=""/>
      <w:lvlJc w:val="left"/>
      <w:pPr>
        <w:ind w:left="720" w:hanging="360"/>
      </w:pPr>
      <w:rPr>
        <w:rFonts w:ascii="Symbol" w:hAnsi="Symbol" w:hint="default"/>
        <w:b w:val="0"/>
      </w:rPr>
    </w:lvl>
    <w:lvl w:ilvl="1" w:tplc="85686B42">
      <w:start w:val="1"/>
      <w:numFmt w:val="decimal"/>
      <w:lvlText w:val="%2."/>
      <w:lvlJc w:val="left"/>
      <w:pPr>
        <w:ind w:left="1605" w:hanging="525"/>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0745D23"/>
    <w:multiLevelType w:val="hybridMultilevel"/>
    <w:tmpl w:val="8ED2AFBE"/>
    <w:lvl w:ilvl="0" w:tplc="3F62165E">
      <w:start w:val="1"/>
      <w:numFmt w:val="decimal"/>
      <w:lvlText w:val="4.%1 "/>
      <w:lvlJc w:val="left"/>
      <w:pPr>
        <w:ind w:left="360"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2836046"/>
    <w:multiLevelType w:val="hybridMultilevel"/>
    <w:tmpl w:val="58669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E111EE7"/>
    <w:multiLevelType w:val="hybridMultilevel"/>
    <w:tmpl w:val="662C3E0E"/>
    <w:lvl w:ilvl="0" w:tplc="B2921048">
      <w:start w:val="1"/>
      <w:numFmt w:val="decimal"/>
      <w:lvlText w:val="3.%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AF65AEB"/>
    <w:multiLevelType w:val="hybridMultilevel"/>
    <w:tmpl w:val="A4B093B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D4B54CF"/>
    <w:multiLevelType w:val="hybridMultilevel"/>
    <w:tmpl w:val="03E81F1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D7E7905"/>
    <w:multiLevelType w:val="hybridMultilevel"/>
    <w:tmpl w:val="1548CD48"/>
    <w:lvl w:ilvl="0" w:tplc="0409000F">
      <w:start w:val="1"/>
      <w:numFmt w:val="decimal"/>
      <w:lvlText w:val="%1."/>
      <w:lvlJc w:val="left"/>
      <w:pPr>
        <w:ind w:left="720" w:hanging="360"/>
      </w:pPr>
      <w:rPr>
        <w:rFonts w:hint="default"/>
        <w:b w:val="0"/>
      </w:rPr>
    </w:lvl>
    <w:lvl w:ilvl="1" w:tplc="85686B42">
      <w:start w:val="1"/>
      <w:numFmt w:val="decimal"/>
      <w:lvlText w:val="%2."/>
      <w:lvlJc w:val="left"/>
      <w:pPr>
        <w:ind w:left="1605" w:hanging="525"/>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E900E8A"/>
    <w:multiLevelType w:val="hybridMultilevel"/>
    <w:tmpl w:val="D05ABAD6"/>
    <w:lvl w:ilvl="0" w:tplc="B2921048">
      <w:start w:val="1"/>
      <w:numFmt w:val="decimal"/>
      <w:lvlText w:val="3.%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198601B"/>
    <w:multiLevelType w:val="hybridMultilevel"/>
    <w:tmpl w:val="78AE088C"/>
    <w:lvl w:ilvl="0" w:tplc="CAA46B8C">
      <w:start w:val="1"/>
      <w:numFmt w:val="decimal"/>
      <w:lvlText w:val="3.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371D3"/>
    <w:multiLevelType w:val="hybridMultilevel"/>
    <w:tmpl w:val="ADCC11AC"/>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DA15D8F"/>
    <w:multiLevelType w:val="hybridMultilevel"/>
    <w:tmpl w:val="C6288B54"/>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5"/>
  </w:num>
  <w:num w:numId="3">
    <w:abstractNumId w:val="3"/>
  </w:num>
  <w:num w:numId="4">
    <w:abstractNumId w:val="4"/>
  </w:num>
  <w:num w:numId="5">
    <w:abstractNumId w:val="13"/>
  </w:num>
  <w:num w:numId="6">
    <w:abstractNumId w:val="18"/>
  </w:num>
  <w:num w:numId="7">
    <w:abstractNumId w:val="1"/>
  </w:num>
  <w:num w:numId="8">
    <w:abstractNumId w:val="7"/>
  </w:num>
  <w:num w:numId="9">
    <w:abstractNumId w:val="17"/>
  </w:num>
  <w:num w:numId="10">
    <w:abstractNumId w:val="11"/>
  </w:num>
  <w:num w:numId="11">
    <w:abstractNumId w:val="8"/>
  </w:num>
  <w:num w:numId="12">
    <w:abstractNumId w:val="5"/>
  </w:num>
  <w:num w:numId="13">
    <w:abstractNumId w:val="14"/>
  </w:num>
  <w:num w:numId="14">
    <w:abstractNumId w:val="2"/>
  </w:num>
  <w:num w:numId="15">
    <w:abstractNumId w:val="6"/>
  </w:num>
  <w:num w:numId="16">
    <w:abstractNumId w:val="20"/>
  </w:num>
  <w:num w:numId="17">
    <w:abstractNumId w:val="19"/>
  </w:num>
  <w:num w:numId="18">
    <w:abstractNumId w:val="10"/>
  </w:num>
  <w:num w:numId="19">
    <w:abstractNumId w:val="9"/>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D26"/>
    <w:rsid w:val="000027C4"/>
    <w:rsid w:val="00015674"/>
    <w:rsid w:val="00016CAD"/>
    <w:rsid w:val="0002258C"/>
    <w:rsid w:val="00023B91"/>
    <w:rsid w:val="000251ED"/>
    <w:rsid w:val="00032EE4"/>
    <w:rsid w:val="00032F26"/>
    <w:rsid w:val="00036DA2"/>
    <w:rsid w:val="00040501"/>
    <w:rsid w:val="00041314"/>
    <w:rsid w:val="000423EB"/>
    <w:rsid w:val="00043FD8"/>
    <w:rsid w:val="000447E6"/>
    <w:rsid w:val="000567E2"/>
    <w:rsid w:val="0006332C"/>
    <w:rsid w:val="0006692D"/>
    <w:rsid w:val="00070730"/>
    <w:rsid w:val="00070E95"/>
    <w:rsid w:val="0007390A"/>
    <w:rsid w:val="00073B91"/>
    <w:rsid w:val="00074D12"/>
    <w:rsid w:val="000758D8"/>
    <w:rsid w:val="00077B40"/>
    <w:rsid w:val="00083385"/>
    <w:rsid w:val="00084D9F"/>
    <w:rsid w:val="00092FC9"/>
    <w:rsid w:val="00094451"/>
    <w:rsid w:val="00094756"/>
    <w:rsid w:val="00097361"/>
    <w:rsid w:val="000977CF"/>
    <w:rsid w:val="000A3E7C"/>
    <w:rsid w:val="000A4C07"/>
    <w:rsid w:val="000A5CBD"/>
    <w:rsid w:val="000B26A8"/>
    <w:rsid w:val="000C2782"/>
    <w:rsid w:val="000C41CC"/>
    <w:rsid w:val="000C4ECB"/>
    <w:rsid w:val="000C6F4F"/>
    <w:rsid w:val="000C6FAD"/>
    <w:rsid w:val="000D5935"/>
    <w:rsid w:val="000E103F"/>
    <w:rsid w:val="000E730B"/>
    <w:rsid w:val="000F3553"/>
    <w:rsid w:val="000F5A51"/>
    <w:rsid w:val="000F7E50"/>
    <w:rsid w:val="00101A32"/>
    <w:rsid w:val="001026D7"/>
    <w:rsid w:val="0010401B"/>
    <w:rsid w:val="00105573"/>
    <w:rsid w:val="001071B6"/>
    <w:rsid w:val="00112782"/>
    <w:rsid w:val="001132AE"/>
    <w:rsid w:val="00120586"/>
    <w:rsid w:val="00120852"/>
    <w:rsid w:val="00123E01"/>
    <w:rsid w:val="00123FB6"/>
    <w:rsid w:val="001318E4"/>
    <w:rsid w:val="00133FA1"/>
    <w:rsid w:val="00136476"/>
    <w:rsid w:val="00136B6B"/>
    <w:rsid w:val="00136D31"/>
    <w:rsid w:val="00142516"/>
    <w:rsid w:val="0014439A"/>
    <w:rsid w:val="00144FFE"/>
    <w:rsid w:val="00150371"/>
    <w:rsid w:val="001507DB"/>
    <w:rsid w:val="0015124B"/>
    <w:rsid w:val="001563F9"/>
    <w:rsid w:val="00164467"/>
    <w:rsid w:val="001648D9"/>
    <w:rsid w:val="00165809"/>
    <w:rsid w:val="00166B7C"/>
    <w:rsid w:val="00171EE7"/>
    <w:rsid w:val="0017347D"/>
    <w:rsid w:val="0017452C"/>
    <w:rsid w:val="00174D77"/>
    <w:rsid w:val="00181C45"/>
    <w:rsid w:val="00183599"/>
    <w:rsid w:val="0019292F"/>
    <w:rsid w:val="00193B80"/>
    <w:rsid w:val="00193F15"/>
    <w:rsid w:val="001A0495"/>
    <w:rsid w:val="001A0D70"/>
    <w:rsid w:val="001A64AE"/>
    <w:rsid w:val="001A6943"/>
    <w:rsid w:val="001B1839"/>
    <w:rsid w:val="001B2F4F"/>
    <w:rsid w:val="001B4B79"/>
    <w:rsid w:val="001B7F4D"/>
    <w:rsid w:val="001C37BC"/>
    <w:rsid w:val="001C5E0C"/>
    <w:rsid w:val="001C6360"/>
    <w:rsid w:val="001C7603"/>
    <w:rsid w:val="001C7735"/>
    <w:rsid w:val="001D13B6"/>
    <w:rsid w:val="001D454C"/>
    <w:rsid w:val="001D4BC7"/>
    <w:rsid w:val="001D6034"/>
    <w:rsid w:val="001E2752"/>
    <w:rsid w:val="001E4556"/>
    <w:rsid w:val="001E7488"/>
    <w:rsid w:val="001F1D89"/>
    <w:rsid w:val="001F4A98"/>
    <w:rsid w:val="001F53F8"/>
    <w:rsid w:val="001F5C07"/>
    <w:rsid w:val="001F6EE6"/>
    <w:rsid w:val="002013C1"/>
    <w:rsid w:val="00214FE9"/>
    <w:rsid w:val="0021647C"/>
    <w:rsid w:val="00216EBC"/>
    <w:rsid w:val="00217B65"/>
    <w:rsid w:val="00220C69"/>
    <w:rsid w:val="00230C1E"/>
    <w:rsid w:val="0023104B"/>
    <w:rsid w:val="00232E85"/>
    <w:rsid w:val="00233E71"/>
    <w:rsid w:val="00252D10"/>
    <w:rsid w:val="002538C9"/>
    <w:rsid w:val="00264A3B"/>
    <w:rsid w:val="00275D57"/>
    <w:rsid w:val="0027700A"/>
    <w:rsid w:val="0028297B"/>
    <w:rsid w:val="00284158"/>
    <w:rsid w:val="00284788"/>
    <w:rsid w:val="00287023"/>
    <w:rsid w:val="00292191"/>
    <w:rsid w:val="0029284B"/>
    <w:rsid w:val="00292DE6"/>
    <w:rsid w:val="00293F99"/>
    <w:rsid w:val="002958B9"/>
    <w:rsid w:val="002978D2"/>
    <w:rsid w:val="002A0F9B"/>
    <w:rsid w:val="002A119F"/>
    <w:rsid w:val="002A6A72"/>
    <w:rsid w:val="002B260B"/>
    <w:rsid w:val="002B5002"/>
    <w:rsid w:val="002C2F96"/>
    <w:rsid w:val="002C65B4"/>
    <w:rsid w:val="002C7F87"/>
    <w:rsid w:val="002D22AC"/>
    <w:rsid w:val="002D4760"/>
    <w:rsid w:val="002D68DC"/>
    <w:rsid w:val="002D71D4"/>
    <w:rsid w:val="002E0551"/>
    <w:rsid w:val="002E2788"/>
    <w:rsid w:val="002E40FB"/>
    <w:rsid w:val="002F2FD5"/>
    <w:rsid w:val="002F43C3"/>
    <w:rsid w:val="003013D0"/>
    <w:rsid w:val="00304300"/>
    <w:rsid w:val="00307B03"/>
    <w:rsid w:val="0031218E"/>
    <w:rsid w:val="00314354"/>
    <w:rsid w:val="003143CE"/>
    <w:rsid w:val="003168BF"/>
    <w:rsid w:val="003206A0"/>
    <w:rsid w:val="00322C6D"/>
    <w:rsid w:val="00333A3E"/>
    <w:rsid w:val="003350F2"/>
    <w:rsid w:val="00335ED0"/>
    <w:rsid w:val="00336679"/>
    <w:rsid w:val="00341544"/>
    <w:rsid w:val="00342E97"/>
    <w:rsid w:val="003442B9"/>
    <w:rsid w:val="00345091"/>
    <w:rsid w:val="003510F2"/>
    <w:rsid w:val="003527B7"/>
    <w:rsid w:val="0035296D"/>
    <w:rsid w:val="00355E22"/>
    <w:rsid w:val="00356743"/>
    <w:rsid w:val="00362E4C"/>
    <w:rsid w:val="00362F9E"/>
    <w:rsid w:val="00364F87"/>
    <w:rsid w:val="003829DF"/>
    <w:rsid w:val="00384985"/>
    <w:rsid w:val="0038525A"/>
    <w:rsid w:val="00394C8D"/>
    <w:rsid w:val="0039689F"/>
    <w:rsid w:val="00396B4B"/>
    <w:rsid w:val="003A732C"/>
    <w:rsid w:val="003C16C5"/>
    <w:rsid w:val="003C1A15"/>
    <w:rsid w:val="003C318C"/>
    <w:rsid w:val="003C5FEC"/>
    <w:rsid w:val="003C6068"/>
    <w:rsid w:val="003C7276"/>
    <w:rsid w:val="003C7D3D"/>
    <w:rsid w:val="003D1B0E"/>
    <w:rsid w:val="003D368D"/>
    <w:rsid w:val="003D3DCB"/>
    <w:rsid w:val="003E33EA"/>
    <w:rsid w:val="003E35A5"/>
    <w:rsid w:val="003E6338"/>
    <w:rsid w:val="003E7AAD"/>
    <w:rsid w:val="003F06DA"/>
    <w:rsid w:val="003F19C9"/>
    <w:rsid w:val="003F534C"/>
    <w:rsid w:val="00403EE5"/>
    <w:rsid w:val="00405074"/>
    <w:rsid w:val="004116E4"/>
    <w:rsid w:val="00412D89"/>
    <w:rsid w:val="004133BD"/>
    <w:rsid w:val="004134F8"/>
    <w:rsid w:val="0041376E"/>
    <w:rsid w:val="0041403E"/>
    <w:rsid w:val="00416130"/>
    <w:rsid w:val="0042134D"/>
    <w:rsid w:val="00422B2D"/>
    <w:rsid w:val="00426D93"/>
    <w:rsid w:val="004330A3"/>
    <w:rsid w:val="00434626"/>
    <w:rsid w:val="00437671"/>
    <w:rsid w:val="00444C5F"/>
    <w:rsid w:val="00444E78"/>
    <w:rsid w:val="0045096C"/>
    <w:rsid w:val="00451460"/>
    <w:rsid w:val="00453D91"/>
    <w:rsid w:val="0046188D"/>
    <w:rsid w:val="004709C1"/>
    <w:rsid w:val="0047685E"/>
    <w:rsid w:val="0048157A"/>
    <w:rsid w:val="00484258"/>
    <w:rsid w:val="00487F55"/>
    <w:rsid w:val="004900AE"/>
    <w:rsid w:val="00492650"/>
    <w:rsid w:val="004A0559"/>
    <w:rsid w:val="004A4C50"/>
    <w:rsid w:val="004B418A"/>
    <w:rsid w:val="004B4C3E"/>
    <w:rsid w:val="004B4F3A"/>
    <w:rsid w:val="004B6B94"/>
    <w:rsid w:val="004C1812"/>
    <w:rsid w:val="004C2437"/>
    <w:rsid w:val="004C4EA9"/>
    <w:rsid w:val="004C63D1"/>
    <w:rsid w:val="004C6A4E"/>
    <w:rsid w:val="004C6ED8"/>
    <w:rsid w:val="004D2FC2"/>
    <w:rsid w:val="004D6524"/>
    <w:rsid w:val="004E1545"/>
    <w:rsid w:val="004E1EEA"/>
    <w:rsid w:val="004E2783"/>
    <w:rsid w:val="004F0D65"/>
    <w:rsid w:val="004F22EF"/>
    <w:rsid w:val="004F35A8"/>
    <w:rsid w:val="004F3C95"/>
    <w:rsid w:val="0050129E"/>
    <w:rsid w:val="00503B8E"/>
    <w:rsid w:val="00505989"/>
    <w:rsid w:val="00507571"/>
    <w:rsid w:val="005106A2"/>
    <w:rsid w:val="005128D3"/>
    <w:rsid w:val="00512B92"/>
    <w:rsid w:val="00513088"/>
    <w:rsid w:val="005135B0"/>
    <w:rsid w:val="005161FB"/>
    <w:rsid w:val="005226E5"/>
    <w:rsid w:val="00523473"/>
    <w:rsid w:val="00524A9B"/>
    <w:rsid w:val="0052782B"/>
    <w:rsid w:val="00530D58"/>
    <w:rsid w:val="00531478"/>
    <w:rsid w:val="0053354E"/>
    <w:rsid w:val="005336DA"/>
    <w:rsid w:val="00534CD5"/>
    <w:rsid w:val="00536551"/>
    <w:rsid w:val="00537D29"/>
    <w:rsid w:val="00541722"/>
    <w:rsid w:val="00545A4A"/>
    <w:rsid w:val="0055310E"/>
    <w:rsid w:val="00554849"/>
    <w:rsid w:val="005627F9"/>
    <w:rsid w:val="00574C0E"/>
    <w:rsid w:val="00580162"/>
    <w:rsid w:val="005841FD"/>
    <w:rsid w:val="0058513C"/>
    <w:rsid w:val="00593FA9"/>
    <w:rsid w:val="005943A3"/>
    <w:rsid w:val="00594542"/>
    <w:rsid w:val="005962DD"/>
    <w:rsid w:val="005A3B22"/>
    <w:rsid w:val="005A5F86"/>
    <w:rsid w:val="005B0F35"/>
    <w:rsid w:val="005B5ECC"/>
    <w:rsid w:val="005B7A2D"/>
    <w:rsid w:val="005C4402"/>
    <w:rsid w:val="005D5C27"/>
    <w:rsid w:val="005E24F6"/>
    <w:rsid w:val="005E2E47"/>
    <w:rsid w:val="005E4A88"/>
    <w:rsid w:val="005E62FD"/>
    <w:rsid w:val="005F2500"/>
    <w:rsid w:val="005F4C56"/>
    <w:rsid w:val="005F59E8"/>
    <w:rsid w:val="005F62B3"/>
    <w:rsid w:val="0060195E"/>
    <w:rsid w:val="00603128"/>
    <w:rsid w:val="00604C65"/>
    <w:rsid w:val="00606B2B"/>
    <w:rsid w:val="00610747"/>
    <w:rsid w:val="00614CF1"/>
    <w:rsid w:val="006168F7"/>
    <w:rsid w:val="00616A93"/>
    <w:rsid w:val="00620FAF"/>
    <w:rsid w:val="006219C2"/>
    <w:rsid w:val="006224F5"/>
    <w:rsid w:val="0062466A"/>
    <w:rsid w:val="00630637"/>
    <w:rsid w:val="00630F3D"/>
    <w:rsid w:val="00635E2A"/>
    <w:rsid w:val="00636031"/>
    <w:rsid w:val="00636F90"/>
    <w:rsid w:val="00640321"/>
    <w:rsid w:val="006416B0"/>
    <w:rsid w:val="00644899"/>
    <w:rsid w:val="00644B12"/>
    <w:rsid w:val="006457BF"/>
    <w:rsid w:val="00645E90"/>
    <w:rsid w:val="00646A06"/>
    <w:rsid w:val="00650EF0"/>
    <w:rsid w:val="006561D0"/>
    <w:rsid w:val="00656725"/>
    <w:rsid w:val="006603BB"/>
    <w:rsid w:val="006637AB"/>
    <w:rsid w:val="00680BF9"/>
    <w:rsid w:val="00681AD0"/>
    <w:rsid w:val="00684693"/>
    <w:rsid w:val="00684F0A"/>
    <w:rsid w:val="006876CC"/>
    <w:rsid w:val="00693C86"/>
    <w:rsid w:val="00694167"/>
    <w:rsid w:val="00694720"/>
    <w:rsid w:val="006A009E"/>
    <w:rsid w:val="006A2102"/>
    <w:rsid w:val="006A34BB"/>
    <w:rsid w:val="006A4380"/>
    <w:rsid w:val="006A5992"/>
    <w:rsid w:val="006A59D1"/>
    <w:rsid w:val="006B1BAB"/>
    <w:rsid w:val="006B5A43"/>
    <w:rsid w:val="006C0E18"/>
    <w:rsid w:val="006C1566"/>
    <w:rsid w:val="006C3C44"/>
    <w:rsid w:val="006C72B4"/>
    <w:rsid w:val="006D1969"/>
    <w:rsid w:val="006D1D87"/>
    <w:rsid w:val="006D2B0B"/>
    <w:rsid w:val="006D3869"/>
    <w:rsid w:val="006D3F5E"/>
    <w:rsid w:val="006E1E36"/>
    <w:rsid w:val="006E3648"/>
    <w:rsid w:val="006E7B70"/>
    <w:rsid w:val="006F2582"/>
    <w:rsid w:val="006F40C0"/>
    <w:rsid w:val="006F4804"/>
    <w:rsid w:val="006F5BD2"/>
    <w:rsid w:val="007020F7"/>
    <w:rsid w:val="00702B03"/>
    <w:rsid w:val="007046B4"/>
    <w:rsid w:val="0070509F"/>
    <w:rsid w:val="007105B3"/>
    <w:rsid w:val="0071151F"/>
    <w:rsid w:val="00714E12"/>
    <w:rsid w:val="007201C9"/>
    <w:rsid w:val="00723477"/>
    <w:rsid w:val="00724310"/>
    <w:rsid w:val="00734C20"/>
    <w:rsid w:val="00740889"/>
    <w:rsid w:val="00740CB0"/>
    <w:rsid w:val="00750089"/>
    <w:rsid w:val="007501ED"/>
    <w:rsid w:val="007525A6"/>
    <w:rsid w:val="0075487A"/>
    <w:rsid w:val="0075545E"/>
    <w:rsid w:val="007618EA"/>
    <w:rsid w:val="00762932"/>
    <w:rsid w:val="00762CF0"/>
    <w:rsid w:val="00764CA8"/>
    <w:rsid w:val="00765186"/>
    <w:rsid w:val="00770EAF"/>
    <w:rsid w:val="00771CBE"/>
    <w:rsid w:val="00781FE0"/>
    <w:rsid w:val="007852E8"/>
    <w:rsid w:val="007860EC"/>
    <w:rsid w:val="00790EB9"/>
    <w:rsid w:val="007926B2"/>
    <w:rsid w:val="00792F5A"/>
    <w:rsid w:val="007A4FBA"/>
    <w:rsid w:val="007A6BDA"/>
    <w:rsid w:val="007B44F6"/>
    <w:rsid w:val="007B4580"/>
    <w:rsid w:val="007B52B5"/>
    <w:rsid w:val="007C0373"/>
    <w:rsid w:val="007C2B11"/>
    <w:rsid w:val="007C2B9B"/>
    <w:rsid w:val="007C4740"/>
    <w:rsid w:val="007C5ABD"/>
    <w:rsid w:val="007E0AF6"/>
    <w:rsid w:val="007E114E"/>
    <w:rsid w:val="007E7882"/>
    <w:rsid w:val="007F3CB6"/>
    <w:rsid w:val="007F4F06"/>
    <w:rsid w:val="007F55E8"/>
    <w:rsid w:val="007F78EB"/>
    <w:rsid w:val="007F7CBF"/>
    <w:rsid w:val="00803261"/>
    <w:rsid w:val="00804597"/>
    <w:rsid w:val="008073F6"/>
    <w:rsid w:val="00812AC9"/>
    <w:rsid w:val="008132CA"/>
    <w:rsid w:val="008151B4"/>
    <w:rsid w:val="00821592"/>
    <w:rsid w:val="0082179C"/>
    <w:rsid w:val="00823573"/>
    <w:rsid w:val="0082631F"/>
    <w:rsid w:val="00826DD3"/>
    <w:rsid w:val="00827871"/>
    <w:rsid w:val="00827AED"/>
    <w:rsid w:val="0083717A"/>
    <w:rsid w:val="00837FEA"/>
    <w:rsid w:val="008479DF"/>
    <w:rsid w:val="0085000C"/>
    <w:rsid w:val="00851B3E"/>
    <w:rsid w:val="008566F1"/>
    <w:rsid w:val="00862864"/>
    <w:rsid w:val="008661A7"/>
    <w:rsid w:val="00875C1A"/>
    <w:rsid w:val="0087689F"/>
    <w:rsid w:val="00880B5C"/>
    <w:rsid w:val="00881F74"/>
    <w:rsid w:val="008846F0"/>
    <w:rsid w:val="00884D41"/>
    <w:rsid w:val="008870F1"/>
    <w:rsid w:val="008A067A"/>
    <w:rsid w:val="008A5366"/>
    <w:rsid w:val="008B0CD9"/>
    <w:rsid w:val="008B4235"/>
    <w:rsid w:val="008B4740"/>
    <w:rsid w:val="008B5799"/>
    <w:rsid w:val="008C0892"/>
    <w:rsid w:val="008C294B"/>
    <w:rsid w:val="008C592D"/>
    <w:rsid w:val="008C6039"/>
    <w:rsid w:val="008D1115"/>
    <w:rsid w:val="008D2738"/>
    <w:rsid w:val="008D7D26"/>
    <w:rsid w:val="008E10FA"/>
    <w:rsid w:val="008E3EBE"/>
    <w:rsid w:val="008E442C"/>
    <w:rsid w:val="008E6009"/>
    <w:rsid w:val="008E62F8"/>
    <w:rsid w:val="008F005E"/>
    <w:rsid w:val="008F181E"/>
    <w:rsid w:val="008F2C50"/>
    <w:rsid w:val="009002B0"/>
    <w:rsid w:val="00902868"/>
    <w:rsid w:val="0091162C"/>
    <w:rsid w:val="00912EAE"/>
    <w:rsid w:val="00914C96"/>
    <w:rsid w:val="00917777"/>
    <w:rsid w:val="00920BD4"/>
    <w:rsid w:val="00925A6E"/>
    <w:rsid w:val="00932A7D"/>
    <w:rsid w:val="00935CDF"/>
    <w:rsid w:val="009404BD"/>
    <w:rsid w:val="009458F5"/>
    <w:rsid w:val="00952E5F"/>
    <w:rsid w:val="00952EA8"/>
    <w:rsid w:val="0095651F"/>
    <w:rsid w:val="0096066F"/>
    <w:rsid w:val="009606AE"/>
    <w:rsid w:val="00963178"/>
    <w:rsid w:val="00964A2A"/>
    <w:rsid w:val="00966747"/>
    <w:rsid w:val="009753EA"/>
    <w:rsid w:val="00977E65"/>
    <w:rsid w:val="00981BCB"/>
    <w:rsid w:val="009855F2"/>
    <w:rsid w:val="00985A1A"/>
    <w:rsid w:val="00990B10"/>
    <w:rsid w:val="00993E56"/>
    <w:rsid w:val="009951EB"/>
    <w:rsid w:val="0099608F"/>
    <w:rsid w:val="00996600"/>
    <w:rsid w:val="00997665"/>
    <w:rsid w:val="009A1C70"/>
    <w:rsid w:val="009A6EE6"/>
    <w:rsid w:val="009B0975"/>
    <w:rsid w:val="009B1231"/>
    <w:rsid w:val="009B5D1C"/>
    <w:rsid w:val="009B5E69"/>
    <w:rsid w:val="009C0684"/>
    <w:rsid w:val="009C10A4"/>
    <w:rsid w:val="009C4F7C"/>
    <w:rsid w:val="009C5B56"/>
    <w:rsid w:val="009D133E"/>
    <w:rsid w:val="009D4DA4"/>
    <w:rsid w:val="009D68D7"/>
    <w:rsid w:val="009E244A"/>
    <w:rsid w:val="009E46DB"/>
    <w:rsid w:val="009E5BE6"/>
    <w:rsid w:val="009E613A"/>
    <w:rsid w:val="009F00B8"/>
    <w:rsid w:val="009F5612"/>
    <w:rsid w:val="009F5F28"/>
    <w:rsid w:val="009F62D0"/>
    <w:rsid w:val="009F7FA5"/>
    <w:rsid w:val="00A00449"/>
    <w:rsid w:val="00A01B8A"/>
    <w:rsid w:val="00A01F5D"/>
    <w:rsid w:val="00A06DEC"/>
    <w:rsid w:val="00A07730"/>
    <w:rsid w:val="00A10303"/>
    <w:rsid w:val="00A11D33"/>
    <w:rsid w:val="00A12141"/>
    <w:rsid w:val="00A15E1C"/>
    <w:rsid w:val="00A17335"/>
    <w:rsid w:val="00A20476"/>
    <w:rsid w:val="00A2107E"/>
    <w:rsid w:val="00A23748"/>
    <w:rsid w:val="00A239FC"/>
    <w:rsid w:val="00A27E59"/>
    <w:rsid w:val="00A3100C"/>
    <w:rsid w:val="00A320E0"/>
    <w:rsid w:val="00A34B07"/>
    <w:rsid w:val="00A35AEB"/>
    <w:rsid w:val="00A3795A"/>
    <w:rsid w:val="00A45AE9"/>
    <w:rsid w:val="00A45C6C"/>
    <w:rsid w:val="00A47E05"/>
    <w:rsid w:val="00A549E6"/>
    <w:rsid w:val="00A54B14"/>
    <w:rsid w:val="00A555E4"/>
    <w:rsid w:val="00A56206"/>
    <w:rsid w:val="00A606E1"/>
    <w:rsid w:val="00A6459D"/>
    <w:rsid w:val="00A66C9C"/>
    <w:rsid w:val="00A70757"/>
    <w:rsid w:val="00A718EF"/>
    <w:rsid w:val="00A7272A"/>
    <w:rsid w:val="00A80413"/>
    <w:rsid w:val="00A80EA5"/>
    <w:rsid w:val="00A817A4"/>
    <w:rsid w:val="00A817E1"/>
    <w:rsid w:val="00A81E82"/>
    <w:rsid w:val="00A847AB"/>
    <w:rsid w:val="00A8491A"/>
    <w:rsid w:val="00A85B2E"/>
    <w:rsid w:val="00A86533"/>
    <w:rsid w:val="00AA080D"/>
    <w:rsid w:val="00AA188F"/>
    <w:rsid w:val="00AA1A32"/>
    <w:rsid w:val="00AA2C73"/>
    <w:rsid w:val="00AB1BD0"/>
    <w:rsid w:val="00AB7D49"/>
    <w:rsid w:val="00AC194C"/>
    <w:rsid w:val="00AC497D"/>
    <w:rsid w:val="00AC4EFC"/>
    <w:rsid w:val="00AC63AD"/>
    <w:rsid w:val="00AD2E0E"/>
    <w:rsid w:val="00AD3FDD"/>
    <w:rsid w:val="00AD4B65"/>
    <w:rsid w:val="00AD6497"/>
    <w:rsid w:val="00AD707E"/>
    <w:rsid w:val="00AE1FA6"/>
    <w:rsid w:val="00AE26F5"/>
    <w:rsid w:val="00AE3065"/>
    <w:rsid w:val="00AE525D"/>
    <w:rsid w:val="00AE5DCB"/>
    <w:rsid w:val="00AF0ED7"/>
    <w:rsid w:val="00AF2237"/>
    <w:rsid w:val="00AF662B"/>
    <w:rsid w:val="00AF78D6"/>
    <w:rsid w:val="00B038F5"/>
    <w:rsid w:val="00B0663A"/>
    <w:rsid w:val="00B16978"/>
    <w:rsid w:val="00B17A99"/>
    <w:rsid w:val="00B23125"/>
    <w:rsid w:val="00B33BFF"/>
    <w:rsid w:val="00B37FEA"/>
    <w:rsid w:val="00B4438E"/>
    <w:rsid w:val="00B4671B"/>
    <w:rsid w:val="00B50445"/>
    <w:rsid w:val="00B51BCC"/>
    <w:rsid w:val="00B61B79"/>
    <w:rsid w:val="00B646D5"/>
    <w:rsid w:val="00B64D29"/>
    <w:rsid w:val="00B66ECD"/>
    <w:rsid w:val="00B74790"/>
    <w:rsid w:val="00B75A06"/>
    <w:rsid w:val="00B75CE5"/>
    <w:rsid w:val="00B766EA"/>
    <w:rsid w:val="00B778CC"/>
    <w:rsid w:val="00B83704"/>
    <w:rsid w:val="00B877FB"/>
    <w:rsid w:val="00B9209F"/>
    <w:rsid w:val="00B920A1"/>
    <w:rsid w:val="00B96A43"/>
    <w:rsid w:val="00BA0E9E"/>
    <w:rsid w:val="00BA52D8"/>
    <w:rsid w:val="00BA7A83"/>
    <w:rsid w:val="00BB097F"/>
    <w:rsid w:val="00BB36A7"/>
    <w:rsid w:val="00BB387D"/>
    <w:rsid w:val="00BB401C"/>
    <w:rsid w:val="00BB4CEA"/>
    <w:rsid w:val="00BB70AC"/>
    <w:rsid w:val="00BC3921"/>
    <w:rsid w:val="00BD0864"/>
    <w:rsid w:val="00BD0E42"/>
    <w:rsid w:val="00BD37D2"/>
    <w:rsid w:val="00BD50A5"/>
    <w:rsid w:val="00BD7EAF"/>
    <w:rsid w:val="00BE4C33"/>
    <w:rsid w:val="00BE5358"/>
    <w:rsid w:val="00BE5D72"/>
    <w:rsid w:val="00BE5F2B"/>
    <w:rsid w:val="00BE65DA"/>
    <w:rsid w:val="00BF695C"/>
    <w:rsid w:val="00BF781C"/>
    <w:rsid w:val="00C01505"/>
    <w:rsid w:val="00C03FD4"/>
    <w:rsid w:val="00C07DE2"/>
    <w:rsid w:val="00C1086E"/>
    <w:rsid w:val="00C13114"/>
    <w:rsid w:val="00C13785"/>
    <w:rsid w:val="00C13E78"/>
    <w:rsid w:val="00C17729"/>
    <w:rsid w:val="00C20262"/>
    <w:rsid w:val="00C21C7F"/>
    <w:rsid w:val="00C22875"/>
    <w:rsid w:val="00C22BFF"/>
    <w:rsid w:val="00C246C0"/>
    <w:rsid w:val="00C269B4"/>
    <w:rsid w:val="00C33698"/>
    <w:rsid w:val="00C33B2F"/>
    <w:rsid w:val="00C34EED"/>
    <w:rsid w:val="00C44400"/>
    <w:rsid w:val="00C448F6"/>
    <w:rsid w:val="00C449EA"/>
    <w:rsid w:val="00C44B00"/>
    <w:rsid w:val="00C56B2E"/>
    <w:rsid w:val="00C61CC6"/>
    <w:rsid w:val="00C63A99"/>
    <w:rsid w:val="00C67F80"/>
    <w:rsid w:val="00C7070A"/>
    <w:rsid w:val="00C7087E"/>
    <w:rsid w:val="00C85AE4"/>
    <w:rsid w:val="00C86B6C"/>
    <w:rsid w:val="00C873D9"/>
    <w:rsid w:val="00C878EC"/>
    <w:rsid w:val="00C9139F"/>
    <w:rsid w:val="00C91700"/>
    <w:rsid w:val="00C91C83"/>
    <w:rsid w:val="00C946CA"/>
    <w:rsid w:val="00C95DE3"/>
    <w:rsid w:val="00CA4838"/>
    <w:rsid w:val="00CA62FB"/>
    <w:rsid w:val="00CB5B78"/>
    <w:rsid w:val="00CB6207"/>
    <w:rsid w:val="00CB6D78"/>
    <w:rsid w:val="00CC3188"/>
    <w:rsid w:val="00CC39EE"/>
    <w:rsid w:val="00CC3F6B"/>
    <w:rsid w:val="00CC4540"/>
    <w:rsid w:val="00CC4DD3"/>
    <w:rsid w:val="00CC634D"/>
    <w:rsid w:val="00CD0C48"/>
    <w:rsid w:val="00CD12BD"/>
    <w:rsid w:val="00CD51B2"/>
    <w:rsid w:val="00CD5366"/>
    <w:rsid w:val="00CE104D"/>
    <w:rsid w:val="00CE1E0D"/>
    <w:rsid w:val="00CE6825"/>
    <w:rsid w:val="00CE795C"/>
    <w:rsid w:val="00CF1647"/>
    <w:rsid w:val="00CF2283"/>
    <w:rsid w:val="00CF2DB8"/>
    <w:rsid w:val="00CF3915"/>
    <w:rsid w:val="00D01787"/>
    <w:rsid w:val="00D114BB"/>
    <w:rsid w:val="00D119C7"/>
    <w:rsid w:val="00D11B9F"/>
    <w:rsid w:val="00D144EB"/>
    <w:rsid w:val="00D225D5"/>
    <w:rsid w:val="00D22CE9"/>
    <w:rsid w:val="00D233BC"/>
    <w:rsid w:val="00D269AC"/>
    <w:rsid w:val="00D30AD5"/>
    <w:rsid w:val="00D36774"/>
    <w:rsid w:val="00D372E9"/>
    <w:rsid w:val="00D40D22"/>
    <w:rsid w:val="00D47D15"/>
    <w:rsid w:val="00D50597"/>
    <w:rsid w:val="00D51457"/>
    <w:rsid w:val="00D57E06"/>
    <w:rsid w:val="00D60A53"/>
    <w:rsid w:val="00D62E12"/>
    <w:rsid w:val="00D66FE7"/>
    <w:rsid w:val="00D67765"/>
    <w:rsid w:val="00D70004"/>
    <w:rsid w:val="00D7070F"/>
    <w:rsid w:val="00D71416"/>
    <w:rsid w:val="00D7219F"/>
    <w:rsid w:val="00D775FD"/>
    <w:rsid w:val="00D80301"/>
    <w:rsid w:val="00D8074E"/>
    <w:rsid w:val="00D81A6B"/>
    <w:rsid w:val="00D84F4F"/>
    <w:rsid w:val="00D932D9"/>
    <w:rsid w:val="00D94286"/>
    <w:rsid w:val="00D9789E"/>
    <w:rsid w:val="00DA0543"/>
    <w:rsid w:val="00DA1210"/>
    <w:rsid w:val="00DA2A60"/>
    <w:rsid w:val="00DB0FFF"/>
    <w:rsid w:val="00DB2B44"/>
    <w:rsid w:val="00DB5878"/>
    <w:rsid w:val="00DC03ED"/>
    <w:rsid w:val="00DC1DA6"/>
    <w:rsid w:val="00DC234A"/>
    <w:rsid w:val="00DC7B64"/>
    <w:rsid w:val="00DC7DE5"/>
    <w:rsid w:val="00DD1D18"/>
    <w:rsid w:val="00DE717D"/>
    <w:rsid w:val="00DF1491"/>
    <w:rsid w:val="00E03C22"/>
    <w:rsid w:val="00E0738B"/>
    <w:rsid w:val="00E13FA4"/>
    <w:rsid w:val="00E2118B"/>
    <w:rsid w:val="00E21D0B"/>
    <w:rsid w:val="00E23C55"/>
    <w:rsid w:val="00E25B2B"/>
    <w:rsid w:val="00E26048"/>
    <w:rsid w:val="00E271C8"/>
    <w:rsid w:val="00E27561"/>
    <w:rsid w:val="00E27B2E"/>
    <w:rsid w:val="00E30260"/>
    <w:rsid w:val="00E308DB"/>
    <w:rsid w:val="00E34AB7"/>
    <w:rsid w:val="00E34B6F"/>
    <w:rsid w:val="00E37923"/>
    <w:rsid w:val="00E40788"/>
    <w:rsid w:val="00E42A05"/>
    <w:rsid w:val="00E4385D"/>
    <w:rsid w:val="00E46573"/>
    <w:rsid w:val="00E556F5"/>
    <w:rsid w:val="00E56585"/>
    <w:rsid w:val="00E57199"/>
    <w:rsid w:val="00E5764B"/>
    <w:rsid w:val="00E60834"/>
    <w:rsid w:val="00E616FF"/>
    <w:rsid w:val="00E64457"/>
    <w:rsid w:val="00E66A0B"/>
    <w:rsid w:val="00E70D8E"/>
    <w:rsid w:val="00E72C28"/>
    <w:rsid w:val="00E73F7A"/>
    <w:rsid w:val="00E746C0"/>
    <w:rsid w:val="00E83699"/>
    <w:rsid w:val="00E865F5"/>
    <w:rsid w:val="00E87317"/>
    <w:rsid w:val="00E90C45"/>
    <w:rsid w:val="00E91381"/>
    <w:rsid w:val="00E918D7"/>
    <w:rsid w:val="00E946B8"/>
    <w:rsid w:val="00EA14D5"/>
    <w:rsid w:val="00EA17A7"/>
    <w:rsid w:val="00EA3E84"/>
    <w:rsid w:val="00EA656A"/>
    <w:rsid w:val="00EB1061"/>
    <w:rsid w:val="00EB39EC"/>
    <w:rsid w:val="00EB7EB7"/>
    <w:rsid w:val="00EC0513"/>
    <w:rsid w:val="00EC5B83"/>
    <w:rsid w:val="00ED0C66"/>
    <w:rsid w:val="00ED3D0D"/>
    <w:rsid w:val="00EE0D8C"/>
    <w:rsid w:val="00EE27AD"/>
    <w:rsid w:val="00EE3597"/>
    <w:rsid w:val="00EE61F2"/>
    <w:rsid w:val="00EF0878"/>
    <w:rsid w:val="00EF1F69"/>
    <w:rsid w:val="00EF368B"/>
    <w:rsid w:val="00EF3FFF"/>
    <w:rsid w:val="00EF5D11"/>
    <w:rsid w:val="00F03733"/>
    <w:rsid w:val="00F04C91"/>
    <w:rsid w:val="00F059EB"/>
    <w:rsid w:val="00F07E1D"/>
    <w:rsid w:val="00F07F64"/>
    <w:rsid w:val="00F15009"/>
    <w:rsid w:val="00F22DCB"/>
    <w:rsid w:val="00F24243"/>
    <w:rsid w:val="00F30506"/>
    <w:rsid w:val="00F40319"/>
    <w:rsid w:val="00F42A48"/>
    <w:rsid w:val="00F50B61"/>
    <w:rsid w:val="00F53840"/>
    <w:rsid w:val="00F60A89"/>
    <w:rsid w:val="00F6190A"/>
    <w:rsid w:val="00F61F52"/>
    <w:rsid w:val="00F7041B"/>
    <w:rsid w:val="00F70FFE"/>
    <w:rsid w:val="00F71A47"/>
    <w:rsid w:val="00F72F80"/>
    <w:rsid w:val="00F73E41"/>
    <w:rsid w:val="00F77483"/>
    <w:rsid w:val="00F77BBF"/>
    <w:rsid w:val="00F806A7"/>
    <w:rsid w:val="00F80FDB"/>
    <w:rsid w:val="00F81141"/>
    <w:rsid w:val="00F83790"/>
    <w:rsid w:val="00F840D5"/>
    <w:rsid w:val="00F97B06"/>
    <w:rsid w:val="00FA38A9"/>
    <w:rsid w:val="00FA3995"/>
    <w:rsid w:val="00FA7C1F"/>
    <w:rsid w:val="00FB5CDB"/>
    <w:rsid w:val="00FB75DB"/>
    <w:rsid w:val="00FD3825"/>
    <w:rsid w:val="00FD584E"/>
    <w:rsid w:val="00FE239C"/>
    <w:rsid w:val="00FE36AD"/>
    <w:rsid w:val="00FE5138"/>
    <w:rsid w:val="00FE5F34"/>
    <w:rsid w:val="00FE62DB"/>
    <w:rsid w:val="00FF3D62"/>
    <w:rsid w:val="00FF54DD"/>
    <w:rsid w:val="00FF58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58B3CF-8568-47C8-B8DB-6904FC84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F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26"/>
    <w:pPr>
      <w:ind w:left="720"/>
      <w:contextualSpacing/>
    </w:pPr>
  </w:style>
  <w:style w:type="paragraph" w:styleId="BalloonText">
    <w:name w:val="Balloon Text"/>
    <w:basedOn w:val="Normal"/>
    <w:link w:val="BalloonTextChar"/>
    <w:uiPriority w:val="99"/>
    <w:semiHidden/>
    <w:unhideWhenUsed/>
    <w:rsid w:val="005E2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E47"/>
    <w:rPr>
      <w:rFonts w:ascii="Tahoma" w:hAnsi="Tahoma" w:cs="Tahoma"/>
      <w:sz w:val="16"/>
      <w:szCs w:val="16"/>
    </w:rPr>
  </w:style>
  <w:style w:type="paragraph" w:styleId="FootnoteText">
    <w:name w:val="footnote text"/>
    <w:basedOn w:val="Normal"/>
    <w:link w:val="FootnoteTextChar"/>
    <w:uiPriority w:val="99"/>
    <w:semiHidden/>
    <w:unhideWhenUsed/>
    <w:rsid w:val="005962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62DD"/>
    <w:rPr>
      <w:sz w:val="20"/>
      <w:szCs w:val="20"/>
    </w:rPr>
  </w:style>
  <w:style w:type="character" w:styleId="FootnoteReference">
    <w:name w:val="footnote reference"/>
    <w:basedOn w:val="DefaultParagraphFont"/>
    <w:uiPriority w:val="99"/>
    <w:semiHidden/>
    <w:unhideWhenUsed/>
    <w:rsid w:val="005962DD"/>
    <w:rPr>
      <w:vertAlign w:val="superscript"/>
    </w:rPr>
  </w:style>
  <w:style w:type="table" w:styleId="TableGrid">
    <w:name w:val="Table Grid"/>
    <w:basedOn w:val="TableNormal"/>
    <w:uiPriority w:val="59"/>
    <w:rsid w:val="00C87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C63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C63AD"/>
    <w:rPr>
      <w:b/>
      <w:bCs/>
    </w:rPr>
  </w:style>
  <w:style w:type="character" w:styleId="Hyperlink">
    <w:name w:val="Hyperlink"/>
    <w:basedOn w:val="DefaultParagraphFont"/>
    <w:uiPriority w:val="99"/>
    <w:unhideWhenUsed/>
    <w:rsid w:val="00AC63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ma-international.org/publications/files/ecma-st/ECMA-262.pdf" TargetMode="External"/><Relationship Id="rId5" Type="http://schemas.openxmlformats.org/officeDocument/2006/relationships/webSettings" Target="webSettings.xml"/><Relationship Id="rId10" Type="http://schemas.openxmlformats.org/officeDocument/2006/relationships/hyperlink" Target="http://javascript.crockford.com/" TargetMode="External"/><Relationship Id="rId4" Type="http://schemas.openxmlformats.org/officeDocument/2006/relationships/settings" Target="settings.xml"/><Relationship Id="rId9" Type="http://schemas.openxmlformats.org/officeDocument/2006/relationships/oleObject" Target="embeddings/Microsoft_Visio_2003-2010_Drawing1.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D7FBA0-C2F2-47CC-A6E8-5CB0540AC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Mochammad Rizki Romdoni</dc:creator>
  <cp:lastModifiedBy>Jajang Nurjaman</cp:lastModifiedBy>
  <cp:revision>3</cp:revision>
  <dcterms:created xsi:type="dcterms:W3CDTF">2017-11-17T16:14:00Z</dcterms:created>
  <dcterms:modified xsi:type="dcterms:W3CDTF">2017-11-17T16:15:00Z</dcterms:modified>
</cp:coreProperties>
</file>