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rPr/>
      </w:pPr>
      <w:bookmarkStart w:colFirst="0" w:colLast="0" w:name="_4suh3cd043ja" w:id="0"/>
      <w:bookmarkEnd w:id="0"/>
      <w:r w:rsidDel="00000000" w:rsidR="00000000" w:rsidRPr="00000000">
        <w:rPr>
          <w:rtl w:val="0"/>
        </w:rPr>
        <w:t xml:space="preserve">Van der Pauw Resistivity Measurements of Germanium sample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30"/>
          <w:szCs w:val="30"/>
          <w:u w:val="single"/>
        </w:rPr>
      </w:pPr>
      <w:bookmarkStart w:colFirst="0" w:colLast="0" w:name="_4ha95ka62ps8" w:id="1"/>
      <w:bookmarkEnd w:id="1"/>
      <w:r w:rsidDel="00000000" w:rsidR="00000000" w:rsidRPr="00000000">
        <w:rPr>
          <w:b w:val="1"/>
          <w:bCs w:val="1"/>
          <w:color w:val="000000"/>
          <w:sz w:val="30"/>
          <w:szCs w:val="30"/>
          <w:u w:val="single"/>
          <w:rtl w:val="0"/>
        </w:rPr>
        <w:t xml:space="preserve">Aim</w:t>
      </w:r>
    </w:p>
    <w:p w:rsidR="00000000" w:rsidDel="00000000" w:rsidP="00000000" w:rsidRDefault="00000000" w:rsidRPr="00000000" w14:paraId="00000004">
      <w:pPr>
        <w:spacing w:after="240" w:lineRule="auto"/>
        <w:rPr/>
      </w:pPr>
      <w:r w:rsidDel="00000000" w:rsidR="00000000" w:rsidRPr="00000000">
        <w:rPr>
          <w:sz w:val="26"/>
          <w:szCs w:val="26"/>
          <w:rtl w:val="0"/>
        </w:rPr>
        <w:t xml:space="preserve">To determine the electrical resistivity (</w:t>
      </w:r>
      <w:r w:rsidDel="00000000" w:rsidR="00000000" w:rsidRPr="00000000">
        <w:rPr>
          <w:i w:val="1"/>
          <w:iCs w:val="1"/>
          <w:sz w:val="26"/>
          <w:szCs w:val="26"/>
          <w:rtl w:val="0"/>
        </w:rPr>
        <w:t xml:space="preserve">ρ</w:t>
      </w:r>
      <w:r w:rsidDel="00000000" w:rsidR="00000000" w:rsidRPr="00000000">
        <w:rPr>
          <w:sz w:val="26"/>
          <w:szCs w:val="26"/>
          <w:rtl w:val="0"/>
        </w:rPr>
        <w:t xml:space="preserve">) of a germanium sample using the van der Pauw measurement method.</w:t>
      </w: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30"/>
          <w:szCs w:val="30"/>
          <w:u w:val="single"/>
        </w:rPr>
      </w:pPr>
      <w:bookmarkStart w:colFirst="0" w:colLast="0" w:name="_khpea96zyj3a" w:id="2"/>
      <w:bookmarkEnd w:id="2"/>
      <w:r w:rsidDel="00000000" w:rsidR="00000000" w:rsidRPr="00000000">
        <w:rPr>
          <w:b w:val="1"/>
          <w:bCs w:val="1"/>
          <w:color w:val="000000"/>
          <w:sz w:val="30"/>
          <w:szCs w:val="30"/>
          <w:u w:val="single"/>
          <w:rtl w:val="0"/>
        </w:rPr>
        <w:t xml:space="preserve">Apparatus</w:t>
      </w:r>
    </w:p>
    <w:p w:rsidR="00000000" w:rsidDel="00000000" w:rsidP="00000000" w:rsidRDefault="00000000" w:rsidRPr="00000000" w14:paraId="00000006">
      <w:pPr>
        <w:numPr>
          <w:ilvl w:val="0"/>
          <w:numId w:val="4"/>
        </w:numPr>
        <w:spacing w:after="0" w:afterAutospacing="0" w:lineRule="auto"/>
        <w:ind w:left="720" w:hanging="360"/>
        <w:rPr>
          <w:sz w:val="26"/>
          <w:szCs w:val="26"/>
        </w:rPr>
      </w:pPr>
      <w:r w:rsidDel="00000000" w:rsidR="00000000" w:rsidRPr="00000000">
        <w:rPr>
          <w:sz w:val="26"/>
          <w:szCs w:val="26"/>
          <w:rtl w:val="0"/>
        </w:rPr>
        <w:t xml:space="preserve">4200A-SCS Parameter Analyzer </w:t>
      </w:r>
    </w:p>
    <w:p w:rsidR="00000000" w:rsidDel="00000000" w:rsidP="00000000" w:rsidRDefault="00000000" w:rsidRPr="00000000" w14:paraId="00000007">
      <w:pPr>
        <w:numPr>
          <w:ilvl w:val="0"/>
          <w:numId w:val="4"/>
        </w:numPr>
        <w:spacing w:after="0" w:afterAutospacing="0" w:lineRule="auto"/>
        <w:ind w:left="720" w:hanging="360"/>
        <w:rPr>
          <w:sz w:val="26"/>
          <w:szCs w:val="26"/>
        </w:rPr>
      </w:pPr>
      <w:r w:rsidDel="00000000" w:rsidR="00000000" w:rsidRPr="00000000">
        <w:rPr>
          <w:sz w:val="26"/>
          <w:szCs w:val="26"/>
          <w:rtl w:val="0"/>
        </w:rPr>
        <w:t xml:space="preserve">Four Source Measure Unit (SMU) instruments </w:t>
      </w:r>
    </w:p>
    <w:p w:rsidR="00000000" w:rsidDel="00000000" w:rsidP="00000000" w:rsidRDefault="00000000" w:rsidRPr="00000000" w14:paraId="00000008">
      <w:pPr>
        <w:numPr>
          <w:ilvl w:val="0"/>
          <w:numId w:val="4"/>
        </w:numPr>
        <w:spacing w:after="0" w:afterAutospacing="0" w:lineRule="auto"/>
        <w:ind w:left="720" w:hanging="360"/>
        <w:rPr>
          <w:sz w:val="26"/>
          <w:szCs w:val="26"/>
        </w:rPr>
      </w:pPr>
      <w:r w:rsidDel="00000000" w:rsidR="00000000" w:rsidRPr="00000000">
        <w:rPr>
          <w:sz w:val="26"/>
          <w:szCs w:val="26"/>
          <w:rtl w:val="0"/>
        </w:rPr>
        <w:t xml:space="preserve">Four preamplifiers (for high resistance material testing, if applicable) </w:t>
      </w:r>
    </w:p>
    <w:p w:rsidR="00000000" w:rsidDel="00000000" w:rsidP="00000000" w:rsidRDefault="00000000" w:rsidRPr="00000000" w14:paraId="00000009">
      <w:pPr>
        <w:numPr>
          <w:ilvl w:val="0"/>
          <w:numId w:val="4"/>
        </w:numPr>
        <w:spacing w:after="0" w:afterAutospacing="0" w:lineRule="auto"/>
        <w:ind w:left="720" w:hanging="360"/>
        <w:rPr>
          <w:sz w:val="26"/>
          <w:szCs w:val="26"/>
        </w:rPr>
      </w:pPr>
      <w:r w:rsidDel="00000000" w:rsidR="00000000" w:rsidRPr="00000000">
        <w:rPr>
          <w:sz w:val="26"/>
          <w:szCs w:val="26"/>
          <w:rtl w:val="0"/>
        </w:rPr>
        <w:t xml:space="preserve">Low noise shielded triax cables </w:t>
      </w:r>
    </w:p>
    <w:p w:rsidR="00000000" w:rsidDel="00000000" w:rsidP="00000000" w:rsidRDefault="00000000" w:rsidRPr="00000000" w14:paraId="0000000A">
      <w:pPr>
        <w:numPr>
          <w:ilvl w:val="0"/>
          <w:numId w:val="4"/>
        </w:numPr>
        <w:spacing w:after="240" w:lineRule="auto"/>
        <w:ind w:left="720" w:hanging="360"/>
      </w:pPr>
      <w:r w:rsidDel="00000000" w:rsidR="00000000" w:rsidRPr="00000000">
        <w:rPr>
          <w:sz w:val="26"/>
          <w:szCs w:val="26"/>
          <w:rtl w:val="0"/>
        </w:rPr>
        <w:t xml:space="preserve">Germanium  sample</w:t>
      </w: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color w:val="000000"/>
          <w:sz w:val="26"/>
          <w:szCs w:val="26"/>
        </w:rPr>
      </w:pPr>
      <w:bookmarkStart w:colFirst="0" w:colLast="0" w:name="_kbcxw2wawfyz" w:id="3"/>
      <w:bookmarkEnd w:id="3"/>
      <w:r w:rsidDel="00000000" w:rsidR="00000000" w:rsidRPr="00000000">
        <w:rPr>
          <w:color w:val="000000"/>
          <w:sz w:val="26"/>
          <w:szCs w:val="26"/>
        </w:rPr>
        <w:drawing>
          <wp:inline distB="114300" distT="114300" distL="114300" distR="114300">
            <wp:extent cx="1981200" cy="2095500"/>
            <wp:effectExtent b="0" l="0" r="0" t="0"/>
            <wp:docPr id="2" name="image1.jpg"/>
            <a:graphic>
              <a:graphicData uri="http://schemas.openxmlformats.org/drawingml/2006/picture">
                <pic:pic>
                  <pic:nvPicPr>
                    <pic:cNvPr id="0" name="image1.jpg"/>
                    <pic:cNvPicPr preferRelativeResize="0"/>
                  </pic:nvPicPr>
                  <pic:blipFill>
                    <a:blip r:embed="rId6"/>
                    <a:srcRect b="24073" l="27200" r="17333" t="31845"/>
                    <a:stretch>
                      <a:fillRect/>
                    </a:stretch>
                  </pic:blipFill>
                  <pic:spPr>
                    <a:xfrm>
                      <a:off x="0" y="0"/>
                      <a:ext cx="198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color w:val="666666"/>
          <w:rtl w:val="0"/>
        </w:rPr>
        <w:t xml:space="preserve">Figure : Germanium sample (n-type , 0.5mm thickness) on puck with Van der Pauw contacts </w:t>
      </w:r>
      <w:r w:rsidDel="00000000" w:rsidR="00000000" w:rsidRPr="00000000">
        <w:rPr>
          <w:rtl w:val="0"/>
        </w:rPr>
      </w:r>
    </w:p>
    <w:p w:rsidR="00000000" w:rsidDel="00000000" w:rsidP="00000000" w:rsidRDefault="00000000" w:rsidRPr="00000000" w14:paraId="0000000D">
      <w:pPr>
        <w:pStyle w:val="Heading3"/>
        <w:keepNext w:val="0"/>
        <w:keepLines w:val="0"/>
        <w:spacing w:before="0" w:lineRule="auto"/>
        <w:rPr>
          <w:b w:val="1"/>
          <w:bCs w:val="1"/>
          <w:color w:val="000000"/>
          <w:sz w:val="30"/>
          <w:szCs w:val="30"/>
          <w:u w:val="single"/>
        </w:rPr>
      </w:pPr>
      <w:bookmarkStart w:colFirst="0" w:colLast="0" w:name="_3u7fne6v1ux9"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b w:val="1"/>
          <w:bCs w:val="1"/>
          <w:color w:val="000000"/>
          <w:sz w:val="30"/>
          <w:szCs w:val="30"/>
          <w:u w:val="single"/>
        </w:rPr>
      </w:pPr>
      <w:bookmarkStart w:colFirst="0" w:colLast="0" w:name="_vqm2ejdw1r7g" w:id="5"/>
      <w:bookmarkEnd w:id="5"/>
      <w:r w:rsidDel="00000000" w:rsidR="00000000" w:rsidRPr="00000000">
        <w:rPr>
          <w:b w:val="1"/>
          <w:bCs w:val="1"/>
          <w:color w:val="000000"/>
          <w:sz w:val="30"/>
          <w:szCs w:val="30"/>
          <w:u w:val="single"/>
          <w:rtl w:val="0"/>
        </w:rPr>
        <w:t xml:space="preserve">Theory</w:t>
      </w:r>
    </w:p>
    <w:p w:rsidR="00000000" w:rsidDel="00000000" w:rsidP="00000000" w:rsidRDefault="00000000" w:rsidRPr="00000000" w14:paraId="0000000F">
      <w:pPr>
        <w:spacing w:after="240" w:lineRule="auto"/>
        <w:rPr>
          <w:sz w:val="26"/>
          <w:szCs w:val="26"/>
        </w:rPr>
      </w:pPr>
      <w:r w:rsidDel="00000000" w:rsidR="00000000" w:rsidRPr="00000000">
        <w:rPr>
          <w:sz w:val="26"/>
          <w:szCs w:val="26"/>
          <w:rtl w:val="0"/>
        </w:rPr>
        <w:t xml:space="preserve">The van der Pauw method is used to determine the resistivity of a flat, arbitrarily shaped sample of uniform thickness by applying current and measuring voltage through four small contacts located on the sample's circumference. Because the specific geometric spacing of the contacts does not impact the result, this method is highly effective for thin films.</w:t>
      </w:r>
    </w:p>
    <w:p w:rsidR="00000000" w:rsidDel="00000000" w:rsidP="00000000" w:rsidRDefault="00000000" w:rsidRPr="00000000" w14:paraId="00000010">
      <w:pPr>
        <w:spacing w:after="240" w:lineRule="auto"/>
        <w:rPr/>
      </w:pPr>
      <w:r w:rsidDel="00000000" w:rsidR="00000000" w:rsidRPr="00000000">
        <w:rPr>
          <w:sz w:val="26"/>
          <w:szCs w:val="26"/>
          <w:rtl w:val="0"/>
        </w:rPr>
        <w:t xml:space="preserve">Resistivity is derived from a total of eight voltage measurements taken around the periphery of the sample. These measurements are used to calculate two volume resistivities,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w:t>
      </w:r>
      <w:r w:rsidDel="00000000" w:rsidR="00000000" w:rsidRPr="00000000">
        <w:rPr>
          <w:sz w:val="26"/>
          <w:szCs w:val="26"/>
          <w:rtl w:val="0"/>
        </w:rPr>
        <w:t xml:space="preserve"> and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B</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w:t>
      </w:r>
      <w:r w:rsidDel="00000000" w:rsidR="00000000" w:rsidRPr="00000000">
        <w:rPr>
          <w:sz w:val="26"/>
          <w:szCs w:val="26"/>
          <w:rtl w:val="0"/>
        </w:rPr>
        <w:t xml:space="preserve"> = π / ln 2 ·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A</w:t>
      </w:r>
      <w:r w:rsidDel="00000000" w:rsidR="00000000" w:rsidRPr="00000000">
        <w:rPr>
          <w:sz w:val="26"/>
          <w:szCs w:val="26"/>
          <w:rtl w:val="0"/>
        </w:rPr>
        <w:t xml:space="preserve"> </w:t>
      </w:r>
      <w:r w:rsidDel="00000000" w:rsidR="00000000" w:rsidRPr="00000000">
        <w:rPr>
          <w:i w:val="1"/>
          <w:iCs w:val="1"/>
          <w:sz w:val="26"/>
          <w:szCs w:val="26"/>
          <w:rtl w:val="0"/>
        </w:rPr>
        <w:t xml:space="preserve">t</w:t>
      </w:r>
      <w:r w:rsidDel="00000000" w:rsidR="00000000" w:rsidRPr="00000000">
        <w:rPr>
          <w:sz w:val="26"/>
          <w:szCs w:val="26"/>
          <w:vertAlign w:val="subscript"/>
          <w:rtl w:val="0"/>
        </w:rPr>
        <w:t xml:space="preserve">s</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1</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2</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3</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4</w:t>
      </w:r>
      <w:r w:rsidDel="00000000" w:rsidR="00000000" w:rsidRPr="00000000">
        <w:rPr>
          <w:sz w:val="26"/>
          <w:szCs w:val="26"/>
          <w:rtl w:val="0"/>
        </w:rPr>
        <w:t xml:space="preserve">) / 4</w:t>
      </w:r>
      <w:r w:rsidDel="00000000" w:rsidR="00000000" w:rsidRPr="00000000">
        <w:rPr>
          <w:i w:val="1"/>
          <w:iCs w:val="1"/>
          <w:sz w:val="26"/>
          <w:szCs w:val="26"/>
          <w:rtl w:val="0"/>
        </w:rPr>
        <w:t xml:space="preserve">I</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B</w:t>
      </w:r>
      <w:r w:rsidDel="00000000" w:rsidR="00000000" w:rsidRPr="00000000">
        <w:rPr>
          <w:sz w:val="26"/>
          <w:szCs w:val="26"/>
          <w:rtl w:val="0"/>
        </w:rPr>
        <w:t xml:space="preserve"> = π / ln 2 ·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B</w:t>
      </w:r>
      <w:r w:rsidDel="00000000" w:rsidR="00000000" w:rsidRPr="00000000">
        <w:rPr>
          <w:sz w:val="26"/>
          <w:szCs w:val="26"/>
          <w:rtl w:val="0"/>
        </w:rPr>
        <w:t xml:space="preserve"> </w:t>
      </w:r>
      <w:r w:rsidDel="00000000" w:rsidR="00000000" w:rsidRPr="00000000">
        <w:rPr>
          <w:i w:val="1"/>
          <w:iCs w:val="1"/>
          <w:sz w:val="26"/>
          <w:szCs w:val="26"/>
          <w:rtl w:val="0"/>
        </w:rPr>
        <w:t xml:space="preserve">t</w:t>
      </w:r>
      <w:r w:rsidDel="00000000" w:rsidR="00000000" w:rsidRPr="00000000">
        <w:rPr>
          <w:sz w:val="26"/>
          <w:szCs w:val="26"/>
          <w:vertAlign w:val="subscript"/>
          <w:rtl w:val="0"/>
        </w:rPr>
        <w:t xml:space="preserve">s</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5</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6</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7</w:t>
      </w:r>
      <w:r w:rsidDel="00000000" w:rsidR="00000000" w:rsidRPr="00000000">
        <w:rPr>
          <w:sz w:val="26"/>
          <w:szCs w:val="26"/>
          <w:rtl w:val="0"/>
        </w:rPr>
        <w:t xml:space="preserve"> -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8</w:t>
      </w:r>
      <w:r w:rsidDel="00000000" w:rsidR="00000000" w:rsidRPr="00000000">
        <w:rPr>
          <w:sz w:val="26"/>
          <w:szCs w:val="26"/>
          <w:rtl w:val="0"/>
        </w:rPr>
        <w:t xml:space="preserve">) / 4</w:t>
      </w:r>
      <w:r w:rsidDel="00000000" w:rsidR="00000000" w:rsidRPr="00000000">
        <w:rPr>
          <w:i w:val="1"/>
          <w:iCs w:val="1"/>
          <w:sz w:val="26"/>
          <w:szCs w:val="26"/>
          <w:rtl w:val="0"/>
        </w:rPr>
        <w:t xml:space="preserve">I</w:t>
      </w:r>
      <w:r w:rsidDel="00000000" w:rsidR="00000000" w:rsidRPr="00000000">
        <w:rPr>
          <w:rtl w:val="0"/>
        </w:rPr>
      </w:r>
    </w:p>
    <w:p w:rsidR="00000000" w:rsidDel="00000000" w:rsidP="00000000" w:rsidRDefault="00000000" w:rsidRPr="00000000" w14:paraId="00000013">
      <w:pPr>
        <w:spacing w:after="240" w:lineRule="auto"/>
        <w:rPr>
          <w:sz w:val="26"/>
          <w:szCs w:val="26"/>
        </w:rPr>
      </w:pPr>
      <w:r w:rsidDel="00000000" w:rsidR="00000000" w:rsidRPr="00000000">
        <w:rPr>
          <w:sz w:val="26"/>
          <w:szCs w:val="26"/>
          <w:rtl w:val="0"/>
        </w:rPr>
        <w:t xml:space="preserve">Where:</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i w:val="1"/>
          <w:iCs w:val="1"/>
          <w:sz w:val="26"/>
          <w:szCs w:val="26"/>
          <w:rtl w:val="0"/>
        </w:rPr>
        <w:t xml:space="preserve">t</w:t>
      </w:r>
      <w:r w:rsidDel="00000000" w:rsidR="00000000" w:rsidRPr="00000000">
        <w:rPr>
          <w:sz w:val="26"/>
          <w:szCs w:val="26"/>
          <w:vertAlign w:val="subscript"/>
          <w:rtl w:val="0"/>
        </w:rPr>
        <w:t xml:space="preserve">s</w:t>
      </w:r>
      <w:r w:rsidDel="00000000" w:rsidR="00000000" w:rsidRPr="00000000">
        <w:rPr>
          <w:sz w:val="26"/>
          <w:szCs w:val="26"/>
          <w:rtl w:val="0"/>
        </w:rPr>
        <w:t xml:space="preserve"> is the germanium sample thickness in cm.</w:t>
      </w:r>
      <w:r w:rsidDel="00000000" w:rsidR="00000000" w:rsidRPr="00000000">
        <w:rPr>
          <w:rtl w:val="0"/>
        </w:rPr>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i w:val="1"/>
          <w:iCs w:val="1"/>
          <w:sz w:val="26"/>
          <w:szCs w:val="26"/>
          <w:rtl w:val="0"/>
        </w:rPr>
        <w:t xml:space="preserve">I</w:t>
      </w:r>
      <w:r w:rsidDel="00000000" w:rsidR="00000000" w:rsidRPr="00000000">
        <w:rPr>
          <w:sz w:val="26"/>
          <w:szCs w:val="26"/>
          <w:rtl w:val="0"/>
        </w:rPr>
        <w:t xml:space="preserve"> is the current applied through the sample in amperes.</w:t>
      </w:r>
      <w:r w:rsidDel="00000000" w:rsidR="00000000" w:rsidRPr="00000000">
        <w:rPr>
          <w:rtl w:val="0"/>
        </w:rPr>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1</w:t>
      </w:r>
      <w:r w:rsidDel="00000000" w:rsidR="00000000" w:rsidRPr="00000000">
        <w:rPr>
          <w:sz w:val="26"/>
          <w:szCs w:val="26"/>
          <w:rtl w:val="0"/>
        </w:rPr>
        <w:t xml:space="preserve"> through </w:t>
      </w:r>
      <w:r w:rsidDel="00000000" w:rsidR="00000000" w:rsidRPr="00000000">
        <w:rPr>
          <w:i w:val="1"/>
          <w:iCs w:val="1"/>
          <w:sz w:val="26"/>
          <w:szCs w:val="26"/>
          <w:rtl w:val="0"/>
        </w:rPr>
        <w:t xml:space="preserve">V</w:t>
      </w:r>
      <w:r w:rsidDel="00000000" w:rsidR="00000000" w:rsidRPr="00000000">
        <w:rPr>
          <w:sz w:val="26"/>
          <w:szCs w:val="26"/>
          <w:vertAlign w:val="subscript"/>
          <w:rtl w:val="0"/>
        </w:rPr>
        <w:t xml:space="preserve">8</w:t>
      </w:r>
      <w:r w:rsidDel="00000000" w:rsidR="00000000" w:rsidRPr="00000000">
        <w:rPr>
          <w:sz w:val="26"/>
          <w:szCs w:val="26"/>
          <w:rtl w:val="0"/>
        </w:rPr>
        <w:t xml:space="preserve"> represent the specific voltages measured by the voltmeters.</w:t>
      </w:r>
      <w:r w:rsidDel="00000000" w:rsidR="00000000" w:rsidRPr="00000000">
        <w:rPr>
          <w:rtl w:val="0"/>
        </w:rPr>
      </w:r>
    </w:p>
    <w:p w:rsidR="00000000" w:rsidDel="00000000" w:rsidP="00000000" w:rsidRDefault="00000000" w:rsidRPr="00000000" w14:paraId="00000017">
      <w:pPr>
        <w:numPr>
          <w:ilvl w:val="0"/>
          <w:numId w:val="6"/>
        </w:numPr>
        <w:spacing w:after="240" w:lineRule="auto"/>
        <w:ind w:left="720" w:hanging="360"/>
      </w:pP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A</w:t>
      </w:r>
      <w:r w:rsidDel="00000000" w:rsidR="00000000" w:rsidRPr="00000000">
        <w:rPr>
          <w:sz w:val="26"/>
          <w:szCs w:val="26"/>
          <w:rtl w:val="0"/>
        </w:rPr>
        <w:t xml:space="preserve"> and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B</w:t>
      </w:r>
      <w:r w:rsidDel="00000000" w:rsidR="00000000" w:rsidRPr="00000000">
        <w:rPr>
          <w:sz w:val="26"/>
          <w:szCs w:val="26"/>
          <w:rtl w:val="0"/>
        </w:rPr>
        <w:t xml:space="preserve"> are geometrical factors based on the sample's symmetry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A</w:t>
      </w:r>
      <w:r w:rsidDel="00000000" w:rsidR="00000000" w:rsidRPr="00000000">
        <w:rPr>
          <w:sz w:val="26"/>
          <w:szCs w:val="26"/>
          <w:rtl w:val="0"/>
        </w:rPr>
        <w:t xml:space="preserve"> =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B</w:t>
      </w:r>
      <w:r w:rsidDel="00000000" w:rsidR="00000000" w:rsidRPr="00000000">
        <w:rPr>
          <w:sz w:val="26"/>
          <w:szCs w:val="26"/>
          <w:rtl w:val="0"/>
        </w:rPr>
        <w:t xml:space="preserve"> = 1 for perfect symmetry).</w:t>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sz w:val="26"/>
          <w:szCs w:val="26"/>
          <w:rtl w:val="0"/>
        </w:rPr>
        <w:t xml:space="preserve">Once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w:t>
      </w:r>
      <w:r w:rsidDel="00000000" w:rsidR="00000000" w:rsidRPr="00000000">
        <w:rPr>
          <w:sz w:val="26"/>
          <w:szCs w:val="26"/>
          <w:rtl w:val="0"/>
        </w:rPr>
        <w:t xml:space="preserve"> and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B</w:t>
      </w:r>
      <w:r w:rsidDel="00000000" w:rsidR="00000000" w:rsidRPr="00000000">
        <w:rPr>
          <w:sz w:val="26"/>
          <w:szCs w:val="26"/>
          <w:rtl w:val="0"/>
        </w:rPr>
        <w:t xml:space="preserve"> are calculated, the average volume resistivity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AVG</w:t>
      </w:r>
      <w:r w:rsidDel="00000000" w:rsidR="00000000" w:rsidRPr="00000000">
        <w:rPr>
          <w:sz w:val="26"/>
          <w:szCs w:val="26"/>
          <w:rtl w:val="0"/>
        </w:rPr>
        <w:t xml:space="preserve">) is determined using the equation:</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AVG</w:t>
      </w:r>
      <w:r w:rsidDel="00000000" w:rsidR="00000000" w:rsidRPr="00000000">
        <w:rPr>
          <w:sz w:val="26"/>
          <w:szCs w:val="26"/>
          <w:rtl w:val="0"/>
        </w:rPr>
        <w:t xml:space="preserve"> =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w:t>
      </w:r>
      <w:r w:rsidDel="00000000" w:rsidR="00000000" w:rsidRPr="00000000">
        <w:rPr>
          <w:sz w:val="26"/>
          <w:szCs w:val="26"/>
          <w:rtl w:val="0"/>
        </w:rPr>
        <w:t xml:space="preserve"> +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B</w:t>
      </w:r>
      <w:r w:rsidDel="00000000" w:rsidR="00000000" w:rsidRPr="00000000">
        <w:rPr>
          <w:sz w:val="26"/>
          <w:szCs w:val="26"/>
          <w:rtl w:val="0"/>
        </w:rPr>
        <w:t xml:space="preserve">) / 2</w:t>
      </w: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30"/>
          <w:szCs w:val="30"/>
          <w:u w:val="single"/>
        </w:rPr>
      </w:pPr>
      <w:bookmarkStart w:colFirst="0" w:colLast="0" w:name="_p7gpnajg2gj5" w:id="6"/>
      <w:bookmarkEnd w:id="6"/>
      <w:r w:rsidDel="00000000" w:rsidR="00000000" w:rsidRPr="00000000">
        <w:rPr>
          <w:b w:val="1"/>
          <w:bCs w:val="1"/>
          <w:color w:val="000000"/>
          <w:sz w:val="30"/>
          <w:szCs w:val="30"/>
          <w:u w:val="single"/>
          <w:rtl w:val="0"/>
        </w:rPr>
        <w:t xml:space="preserve">Procedure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b w:val="1"/>
          <w:bCs w:val="1"/>
          <w:sz w:val="26"/>
          <w:szCs w:val="26"/>
          <w:rtl w:val="0"/>
        </w:rPr>
        <w:t xml:space="preserve">Sample Connection:</w:t>
      </w:r>
      <w:r w:rsidDel="00000000" w:rsidR="00000000" w:rsidRPr="00000000">
        <w:rPr>
          <w:sz w:val="26"/>
          <w:szCs w:val="26"/>
          <w:rtl w:val="0"/>
        </w:rPr>
        <w:t xml:space="preserve"> Connect each of the four terminals on the germanium sample to one of the four SMU instruments using shielded triax cables to minimize electrostatic interference. Ensure the inner shield of the triax connector is used as a guard to reduce leakage current.</w:t>
      </w:r>
      <w:r w:rsidDel="00000000" w:rsidR="00000000" w:rsidRPr="00000000">
        <w:rPr>
          <w:rtl w:val="0"/>
        </w:rPr>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b w:val="1"/>
          <w:bCs w:val="1"/>
          <w:sz w:val="26"/>
          <w:szCs w:val="26"/>
          <w:rtl w:val="0"/>
        </w:rPr>
        <w:t xml:space="preserve">Initial Configuration:</w:t>
      </w:r>
      <w:r w:rsidDel="00000000" w:rsidR="00000000" w:rsidRPr="00000000">
        <w:rPr>
          <w:sz w:val="26"/>
          <w:szCs w:val="26"/>
          <w:rtl w:val="0"/>
        </w:rPr>
        <w:t xml:space="preserve"> Configure the instruments for the first test setup. Set one SMU as the current source (using a two-point current list sweep), two SMUs as high-impedance voltmeters (testing with 0 A current), and the fourth SMU as common.</w:t>
      </w:r>
      <w:r w:rsidDel="00000000" w:rsidR="00000000" w:rsidRPr="00000000">
        <w:rPr>
          <w:rtl w:val="0"/>
        </w:rPr>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b w:val="1"/>
          <w:bCs w:val="1"/>
          <w:sz w:val="26"/>
          <w:szCs w:val="26"/>
          <w:rtl w:val="0"/>
        </w:rPr>
        <w:t xml:space="preserve">Current Adjustment:</w:t>
      </w:r>
      <w:r w:rsidDel="00000000" w:rsidR="00000000" w:rsidRPr="00000000">
        <w:rPr>
          <w:sz w:val="26"/>
          <w:szCs w:val="26"/>
          <w:rtl w:val="0"/>
        </w:rPr>
        <w:t xml:space="preserve"> Adjust the source current magnitude based on the film's expected resistance. The applied current should be kept low enough that the resulting voltage difference does not exceed approximately 25 mV to prevent carrier injection from skewing the measurement.</w:t>
      </w:r>
      <w:r w:rsidDel="00000000" w:rsidR="00000000" w:rsidRPr="00000000">
        <w:rPr>
          <w:rtl w:val="0"/>
        </w:rPr>
      </w:r>
    </w:p>
    <w:p w:rsidR="00000000" w:rsidDel="00000000" w:rsidP="00000000" w:rsidRDefault="00000000" w:rsidRPr="00000000" w14:paraId="00000021">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Measurement &amp; Offset Correction:</w:t>
      </w:r>
      <w:r w:rsidDel="00000000" w:rsidR="00000000" w:rsidRPr="00000000">
        <w:rPr>
          <w:sz w:val="26"/>
          <w:szCs w:val="26"/>
          <w:rtl w:val="0"/>
        </w:rPr>
        <w:t xml:space="preserve"> Source both the positive and negative values of the test current and measure the corresponding voltages. Average these voltage measurements for both polarities to successfully correct for internal voltage offsets or thermoelectric voltages in the circuit.</w:t>
      </w:r>
    </w:p>
    <w:p w:rsidR="00000000" w:rsidDel="00000000" w:rsidP="00000000" w:rsidRDefault="00000000" w:rsidRPr="00000000" w14:paraId="00000022">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Permutation:</w:t>
      </w:r>
      <w:r w:rsidDel="00000000" w:rsidR="00000000" w:rsidRPr="00000000">
        <w:rPr>
          <w:sz w:val="26"/>
          <w:szCs w:val="26"/>
          <w:rtl w:val="0"/>
        </w:rPr>
        <w:t xml:space="preserve"> Rotate the SMU measurement setup around the sample (changing which terminals act as the source, voltmeters, and common) and repeat the procedure until four complete test configurations have been executed.</w:t>
      </w:r>
    </w:p>
    <w:p w:rsidR="00000000" w:rsidDel="00000000" w:rsidP="00000000" w:rsidRDefault="00000000" w:rsidRPr="00000000" w14:paraId="00000023">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Data Processing:</w:t>
      </w:r>
      <w:r w:rsidDel="00000000" w:rsidR="00000000" w:rsidRPr="00000000">
        <w:rPr>
          <w:sz w:val="26"/>
          <w:szCs w:val="26"/>
          <w:rtl w:val="0"/>
        </w:rPr>
        <w:t xml:space="preserve"> Extract the averaged voltage differences. When plugging the measured voltage outputs into the final calculations, verify that all values are explicitly recorded in Volts (rather than millivolts) to ensure the standard units are maintained across the equations.</w:t>
      </w:r>
    </w:p>
    <w:p w:rsidR="00000000" w:rsidDel="00000000" w:rsidP="00000000" w:rsidRDefault="00000000" w:rsidRPr="00000000" w14:paraId="00000024">
      <w:pPr>
        <w:numPr>
          <w:ilvl w:val="0"/>
          <w:numId w:val="2"/>
        </w:numPr>
        <w:spacing w:after="240" w:lineRule="auto"/>
        <w:ind w:left="720" w:hanging="360"/>
      </w:pPr>
      <w:r w:rsidDel="00000000" w:rsidR="00000000" w:rsidRPr="00000000">
        <w:rPr>
          <w:b w:val="1"/>
          <w:bCs w:val="1"/>
          <w:sz w:val="26"/>
          <w:szCs w:val="26"/>
          <w:rtl w:val="0"/>
        </w:rPr>
        <w:t xml:space="preserve">Calculation:</w:t>
      </w:r>
      <w:r w:rsidDel="00000000" w:rsidR="00000000" w:rsidRPr="00000000">
        <w:rPr>
          <w:sz w:val="26"/>
          <w:szCs w:val="26"/>
          <w:rtl w:val="0"/>
        </w:rPr>
        <w:t xml:space="preserve"> Use the recorded test current, the measured voltage sums, and the known thickness of the germanium film to calculate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w:t>
      </w:r>
      <w:r w:rsidDel="00000000" w:rsidR="00000000" w:rsidRPr="00000000">
        <w:rPr>
          <w:sz w:val="26"/>
          <w:szCs w:val="26"/>
          <w:rtl w:val="0"/>
        </w:rPr>
        <w:t xml:space="preserve"> and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B</w:t>
      </w:r>
      <w:r w:rsidDel="00000000" w:rsidR="00000000" w:rsidRPr="00000000">
        <w:rPr>
          <w:sz w:val="26"/>
          <w:szCs w:val="26"/>
          <w:rtl w:val="0"/>
        </w:rPr>
        <w:t xml:space="preserve">, and subsequently find the overall </w:t>
      </w:r>
      <w:r w:rsidDel="00000000" w:rsidR="00000000" w:rsidRPr="00000000">
        <w:rPr>
          <w:i w:val="1"/>
          <w:iCs w:val="1"/>
          <w:sz w:val="26"/>
          <w:szCs w:val="26"/>
          <w:rtl w:val="0"/>
        </w:rPr>
        <w:t xml:space="preserve">ρ</w:t>
      </w:r>
      <w:r w:rsidDel="00000000" w:rsidR="00000000" w:rsidRPr="00000000">
        <w:rPr>
          <w:sz w:val="26"/>
          <w:szCs w:val="26"/>
          <w:vertAlign w:val="subscript"/>
          <w:rtl w:val="0"/>
        </w:rPr>
        <w:t xml:space="preserve">AVG</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b w:val="1"/>
          <w:bCs w:val="1"/>
          <w:color w:val="000000"/>
          <w:sz w:val="30"/>
          <w:szCs w:val="30"/>
          <w:u w:val="single"/>
        </w:rPr>
      </w:pPr>
      <w:bookmarkStart w:colFirst="0" w:colLast="0" w:name="_dnexiaags8uv" w:id="7"/>
      <w:bookmarkEnd w:id="7"/>
      <w:r w:rsidDel="00000000" w:rsidR="00000000" w:rsidRPr="00000000">
        <w:rPr>
          <w:b w:val="1"/>
          <w:bCs w:val="1"/>
          <w:color w:val="000000"/>
          <w:sz w:val="30"/>
          <w:szCs w:val="30"/>
          <w:u w:val="single"/>
          <w:rtl w:val="0"/>
        </w:rPr>
        <w:t xml:space="preserve">Observations &amp; Calculations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2527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1440" w:firstLine="0"/>
        <w:rPr>
          <w:color w:val="666666"/>
        </w:rPr>
      </w:pPr>
      <w:r w:rsidDel="00000000" w:rsidR="00000000" w:rsidRPr="00000000">
        <w:rPr>
          <w:color w:val="666666"/>
          <w:rtl w:val="0"/>
        </w:rPr>
        <w:t xml:space="preserve">Figure : Calculated Mean Resistances for each configuration</w:t>
      </w:r>
    </w:p>
    <w:p w:rsidR="00000000" w:rsidDel="00000000" w:rsidP="00000000" w:rsidRDefault="00000000" w:rsidRPr="00000000" w14:paraId="0000002E">
      <w:pPr>
        <w:ind w:left="1440" w:firstLine="0"/>
        <w:rPr>
          <w:color w:val="666666"/>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2527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color w:val="666666"/>
          <w:rtl w:val="0"/>
        </w:rPr>
        <w:t xml:space="preserve">Figure : Calculated Error in Resistances for each configuration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b w:val="1"/>
          <w:bCs w:val="1"/>
          <w:sz w:val="22"/>
          <w:szCs w:val="22"/>
          <w:rtl w:val="0"/>
        </w:rPr>
        <w:t xml:space="preserve">Raw voltage measurements for I = 1 mA</w:t>
      </w:r>
      <w:r w:rsidDel="00000000" w:rsidR="00000000" w:rsidRPr="00000000">
        <w:rPr>
          <w:rtl w:val="0"/>
        </w:rPr>
      </w:r>
    </w:p>
    <w:tbl>
      <w:tblPr>
        <w:tblStyle w:val="Table1"/>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gridCol w:w="1600"/>
        <w:tblGridChange w:id="0">
          <w:tblGrid>
            <w:gridCol w:w="1600"/>
            <w:gridCol w:w="1600"/>
            <w:gridCol w:w="1600"/>
            <w:gridCol w:w="1600"/>
          </w:tblGrid>
        </w:tblGridChange>
      </w:tblGrid>
      <w:tr>
        <w:trPr>
          <w:cantSplit w:val="0"/>
          <w:tblHeader w:val="1"/>
        </w:trPr>
        <w:tc>
          <w:tcPr/>
          <w:p w:rsidR="00000000" w:rsidDel="00000000" w:rsidP="00000000" w:rsidRDefault="00000000" w:rsidRPr="00000000" w14:paraId="00000035">
            <w:pPr>
              <w:rPr/>
            </w:pPr>
            <w:r w:rsidDel="00000000" w:rsidR="00000000" w:rsidRPr="00000000">
              <w:rPr>
                <w:b w:val="1"/>
                <w:bCs w:val="1"/>
                <w:rtl w:val="0"/>
              </w:rPr>
              <w:t xml:space="preserve">Measurement</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1"/>
                <w:bCs w:val="1"/>
                <w:rtl w:val="0"/>
              </w:rPr>
              <w:t xml:space="preserve">Trial 1 (V)</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1"/>
                <w:bCs w:val="1"/>
                <w:rtl w:val="0"/>
              </w:rPr>
              <w:t xml:space="preserve">Trial 2 (V)</w:t>
            </w:r>
            <w:r w:rsidDel="00000000" w:rsidR="00000000" w:rsidRPr="00000000">
              <w:rPr>
                <w:rtl w:val="0"/>
              </w:rPr>
            </w:r>
          </w:p>
        </w:tc>
        <w:tc>
          <w:tcPr/>
          <w:p w:rsidR="00000000" w:rsidDel="00000000" w:rsidP="00000000" w:rsidRDefault="00000000" w:rsidRPr="00000000" w14:paraId="00000038">
            <w:pPr>
              <w:rPr/>
            </w:pPr>
            <w:r w:rsidDel="00000000" w:rsidR="00000000" w:rsidRPr="00000000">
              <w:rPr>
                <w:b w:val="1"/>
                <w:bCs w:val="1"/>
                <w:rtl w:val="0"/>
              </w:rPr>
              <w:t xml:space="preserve">Trial 3 (V)</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V1</w:t>
            </w:r>
          </w:p>
        </w:tc>
        <w:tc>
          <w:tcPr/>
          <w:p w:rsidR="00000000" w:rsidDel="00000000" w:rsidP="00000000" w:rsidRDefault="00000000" w:rsidRPr="00000000" w14:paraId="0000003A">
            <w:pPr>
              <w:rPr/>
            </w:pPr>
            <w:r w:rsidDel="00000000" w:rsidR="00000000" w:rsidRPr="00000000">
              <w:rPr>
                <w:rtl w:val="0"/>
              </w:rPr>
              <w:t xml:space="preserve">0.747</w:t>
            </w:r>
          </w:p>
        </w:tc>
        <w:tc>
          <w:tcPr/>
          <w:p w:rsidR="00000000" w:rsidDel="00000000" w:rsidP="00000000" w:rsidRDefault="00000000" w:rsidRPr="00000000" w14:paraId="0000003B">
            <w:pPr>
              <w:rPr/>
            </w:pPr>
            <w:r w:rsidDel="00000000" w:rsidR="00000000" w:rsidRPr="00000000">
              <w:rPr>
                <w:rtl w:val="0"/>
              </w:rPr>
              <w:t xml:space="preserve">0.751</w:t>
            </w:r>
          </w:p>
        </w:tc>
        <w:tc>
          <w:tcPr/>
          <w:p w:rsidR="00000000" w:rsidDel="00000000" w:rsidP="00000000" w:rsidRDefault="00000000" w:rsidRPr="00000000" w14:paraId="0000003C">
            <w:pPr>
              <w:rPr/>
            </w:pPr>
            <w:r w:rsidDel="00000000" w:rsidR="00000000" w:rsidRPr="00000000">
              <w:rPr>
                <w:rtl w:val="0"/>
              </w:rPr>
              <w:t xml:space="preserve">0.758</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V2</w:t>
            </w:r>
          </w:p>
        </w:tc>
        <w:tc>
          <w:tcPr/>
          <w:p w:rsidR="00000000" w:rsidDel="00000000" w:rsidP="00000000" w:rsidRDefault="00000000" w:rsidRPr="00000000" w14:paraId="0000003E">
            <w:pPr>
              <w:rPr/>
            </w:pPr>
            <w:r w:rsidDel="00000000" w:rsidR="00000000" w:rsidRPr="00000000">
              <w:rPr>
                <w:rtl w:val="0"/>
              </w:rPr>
              <w:t xml:space="preserve">0.758</w:t>
            </w:r>
          </w:p>
        </w:tc>
        <w:tc>
          <w:tcPr/>
          <w:p w:rsidR="00000000" w:rsidDel="00000000" w:rsidP="00000000" w:rsidRDefault="00000000" w:rsidRPr="00000000" w14:paraId="0000003F">
            <w:pPr>
              <w:rPr/>
            </w:pPr>
            <w:r w:rsidDel="00000000" w:rsidR="00000000" w:rsidRPr="00000000">
              <w:rPr>
                <w:rtl w:val="0"/>
              </w:rPr>
              <w:t xml:space="preserve">0.760</w:t>
            </w:r>
          </w:p>
        </w:tc>
        <w:tc>
          <w:tcPr/>
          <w:p w:rsidR="00000000" w:rsidDel="00000000" w:rsidP="00000000" w:rsidRDefault="00000000" w:rsidRPr="00000000" w14:paraId="00000040">
            <w:pPr>
              <w:rPr/>
            </w:pPr>
            <w:r w:rsidDel="00000000" w:rsidR="00000000" w:rsidRPr="00000000">
              <w:rPr>
                <w:rtl w:val="0"/>
              </w:rPr>
              <w:t xml:space="preserve">0.758</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V3</w:t>
            </w:r>
          </w:p>
        </w:tc>
        <w:tc>
          <w:tcPr/>
          <w:p w:rsidR="00000000" w:rsidDel="00000000" w:rsidP="00000000" w:rsidRDefault="00000000" w:rsidRPr="00000000" w14:paraId="00000042">
            <w:pPr>
              <w:rPr/>
            </w:pPr>
            <w:r w:rsidDel="00000000" w:rsidR="00000000" w:rsidRPr="00000000">
              <w:rPr>
                <w:rtl w:val="0"/>
              </w:rPr>
              <w:t xml:space="preserve">0.837</w:t>
            </w:r>
          </w:p>
        </w:tc>
        <w:tc>
          <w:tcPr/>
          <w:p w:rsidR="00000000" w:rsidDel="00000000" w:rsidP="00000000" w:rsidRDefault="00000000" w:rsidRPr="00000000" w14:paraId="00000043">
            <w:pPr>
              <w:rPr/>
            </w:pPr>
            <w:r w:rsidDel="00000000" w:rsidR="00000000" w:rsidRPr="00000000">
              <w:rPr>
                <w:rtl w:val="0"/>
              </w:rPr>
              <w:t xml:space="preserve">0.838</w:t>
            </w:r>
          </w:p>
        </w:tc>
        <w:tc>
          <w:tcPr/>
          <w:p w:rsidR="00000000" w:rsidDel="00000000" w:rsidP="00000000" w:rsidRDefault="00000000" w:rsidRPr="00000000" w14:paraId="00000044">
            <w:pPr>
              <w:rPr/>
            </w:pPr>
            <w:r w:rsidDel="00000000" w:rsidR="00000000" w:rsidRPr="00000000">
              <w:rPr>
                <w:rtl w:val="0"/>
              </w:rPr>
              <w:t xml:space="preserve">0.835</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V4</w:t>
            </w:r>
          </w:p>
        </w:tc>
        <w:tc>
          <w:tcPr/>
          <w:p w:rsidR="00000000" w:rsidDel="00000000" w:rsidP="00000000" w:rsidRDefault="00000000" w:rsidRPr="00000000" w14:paraId="00000046">
            <w:pPr>
              <w:rPr/>
            </w:pPr>
            <w:r w:rsidDel="00000000" w:rsidR="00000000" w:rsidRPr="00000000">
              <w:rPr>
                <w:rtl w:val="0"/>
              </w:rPr>
              <w:t xml:space="preserve">0.903</w:t>
            </w:r>
          </w:p>
        </w:tc>
        <w:tc>
          <w:tcPr/>
          <w:p w:rsidR="00000000" w:rsidDel="00000000" w:rsidP="00000000" w:rsidRDefault="00000000" w:rsidRPr="00000000" w14:paraId="00000047">
            <w:pPr>
              <w:rPr/>
            </w:pPr>
            <w:r w:rsidDel="00000000" w:rsidR="00000000" w:rsidRPr="00000000">
              <w:rPr>
                <w:rtl w:val="0"/>
              </w:rPr>
              <w:t xml:space="preserve">0.908</w:t>
            </w:r>
          </w:p>
        </w:tc>
        <w:tc>
          <w:tcPr/>
          <w:p w:rsidR="00000000" w:rsidDel="00000000" w:rsidP="00000000" w:rsidRDefault="00000000" w:rsidRPr="00000000" w14:paraId="00000048">
            <w:pPr>
              <w:rPr/>
            </w:pPr>
            <w:r w:rsidDel="00000000" w:rsidR="00000000" w:rsidRPr="00000000">
              <w:rPr>
                <w:rtl w:val="0"/>
              </w:rPr>
              <w:t xml:space="preserve">0.911</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V5</w:t>
            </w:r>
          </w:p>
        </w:tc>
        <w:tc>
          <w:tcPr/>
          <w:p w:rsidR="00000000" w:rsidDel="00000000" w:rsidP="00000000" w:rsidRDefault="00000000" w:rsidRPr="00000000" w14:paraId="0000004A">
            <w:pPr>
              <w:rPr/>
            </w:pPr>
            <w:r w:rsidDel="00000000" w:rsidR="00000000" w:rsidRPr="00000000">
              <w:rPr>
                <w:rtl w:val="0"/>
              </w:rPr>
              <w:t xml:space="preserve">0.765</w:t>
            </w:r>
          </w:p>
        </w:tc>
        <w:tc>
          <w:tcPr/>
          <w:p w:rsidR="00000000" w:rsidDel="00000000" w:rsidP="00000000" w:rsidRDefault="00000000" w:rsidRPr="00000000" w14:paraId="0000004B">
            <w:pPr>
              <w:rPr/>
            </w:pPr>
            <w:r w:rsidDel="00000000" w:rsidR="00000000" w:rsidRPr="00000000">
              <w:rPr>
                <w:rtl w:val="0"/>
              </w:rPr>
              <w:t xml:space="preserve">0.767</w:t>
            </w:r>
          </w:p>
        </w:tc>
        <w:tc>
          <w:tcPr/>
          <w:p w:rsidR="00000000" w:rsidDel="00000000" w:rsidP="00000000" w:rsidRDefault="00000000" w:rsidRPr="00000000" w14:paraId="0000004C">
            <w:pPr>
              <w:rPr/>
            </w:pPr>
            <w:r w:rsidDel="00000000" w:rsidR="00000000" w:rsidRPr="00000000">
              <w:rPr>
                <w:rtl w:val="0"/>
              </w:rPr>
              <w:t xml:space="preserve">0.768</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V6</w:t>
            </w:r>
          </w:p>
        </w:tc>
        <w:tc>
          <w:tcPr/>
          <w:p w:rsidR="00000000" w:rsidDel="00000000" w:rsidP="00000000" w:rsidRDefault="00000000" w:rsidRPr="00000000" w14:paraId="0000004E">
            <w:pPr>
              <w:rPr/>
            </w:pPr>
            <w:r w:rsidDel="00000000" w:rsidR="00000000" w:rsidRPr="00000000">
              <w:rPr>
                <w:rtl w:val="0"/>
              </w:rPr>
              <w:t xml:space="preserve">0.734</w:t>
            </w:r>
          </w:p>
        </w:tc>
        <w:tc>
          <w:tcPr/>
          <w:p w:rsidR="00000000" w:rsidDel="00000000" w:rsidP="00000000" w:rsidRDefault="00000000" w:rsidRPr="00000000" w14:paraId="0000004F">
            <w:pPr>
              <w:rPr/>
            </w:pPr>
            <w:r w:rsidDel="00000000" w:rsidR="00000000" w:rsidRPr="00000000">
              <w:rPr>
                <w:rtl w:val="0"/>
              </w:rPr>
              <w:t xml:space="preserve">0.736</w:t>
            </w:r>
          </w:p>
        </w:tc>
        <w:tc>
          <w:tcPr/>
          <w:p w:rsidR="00000000" w:rsidDel="00000000" w:rsidP="00000000" w:rsidRDefault="00000000" w:rsidRPr="00000000" w14:paraId="00000050">
            <w:pPr>
              <w:rPr/>
            </w:pPr>
            <w:r w:rsidDel="00000000" w:rsidR="00000000" w:rsidRPr="00000000">
              <w:rPr>
                <w:rtl w:val="0"/>
              </w:rPr>
              <w:t xml:space="preserve">0.737</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V7</w:t>
            </w:r>
          </w:p>
        </w:tc>
        <w:tc>
          <w:tcPr/>
          <w:p w:rsidR="00000000" w:rsidDel="00000000" w:rsidP="00000000" w:rsidRDefault="00000000" w:rsidRPr="00000000" w14:paraId="00000052">
            <w:pPr>
              <w:rPr/>
            </w:pPr>
            <w:r w:rsidDel="00000000" w:rsidR="00000000" w:rsidRPr="00000000">
              <w:rPr>
                <w:rtl w:val="0"/>
              </w:rPr>
              <w:t xml:space="preserve">0.848</w:t>
            </w:r>
          </w:p>
        </w:tc>
        <w:tc>
          <w:tcPr/>
          <w:p w:rsidR="00000000" w:rsidDel="00000000" w:rsidP="00000000" w:rsidRDefault="00000000" w:rsidRPr="00000000" w14:paraId="00000053">
            <w:pPr>
              <w:rPr/>
            </w:pPr>
            <w:r w:rsidDel="00000000" w:rsidR="00000000" w:rsidRPr="00000000">
              <w:rPr>
                <w:rtl w:val="0"/>
              </w:rPr>
              <w:t xml:space="preserve">0.850</w:t>
            </w:r>
          </w:p>
        </w:tc>
        <w:tc>
          <w:tcPr/>
          <w:p w:rsidR="00000000" w:rsidDel="00000000" w:rsidP="00000000" w:rsidRDefault="00000000" w:rsidRPr="00000000" w14:paraId="00000054">
            <w:pPr>
              <w:rPr/>
            </w:pPr>
            <w:r w:rsidDel="00000000" w:rsidR="00000000" w:rsidRPr="00000000">
              <w:rPr>
                <w:rtl w:val="0"/>
              </w:rPr>
              <w:t xml:space="preserve">0.852</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V8</w:t>
            </w:r>
          </w:p>
        </w:tc>
        <w:tc>
          <w:tcPr/>
          <w:p w:rsidR="00000000" w:rsidDel="00000000" w:rsidP="00000000" w:rsidRDefault="00000000" w:rsidRPr="00000000" w14:paraId="00000056">
            <w:pPr>
              <w:rPr/>
            </w:pPr>
            <w:r w:rsidDel="00000000" w:rsidR="00000000" w:rsidRPr="00000000">
              <w:rPr>
                <w:rtl w:val="0"/>
              </w:rPr>
              <w:t xml:space="preserve">0.897</w:t>
            </w:r>
          </w:p>
        </w:tc>
        <w:tc>
          <w:tcPr/>
          <w:p w:rsidR="00000000" w:rsidDel="00000000" w:rsidP="00000000" w:rsidRDefault="00000000" w:rsidRPr="00000000" w14:paraId="00000057">
            <w:pPr>
              <w:rPr/>
            </w:pPr>
            <w:r w:rsidDel="00000000" w:rsidR="00000000" w:rsidRPr="00000000">
              <w:rPr>
                <w:rtl w:val="0"/>
              </w:rPr>
              <w:t xml:space="preserve">0.900</w:t>
            </w:r>
          </w:p>
        </w:tc>
        <w:tc>
          <w:tcPr/>
          <w:p w:rsidR="00000000" w:rsidDel="00000000" w:rsidP="00000000" w:rsidRDefault="00000000" w:rsidRPr="00000000" w14:paraId="00000058">
            <w:pPr>
              <w:rPr/>
            </w:pPr>
            <w:r w:rsidDel="00000000" w:rsidR="00000000" w:rsidRPr="00000000">
              <w:rPr>
                <w:rtl w:val="0"/>
              </w:rPr>
              <w:t xml:space="preserve">0.901</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b w:val="1"/>
          <w:bCs w:val="1"/>
          <w:sz w:val="22"/>
          <w:szCs w:val="22"/>
          <w:rtl w:val="0"/>
        </w:rPr>
        <w:t xml:space="preserve">Raw voltage measurements for I = 3 mA</w:t>
      </w:r>
      <w:r w:rsidDel="00000000" w:rsidR="00000000" w:rsidRPr="00000000">
        <w:rPr>
          <w:rtl w:val="0"/>
        </w:rPr>
      </w:r>
    </w:p>
    <w:tbl>
      <w:tblPr>
        <w:tblStyle w:val="Table2"/>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gridCol w:w="1600"/>
        <w:tblGridChange w:id="0">
          <w:tblGrid>
            <w:gridCol w:w="1600"/>
            <w:gridCol w:w="1600"/>
            <w:gridCol w:w="1600"/>
            <w:gridCol w:w="1600"/>
          </w:tblGrid>
        </w:tblGridChange>
      </w:tblGrid>
      <w:tr>
        <w:trPr>
          <w:cantSplit w:val="0"/>
          <w:tblHeader w:val="1"/>
        </w:trPr>
        <w:tc>
          <w:tcPr/>
          <w:p w:rsidR="00000000" w:rsidDel="00000000" w:rsidP="00000000" w:rsidRDefault="00000000" w:rsidRPr="00000000" w14:paraId="0000005B">
            <w:pPr>
              <w:rPr/>
            </w:pPr>
            <w:r w:rsidDel="00000000" w:rsidR="00000000" w:rsidRPr="00000000">
              <w:rPr>
                <w:b w:val="1"/>
                <w:bCs w:val="1"/>
                <w:rtl w:val="0"/>
              </w:rPr>
              <w:t xml:space="preserve">Measurement</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1"/>
                <w:bCs w:val="1"/>
                <w:rtl w:val="0"/>
              </w:rPr>
              <w:t xml:space="preserve">Trial 1 (V)</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1"/>
                <w:bCs w:val="1"/>
                <w:rtl w:val="0"/>
              </w:rPr>
              <w:t xml:space="preserve">Trial 2 (V)</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1"/>
                <w:bCs w:val="1"/>
                <w:rtl w:val="0"/>
              </w:rPr>
              <w:t xml:space="preserve">Trial 3 (V)</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V1</w:t>
            </w:r>
          </w:p>
        </w:tc>
        <w:tc>
          <w:tcPr/>
          <w:p w:rsidR="00000000" w:rsidDel="00000000" w:rsidP="00000000" w:rsidRDefault="00000000" w:rsidRPr="00000000" w14:paraId="00000060">
            <w:pPr>
              <w:rPr/>
            </w:pPr>
            <w:r w:rsidDel="00000000" w:rsidR="00000000" w:rsidRPr="00000000">
              <w:rPr>
                <w:rtl w:val="0"/>
              </w:rPr>
              <w:t xml:space="preserve">2.127</w:t>
            </w:r>
          </w:p>
        </w:tc>
        <w:tc>
          <w:tcPr/>
          <w:p w:rsidR="00000000" w:rsidDel="00000000" w:rsidP="00000000" w:rsidRDefault="00000000" w:rsidRPr="00000000" w14:paraId="00000061">
            <w:pPr>
              <w:rPr/>
            </w:pPr>
            <w:r w:rsidDel="00000000" w:rsidR="00000000" w:rsidRPr="00000000">
              <w:rPr>
                <w:rtl w:val="0"/>
              </w:rPr>
              <w:t xml:space="preserve">2.130</w:t>
            </w:r>
          </w:p>
        </w:tc>
        <w:tc>
          <w:tcPr/>
          <w:p w:rsidR="00000000" w:rsidDel="00000000" w:rsidP="00000000" w:rsidRDefault="00000000" w:rsidRPr="00000000" w14:paraId="00000062">
            <w:pPr>
              <w:rPr/>
            </w:pPr>
            <w:r w:rsidDel="00000000" w:rsidR="00000000" w:rsidRPr="00000000">
              <w:rPr>
                <w:rtl w:val="0"/>
              </w:rPr>
              <w:t xml:space="preserve">2.133</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V2</w:t>
            </w:r>
          </w:p>
        </w:tc>
        <w:tc>
          <w:tcPr/>
          <w:p w:rsidR="00000000" w:rsidDel="00000000" w:rsidP="00000000" w:rsidRDefault="00000000" w:rsidRPr="00000000" w14:paraId="00000064">
            <w:pPr>
              <w:rPr/>
            </w:pPr>
            <w:r w:rsidDel="00000000" w:rsidR="00000000" w:rsidRPr="00000000">
              <w:rPr>
                <w:rtl w:val="0"/>
              </w:rPr>
              <w:t xml:space="preserve">2.121</w:t>
            </w:r>
          </w:p>
        </w:tc>
        <w:tc>
          <w:tcPr/>
          <w:p w:rsidR="00000000" w:rsidDel="00000000" w:rsidP="00000000" w:rsidRDefault="00000000" w:rsidRPr="00000000" w14:paraId="00000065">
            <w:pPr>
              <w:rPr/>
            </w:pPr>
            <w:r w:rsidDel="00000000" w:rsidR="00000000" w:rsidRPr="00000000">
              <w:rPr>
                <w:rtl w:val="0"/>
              </w:rPr>
              <w:t xml:space="preserve">2.125</w:t>
            </w:r>
          </w:p>
        </w:tc>
        <w:tc>
          <w:tcPr/>
          <w:p w:rsidR="00000000" w:rsidDel="00000000" w:rsidP="00000000" w:rsidRDefault="00000000" w:rsidRPr="00000000" w14:paraId="00000066">
            <w:pPr>
              <w:rPr/>
            </w:pPr>
            <w:r w:rsidDel="00000000" w:rsidR="00000000" w:rsidRPr="00000000">
              <w:rPr>
                <w:rtl w:val="0"/>
              </w:rPr>
              <w:t xml:space="preserve">2.128</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V3</w:t>
            </w:r>
          </w:p>
        </w:tc>
        <w:tc>
          <w:tcPr/>
          <w:p w:rsidR="00000000" w:rsidDel="00000000" w:rsidP="00000000" w:rsidRDefault="00000000" w:rsidRPr="00000000" w14:paraId="00000068">
            <w:pPr>
              <w:rPr/>
            </w:pPr>
            <w:r w:rsidDel="00000000" w:rsidR="00000000" w:rsidRPr="00000000">
              <w:rPr>
                <w:rtl w:val="0"/>
              </w:rPr>
              <w:t xml:space="preserve">2.278</w:t>
            </w:r>
          </w:p>
        </w:tc>
        <w:tc>
          <w:tcPr/>
          <w:p w:rsidR="00000000" w:rsidDel="00000000" w:rsidP="00000000" w:rsidRDefault="00000000" w:rsidRPr="00000000" w14:paraId="00000069">
            <w:pPr>
              <w:rPr/>
            </w:pPr>
            <w:r w:rsidDel="00000000" w:rsidR="00000000" w:rsidRPr="00000000">
              <w:rPr>
                <w:rtl w:val="0"/>
              </w:rPr>
              <w:t xml:space="preserve">2.287</w:t>
            </w:r>
          </w:p>
        </w:tc>
        <w:tc>
          <w:tcPr/>
          <w:p w:rsidR="00000000" w:rsidDel="00000000" w:rsidP="00000000" w:rsidRDefault="00000000" w:rsidRPr="00000000" w14:paraId="0000006A">
            <w:pPr>
              <w:rPr/>
            </w:pPr>
            <w:r w:rsidDel="00000000" w:rsidR="00000000" w:rsidRPr="00000000">
              <w:rPr>
                <w:rtl w:val="0"/>
              </w:rPr>
              <w:t xml:space="preserve">2.301</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V4</w:t>
            </w:r>
          </w:p>
        </w:tc>
        <w:tc>
          <w:tcPr/>
          <w:p w:rsidR="00000000" w:rsidDel="00000000" w:rsidP="00000000" w:rsidRDefault="00000000" w:rsidRPr="00000000" w14:paraId="0000006C">
            <w:pPr>
              <w:rPr/>
            </w:pPr>
            <w:r w:rsidDel="00000000" w:rsidR="00000000" w:rsidRPr="00000000">
              <w:rPr>
                <w:rtl w:val="0"/>
              </w:rPr>
              <w:t xml:space="preserve">2.523</w:t>
            </w:r>
          </w:p>
        </w:tc>
        <w:tc>
          <w:tcPr/>
          <w:p w:rsidR="00000000" w:rsidDel="00000000" w:rsidP="00000000" w:rsidRDefault="00000000" w:rsidRPr="00000000" w14:paraId="0000006D">
            <w:pPr>
              <w:rPr/>
            </w:pPr>
            <w:r w:rsidDel="00000000" w:rsidR="00000000" w:rsidRPr="00000000">
              <w:rPr>
                <w:rtl w:val="0"/>
              </w:rPr>
              <w:t xml:space="preserve">2.521</w:t>
            </w:r>
          </w:p>
        </w:tc>
        <w:tc>
          <w:tcPr/>
          <w:p w:rsidR="00000000" w:rsidDel="00000000" w:rsidP="00000000" w:rsidRDefault="00000000" w:rsidRPr="00000000" w14:paraId="0000006E">
            <w:pPr>
              <w:rPr/>
            </w:pPr>
            <w:r w:rsidDel="00000000" w:rsidR="00000000" w:rsidRPr="00000000">
              <w:rPr>
                <w:rtl w:val="0"/>
              </w:rPr>
              <w:t xml:space="preserve">2.530</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V5</w:t>
            </w:r>
          </w:p>
        </w:tc>
        <w:tc>
          <w:tcPr/>
          <w:p w:rsidR="00000000" w:rsidDel="00000000" w:rsidP="00000000" w:rsidRDefault="00000000" w:rsidRPr="00000000" w14:paraId="00000070">
            <w:pPr>
              <w:rPr/>
            </w:pPr>
            <w:r w:rsidDel="00000000" w:rsidR="00000000" w:rsidRPr="00000000">
              <w:rPr>
                <w:rtl w:val="0"/>
              </w:rPr>
              <w:t xml:space="preserve">2.165</w:t>
            </w:r>
          </w:p>
        </w:tc>
        <w:tc>
          <w:tcPr/>
          <w:p w:rsidR="00000000" w:rsidDel="00000000" w:rsidP="00000000" w:rsidRDefault="00000000" w:rsidRPr="00000000" w14:paraId="00000071">
            <w:pPr>
              <w:rPr/>
            </w:pPr>
            <w:r w:rsidDel="00000000" w:rsidR="00000000" w:rsidRPr="00000000">
              <w:rPr>
                <w:rtl w:val="0"/>
              </w:rPr>
              <w:t xml:space="preserve">2.170</w:t>
            </w:r>
          </w:p>
        </w:tc>
        <w:tc>
          <w:tcPr/>
          <w:p w:rsidR="00000000" w:rsidDel="00000000" w:rsidP="00000000" w:rsidRDefault="00000000" w:rsidRPr="00000000" w14:paraId="00000072">
            <w:pPr>
              <w:rPr/>
            </w:pPr>
            <w:r w:rsidDel="00000000" w:rsidR="00000000" w:rsidRPr="00000000">
              <w:rPr>
                <w:rtl w:val="0"/>
              </w:rPr>
              <w:t xml:space="preserve">2.172</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V6</w:t>
            </w:r>
          </w:p>
        </w:tc>
        <w:tc>
          <w:tcPr/>
          <w:p w:rsidR="00000000" w:rsidDel="00000000" w:rsidP="00000000" w:rsidRDefault="00000000" w:rsidRPr="00000000" w14:paraId="00000074">
            <w:pPr>
              <w:rPr/>
            </w:pPr>
            <w:r w:rsidDel="00000000" w:rsidR="00000000" w:rsidRPr="00000000">
              <w:rPr>
                <w:rtl w:val="0"/>
              </w:rPr>
              <w:t xml:space="preserve">2.094</w:t>
            </w:r>
          </w:p>
        </w:tc>
        <w:tc>
          <w:tcPr/>
          <w:p w:rsidR="00000000" w:rsidDel="00000000" w:rsidP="00000000" w:rsidRDefault="00000000" w:rsidRPr="00000000" w14:paraId="00000075">
            <w:pPr>
              <w:rPr/>
            </w:pPr>
            <w:r w:rsidDel="00000000" w:rsidR="00000000" w:rsidRPr="00000000">
              <w:rPr>
                <w:rtl w:val="0"/>
              </w:rPr>
              <w:t xml:space="preserve">2.095</w:t>
            </w:r>
          </w:p>
        </w:tc>
        <w:tc>
          <w:tcPr/>
          <w:p w:rsidR="00000000" w:rsidDel="00000000" w:rsidP="00000000" w:rsidRDefault="00000000" w:rsidRPr="00000000" w14:paraId="00000076">
            <w:pPr>
              <w:rPr/>
            </w:pPr>
            <w:r w:rsidDel="00000000" w:rsidR="00000000" w:rsidRPr="00000000">
              <w:rPr>
                <w:rtl w:val="0"/>
              </w:rPr>
              <w:t xml:space="preserve">2.092</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V7</w:t>
            </w:r>
          </w:p>
        </w:tc>
        <w:tc>
          <w:tcPr/>
          <w:p w:rsidR="00000000" w:rsidDel="00000000" w:rsidP="00000000" w:rsidRDefault="00000000" w:rsidRPr="00000000" w14:paraId="00000078">
            <w:pPr>
              <w:rPr/>
            </w:pPr>
            <w:r w:rsidDel="00000000" w:rsidR="00000000" w:rsidRPr="00000000">
              <w:rPr>
                <w:rtl w:val="0"/>
              </w:rPr>
              <w:t xml:space="preserve">2.341</w:t>
            </w:r>
          </w:p>
        </w:tc>
        <w:tc>
          <w:tcPr/>
          <w:p w:rsidR="00000000" w:rsidDel="00000000" w:rsidP="00000000" w:rsidRDefault="00000000" w:rsidRPr="00000000" w14:paraId="00000079">
            <w:pPr>
              <w:rPr/>
            </w:pPr>
            <w:r w:rsidDel="00000000" w:rsidR="00000000" w:rsidRPr="00000000">
              <w:rPr>
                <w:rtl w:val="0"/>
              </w:rPr>
              <w:t xml:space="preserve">2.342</w:t>
            </w:r>
          </w:p>
        </w:tc>
        <w:tc>
          <w:tcPr/>
          <w:p w:rsidR="00000000" w:rsidDel="00000000" w:rsidP="00000000" w:rsidRDefault="00000000" w:rsidRPr="00000000" w14:paraId="0000007A">
            <w:pPr>
              <w:rPr/>
            </w:pPr>
            <w:r w:rsidDel="00000000" w:rsidR="00000000" w:rsidRPr="00000000">
              <w:rPr>
                <w:rtl w:val="0"/>
              </w:rPr>
              <w:t xml:space="preserve">2.353</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V8</w:t>
            </w:r>
          </w:p>
        </w:tc>
        <w:tc>
          <w:tcPr/>
          <w:p w:rsidR="00000000" w:rsidDel="00000000" w:rsidP="00000000" w:rsidRDefault="00000000" w:rsidRPr="00000000" w14:paraId="0000007C">
            <w:pPr>
              <w:rPr/>
            </w:pPr>
            <w:r w:rsidDel="00000000" w:rsidR="00000000" w:rsidRPr="00000000">
              <w:rPr>
                <w:rtl w:val="0"/>
              </w:rPr>
              <w:t xml:space="preserve">2.502</w:t>
            </w:r>
          </w:p>
        </w:tc>
        <w:tc>
          <w:tcPr/>
          <w:p w:rsidR="00000000" w:rsidDel="00000000" w:rsidP="00000000" w:rsidRDefault="00000000" w:rsidRPr="00000000" w14:paraId="0000007D">
            <w:pPr>
              <w:rPr/>
            </w:pPr>
            <w:r w:rsidDel="00000000" w:rsidR="00000000" w:rsidRPr="00000000">
              <w:rPr>
                <w:rtl w:val="0"/>
              </w:rPr>
              <w:t xml:space="preserve">2.496</w:t>
            </w:r>
          </w:p>
        </w:tc>
        <w:tc>
          <w:tcPr/>
          <w:p w:rsidR="00000000" w:rsidDel="00000000" w:rsidP="00000000" w:rsidRDefault="00000000" w:rsidRPr="00000000" w14:paraId="0000007E">
            <w:pPr>
              <w:rPr/>
            </w:pPr>
            <w:r w:rsidDel="00000000" w:rsidR="00000000" w:rsidRPr="00000000">
              <w:rPr>
                <w:rtl w:val="0"/>
              </w:rPr>
              <w:t xml:space="preserve">2.501</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1440" w:firstLine="0"/>
        <w:rPr>
          <w:color w:val="666666"/>
        </w:rPr>
      </w:pPr>
      <w:r w:rsidDel="00000000" w:rsidR="00000000" w:rsidRPr="00000000">
        <w:rPr>
          <w:rtl w:val="0"/>
        </w:rPr>
      </w:r>
    </w:p>
    <w:p w:rsidR="00000000" w:rsidDel="00000000" w:rsidP="00000000" w:rsidRDefault="00000000" w:rsidRPr="00000000" w14:paraId="00000084">
      <w:pPr>
        <w:rPr>
          <w:color w:val="666666"/>
        </w:rPr>
      </w:pPr>
      <w:r w:rsidDel="00000000" w:rsidR="00000000" w:rsidRPr="00000000">
        <w:rPr>
          <w:rtl w:val="0"/>
        </w:rPr>
      </w:r>
    </w:p>
    <w:p w:rsidR="00000000" w:rsidDel="00000000" w:rsidP="00000000" w:rsidRDefault="00000000" w:rsidRPr="00000000" w14:paraId="00000085">
      <w:pPr>
        <w:rPr>
          <w:color w:val="666666"/>
        </w:rPr>
      </w:pPr>
      <w:r w:rsidDel="00000000" w:rsidR="00000000" w:rsidRPr="00000000">
        <w:rPr>
          <w:rtl w:val="0"/>
        </w:rPr>
      </w:r>
    </w:p>
    <w:p w:rsidR="00000000" w:rsidDel="00000000" w:rsidP="00000000" w:rsidRDefault="00000000" w:rsidRPr="00000000" w14:paraId="00000086">
      <w:pPr>
        <w:rPr>
          <w:color w:val="666666"/>
        </w:rPr>
      </w:pPr>
      <w:r w:rsidDel="00000000" w:rsidR="00000000" w:rsidRPr="00000000">
        <w:rPr>
          <w:rtl w:val="0"/>
        </w:rPr>
      </w:r>
    </w:p>
    <w:p w:rsidR="00000000" w:rsidDel="00000000" w:rsidP="00000000" w:rsidRDefault="00000000" w:rsidRPr="00000000" w14:paraId="00000087">
      <w:pPr>
        <w:rPr>
          <w:color w:val="666666"/>
        </w:rPr>
      </w:pPr>
      <w:r w:rsidDel="00000000" w:rsidR="00000000" w:rsidRPr="00000000">
        <w:rPr>
          <w:color w:val="666666"/>
          <w:rtl w:val="0"/>
        </w:rPr>
        <w:tab/>
        <w:tab/>
      </w:r>
    </w:p>
    <w:p w:rsidR="00000000" w:rsidDel="00000000" w:rsidP="00000000" w:rsidRDefault="00000000" w:rsidRPr="00000000" w14:paraId="00000088">
      <w:pPr>
        <w:rPr>
          <w:color w:val="666666"/>
        </w:rPr>
      </w:pPr>
      <w:r w:rsidDel="00000000" w:rsidR="00000000" w:rsidRPr="00000000">
        <w:rPr>
          <w:rtl w:val="0"/>
        </w:rPr>
      </w:r>
    </w:p>
    <w:p w:rsidR="00000000" w:rsidDel="00000000" w:rsidP="00000000" w:rsidRDefault="00000000" w:rsidRPr="00000000" w14:paraId="00000089">
      <w:pPr>
        <w:rPr>
          <w:b w:val="1"/>
          <w:bCs w:val="1"/>
          <w:sz w:val="30"/>
          <w:szCs w:val="30"/>
          <w:u w:val="single"/>
        </w:rPr>
      </w:pPr>
      <w:r w:rsidDel="00000000" w:rsidR="00000000" w:rsidRPr="00000000">
        <w:rPr>
          <w:b w:val="1"/>
          <w:bCs w:val="1"/>
          <w:sz w:val="30"/>
          <w:szCs w:val="30"/>
          <w:u w:val="single"/>
          <w:rtl w:val="0"/>
        </w:rPr>
        <w:t xml:space="preserve">Results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ind w:left="720"/>
        <w:rPr>
          <w:b w:val="1"/>
          <w:bCs w:val="1"/>
          <w:color w:val="000000"/>
          <w:sz w:val="26"/>
          <w:szCs w:val="26"/>
        </w:rPr>
      </w:pPr>
      <w:bookmarkStart w:colFirst="0" w:colLast="0" w:name="_3v3sm0eltf8s" w:id="8"/>
      <w:bookmarkEnd w:id="8"/>
      <w:r w:rsidDel="00000000" w:rsidR="00000000" w:rsidRPr="00000000">
        <w:rPr>
          <w:b w:val="1"/>
          <w:bCs w:val="1"/>
          <w:color w:val="000000"/>
          <w:sz w:val="26"/>
          <w:szCs w:val="26"/>
          <w:rtl w:val="0"/>
        </w:rPr>
        <w:t xml:space="preserve">Results at 1 mA Source Current</w:t>
      </w:r>
    </w:p>
    <w:p w:rsidR="00000000" w:rsidDel="00000000" w:rsidP="00000000" w:rsidRDefault="00000000" w:rsidRPr="00000000" w14:paraId="0000008C">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Average RA​ Axis Resistance:</w:t>
      </w:r>
      <w:r w:rsidDel="00000000" w:rsidR="00000000" w:rsidRPr="00000000">
        <w:rPr>
          <w:sz w:val="26"/>
          <w:szCs w:val="26"/>
          <w:rtl w:val="0"/>
        </w:rPr>
        <w:t xml:space="preserve"> 75.325±0.088 Ω</w:t>
      </w:r>
    </w:p>
    <w:p w:rsidR="00000000" w:rsidDel="00000000" w:rsidP="00000000" w:rsidRDefault="00000000" w:rsidRPr="00000000" w14:paraId="0000008D">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Average RB​ Axis Resistance:</w:t>
      </w:r>
      <w:r w:rsidDel="00000000" w:rsidR="00000000" w:rsidRPr="00000000">
        <w:rPr>
          <w:sz w:val="26"/>
          <w:szCs w:val="26"/>
          <w:rtl w:val="0"/>
        </w:rPr>
        <w:t xml:space="preserve"> 87.333±0.075 Ω</w:t>
      </w:r>
    </w:p>
    <w:p w:rsidR="00000000" w:rsidDel="00000000" w:rsidP="00000000" w:rsidRDefault="00000000" w:rsidRPr="00000000" w14:paraId="0000008E">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Calculated Sheet Resistance (Rs​):</w:t>
      </w:r>
      <w:r w:rsidDel="00000000" w:rsidR="00000000" w:rsidRPr="00000000">
        <w:rPr>
          <w:sz w:val="26"/>
          <w:szCs w:val="26"/>
          <w:rtl w:val="0"/>
        </w:rPr>
        <w:t xml:space="preserve"> </w:t>
      </w:r>
      <w:r w:rsidDel="00000000" w:rsidR="00000000" w:rsidRPr="00000000">
        <w:rPr>
          <w:b w:val="1"/>
          <w:bCs w:val="1"/>
          <w:sz w:val="26"/>
          <w:szCs w:val="26"/>
          <w:rtl w:val="0"/>
        </w:rPr>
        <w:t xml:space="preserve">368.140±0.366 Ω/sq</w:t>
      </w:r>
    </w:p>
    <w:p w:rsidR="00000000" w:rsidDel="00000000" w:rsidP="00000000" w:rsidRDefault="00000000" w:rsidRPr="00000000" w14:paraId="0000008F">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Calculated Volume Resistivity (ρ):</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b w:val="1"/>
          <w:bCs w:val="1"/>
          <w:sz w:val="26"/>
          <w:szCs w:val="26"/>
          <w:rtl w:val="0"/>
        </w:rPr>
        <w:t xml:space="preserve">18.4070±0.0183 Ω⋅cm</w:t>
      </w:r>
    </w:p>
    <w:p w:rsidR="00000000" w:rsidDel="00000000" w:rsidP="00000000" w:rsidRDefault="00000000" w:rsidRPr="00000000" w14:paraId="00000090">
      <w:pPr>
        <w:pStyle w:val="Heading3"/>
        <w:keepNext w:val="0"/>
        <w:keepLines w:val="0"/>
        <w:spacing w:before="280" w:lineRule="auto"/>
        <w:ind w:left="720"/>
        <w:rPr>
          <w:b w:val="1"/>
          <w:bCs w:val="1"/>
          <w:color w:val="000000"/>
          <w:sz w:val="26"/>
          <w:szCs w:val="26"/>
        </w:rPr>
      </w:pPr>
      <w:bookmarkStart w:colFirst="0" w:colLast="0" w:name="_snvgf0x2vpw5" w:id="9"/>
      <w:bookmarkEnd w:id="9"/>
      <w:r w:rsidDel="00000000" w:rsidR="00000000" w:rsidRPr="00000000">
        <w:rPr>
          <w:b w:val="1"/>
          <w:bCs w:val="1"/>
          <w:color w:val="000000"/>
          <w:sz w:val="26"/>
          <w:szCs w:val="26"/>
          <w:rtl w:val="0"/>
        </w:rPr>
        <w:t xml:space="preserve">Results at 3 mA Source Current</w:t>
      </w:r>
    </w:p>
    <w:p w:rsidR="00000000" w:rsidDel="00000000" w:rsidP="00000000" w:rsidRDefault="00000000" w:rsidRPr="00000000" w14:paraId="00000091">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Average RA​ Axis Resistance:</w:t>
      </w:r>
      <w:r w:rsidDel="00000000" w:rsidR="00000000" w:rsidRPr="00000000">
        <w:rPr>
          <w:sz w:val="26"/>
          <w:szCs w:val="26"/>
          <w:rtl w:val="0"/>
        </w:rPr>
        <w:t xml:space="preserve"> 71.492±0.024 Ω</w:t>
      </w:r>
    </w:p>
    <w:p w:rsidR="00000000" w:rsidDel="00000000" w:rsidP="00000000" w:rsidRDefault="00000000" w:rsidRPr="00000000" w14:paraId="00000092">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Average RB​ Axis Resistance:</w:t>
      </w:r>
      <w:r w:rsidDel="00000000" w:rsidR="00000000" w:rsidRPr="00000000">
        <w:rPr>
          <w:sz w:val="26"/>
          <w:szCs w:val="26"/>
          <w:rtl w:val="0"/>
        </w:rPr>
        <w:t xml:space="preserve"> 79.542±0.038 Ω</w:t>
      </w:r>
    </w:p>
    <w:p w:rsidR="00000000" w:rsidDel="00000000" w:rsidP="00000000" w:rsidRDefault="00000000" w:rsidRPr="00000000" w14:paraId="00000093">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Calculated Sheet Resistance (Rs​):</w:t>
      </w:r>
      <w:r w:rsidDel="00000000" w:rsidR="00000000" w:rsidRPr="00000000">
        <w:rPr>
          <w:sz w:val="26"/>
          <w:szCs w:val="26"/>
          <w:rtl w:val="0"/>
        </w:rPr>
        <w:t xml:space="preserve"> </w:t>
      </w:r>
      <w:r w:rsidDel="00000000" w:rsidR="00000000" w:rsidRPr="00000000">
        <w:rPr>
          <w:b w:val="1"/>
          <w:bCs w:val="1"/>
          <w:sz w:val="26"/>
          <w:szCs w:val="26"/>
          <w:rtl w:val="0"/>
        </w:rPr>
        <w:t xml:space="preserve">341.491±0.141 Ω/sq</w:t>
      </w:r>
    </w:p>
    <w:p w:rsidR="00000000" w:rsidDel="00000000" w:rsidP="00000000" w:rsidRDefault="00000000" w:rsidRPr="00000000" w14:paraId="00000094">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Calculated Volume Resistivity (ρ):</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b w:val="1"/>
          <w:bCs w:val="1"/>
          <w:sz w:val="26"/>
          <w:szCs w:val="26"/>
          <w:rtl w:val="0"/>
        </w:rPr>
        <w:t xml:space="preserve">17.0745±0.0071 Ω⋅cm</w:t>
      </w:r>
    </w:p>
    <w:p w:rsidR="00000000" w:rsidDel="00000000" w:rsidP="00000000" w:rsidRDefault="00000000" w:rsidRPr="00000000" w14:paraId="00000095">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6">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pStyle w:val="Heading3"/>
        <w:keepNext w:val="0"/>
        <w:keepLines w:val="0"/>
        <w:spacing w:before="0" w:lineRule="auto"/>
        <w:rPr>
          <w:b w:val="1"/>
          <w:bCs w:val="1"/>
        </w:rPr>
      </w:pPr>
      <w:bookmarkStart w:colFirst="0" w:colLast="0" w:name="_gfxna39gsnnb" w:id="10"/>
      <w:bookmarkEnd w:id="10"/>
      <w:r w:rsidDel="00000000" w:rsidR="00000000" w:rsidRPr="00000000">
        <w:rPr>
          <w:b w:val="1"/>
          <w:bCs w:val="1"/>
          <w:color w:val="000000"/>
          <w:sz w:val="30"/>
          <w:szCs w:val="30"/>
          <w:u w:val="single"/>
          <w:rtl w:val="0"/>
        </w:rPr>
        <w:t xml:space="preserve">Precautions</w:t>
      </w: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rtl w:val="0"/>
        </w:rPr>
      </w:r>
    </w:p>
    <w:p w:rsidR="00000000" w:rsidDel="00000000" w:rsidP="00000000" w:rsidRDefault="00000000" w:rsidRPr="00000000" w14:paraId="0000009A">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Contact Placement:</w:t>
      </w:r>
      <w:r w:rsidDel="00000000" w:rsidR="00000000" w:rsidRPr="00000000">
        <w:rPr>
          <w:sz w:val="26"/>
          <w:szCs w:val="26"/>
          <w:rtl w:val="0"/>
        </w:rPr>
        <w:t xml:space="preserve"> Ensure the four ohmic contacts are as small as possible and placed exactly on the edges or corners of the sample.</w:t>
      </w:r>
    </w:p>
    <w:p w:rsidR="00000000" w:rsidDel="00000000" w:rsidP="00000000" w:rsidRDefault="00000000" w:rsidRPr="00000000" w14:paraId="0000009B">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Current Limits:</w:t>
      </w:r>
      <w:r w:rsidDel="00000000" w:rsidR="00000000" w:rsidRPr="00000000">
        <w:rPr>
          <w:sz w:val="26"/>
          <w:szCs w:val="26"/>
          <w:rtl w:val="0"/>
        </w:rPr>
        <w:t xml:space="preserve"> Keep the applied test current low enough that the measured voltage difference does not exceed approximately 25 mV. Higher currents can cause sample heating and carrier injection, which skew results.</w:t>
      </w:r>
    </w:p>
    <w:p w:rsidR="00000000" w:rsidDel="00000000" w:rsidP="00000000" w:rsidRDefault="00000000" w:rsidRPr="00000000" w14:paraId="0000009C">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Offset Cancellation:</w:t>
      </w:r>
      <w:r w:rsidDel="00000000" w:rsidR="00000000" w:rsidRPr="00000000">
        <w:rPr>
          <w:sz w:val="26"/>
          <w:szCs w:val="26"/>
          <w:rtl w:val="0"/>
        </w:rPr>
        <w:t xml:space="preserve"> Always measure the voltage using both positive and negative current polarities, then average the readings to cancel out internal thermoelectric voltage offsets.</w:t>
      </w:r>
    </w:p>
    <w:p w:rsidR="00000000" w:rsidDel="00000000" w:rsidP="00000000" w:rsidRDefault="00000000" w:rsidRPr="00000000" w14:paraId="0000009D">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Shielding and Guarding:</w:t>
      </w:r>
      <w:r w:rsidDel="00000000" w:rsidR="00000000" w:rsidRPr="00000000">
        <w:rPr>
          <w:sz w:val="26"/>
          <w:szCs w:val="26"/>
          <w:rtl w:val="0"/>
        </w:rPr>
        <w:t xml:space="preserve"> Use low-noise shielded triax cables and ensure the circuit is properly guarded to minimize electrostatic interference and leakage current.</w:t>
      </w:r>
    </w:p>
    <w:p w:rsidR="00000000" w:rsidDel="00000000" w:rsidP="00000000" w:rsidRDefault="00000000" w:rsidRPr="00000000" w14:paraId="0000009E">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Light Isolation:</w:t>
      </w:r>
      <w:r w:rsidDel="00000000" w:rsidR="00000000" w:rsidRPr="00000000">
        <w:rPr>
          <w:sz w:val="26"/>
          <w:szCs w:val="26"/>
          <w:rtl w:val="0"/>
        </w:rPr>
        <w:t xml:space="preserve"> Keep the sample in a completely dark environment during testing to prevent light from generating false photoconductive currents.</w:t>
      </w:r>
    </w:p>
    <w:p w:rsidR="00000000" w:rsidDel="00000000" w:rsidP="00000000" w:rsidRDefault="00000000" w:rsidRPr="00000000" w14:paraId="0000009F">
      <w:pPr>
        <w:spacing w:after="240" w:before="240" w:lineRule="auto"/>
        <w:rPr>
          <w:b w:val="1"/>
          <w:bCs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color w:val="666666"/>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