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1E51" w14:textId="77777777" w:rsidR="00931B15" w:rsidRPr="00931B15" w:rsidRDefault="00931B15" w:rsidP="00931B15">
      <w:pPr>
        <w:rPr>
          <w:b/>
          <w:bCs/>
        </w:rPr>
      </w:pPr>
      <w:r w:rsidRPr="00931B15">
        <w:rPr>
          <w:b/>
          <w:bCs/>
        </w:rPr>
        <w:t>Module 4 Summary: Deep Learning Models</w:t>
      </w:r>
    </w:p>
    <w:p w14:paraId="5F2ADD92" w14:textId="77777777" w:rsidR="00931B15" w:rsidRPr="00931B15" w:rsidRDefault="00931B15" w:rsidP="00931B15">
      <w:r w:rsidRPr="00931B15">
        <w:t>Congratulations! You have completed this lesson. At this point in the course, you know: </w:t>
      </w:r>
    </w:p>
    <w:p w14:paraId="0A830335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A neural network with one hidden layer is considered a shallow neural network.</w:t>
      </w:r>
    </w:p>
    <w:p w14:paraId="5F1EC193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A network with many hidden layers and a large number of neurons in each layer is considered a deep neural network.</w:t>
      </w:r>
    </w:p>
    <w:p w14:paraId="39F4FC85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Shallow neural networks only take vectors as input.</w:t>
      </w:r>
    </w:p>
    <w:p w14:paraId="0688452C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Deep neural networks can take raw data, such as images and text, as input.</w:t>
      </w:r>
    </w:p>
    <w:p w14:paraId="34D26E12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The sudden boom in the deep learning field can be attributed to three main factors: advancements in the field, data availability, and greater computational power.</w:t>
      </w:r>
    </w:p>
    <w:p w14:paraId="07D56E27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Convolutional neural networks make the explicit assumption that the inputs are images.</w:t>
      </w:r>
    </w:p>
    <w:p w14:paraId="21EF77D5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Convolutional neural networks are best for solving problems related to image recognition, object detection, and other computer vision applications.</w:t>
      </w:r>
    </w:p>
    <w:p w14:paraId="7AD4D98D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The input to a convolutional neural network is mostly an (n x m x 1) for grayscale images or an (n x m x 3) for colored images.</w:t>
      </w:r>
    </w:p>
    <w:p w14:paraId="52AAF8BF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In the convolutional layer, we define filters and compute the convolution between the defined filters and each of the three images.</w:t>
      </w:r>
    </w:p>
    <w:p w14:paraId="0415A16A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A convolutional layer also consists of ReLUs, which filter the output of the convolutional step, passing only positive values and turning any negative values to 0.</w:t>
      </w:r>
    </w:p>
    <w:p w14:paraId="4CDE13CF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The pooling layer is added to reduce the spatial dimensions of the data propagating through the network.</w:t>
      </w:r>
    </w:p>
    <w:p w14:paraId="7EAABDCB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The two types of pooling widely used in convolutional neural networks are max pooling and average pooling.</w:t>
      </w:r>
    </w:p>
    <w:p w14:paraId="77400D87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In the fully connected layer, we flatten the output of the last convolutional layer and connect every node of the current layer with every other node of the next layer.</w:t>
      </w:r>
    </w:p>
    <w:p w14:paraId="6F53ECC0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Neural networks and deep learning models see data points as independent instances.</w:t>
      </w:r>
    </w:p>
    <w:p w14:paraId="01AE7392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Recurrent Neural Networks, or RNNs, don't just take new input but also take the output from the previous data point as input.</w:t>
      </w:r>
    </w:p>
    <w:p w14:paraId="1C945838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RNNs are good at modeling patterns and sequences of data, such as texts, genomes, handwriting, and stock markets.</w:t>
      </w:r>
    </w:p>
    <w:p w14:paraId="02092E52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A popular type of RNN is the long short-term memory model (LSTM).</w:t>
      </w:r>
    </w:p>
    <w:p w14:paraId="3542BF54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LSTMs are used for applications such as image generation, handwriting generation, automatic image captioning, and automatic video descriptions.</w:t>
      </w:r>
    </w:p>
    <w:p w14:paraId="5CB2D48E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Autoencoding is a data compression algorithm where the compression and decompression functions are learned automatically from data.</w:t>
      </w:r>
    </w:p>
    <w:p w14:paraId="539130AA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Autoencoders are data-specific.</w:t>
      </w:r>
    </w:p>
    <w:p w14:paraId="0404C4E0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lastRenderedPageBreak/>
        <w:t>Applications of autoencoders include data denoising and dimensionality reduction for data visualization.</w:t>
      </w:r>
    </w:p>
    <w:p w14:paraId="4601740E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Autoencoding can take an image as an input, use an encoder to find the optimal compressed representation of the input image, and then use a decoder to restore the original image.</w:t>
      </w:r>
    </w:p>
    <w:p w14:paraId="40CE1D25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A popular type of autoencoder is restricted Boltzmann machines.</w:t>
      </w:r>
    </w:p>
    <w:p w14:paraId="3E40E909" w14:textId="77777777" w:rsidR="00931B15" w:rsidRPr="00931B15" w:rsidRDefault="00931B15" w:rsidP="00931B15">
      <w:pPr>
        <w:numPr>
          <w:ilvl w:val="0"/>
          <w:numId w:val="1"/>
        </w:numPr>
      </w:pPr>
      <w:r w:rsidRPr="00931B15">
        <w:t>Applications of restricted Boltzmann machines include fixing imbalanced data sets, estimating missing data set values, and automatic feature extraction.</w:t>
      </w:r>
    </w:p>
    <w:p w14:paraId="027D23EA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97978"/>
    <w:multiLevelType w:val="multilevel"/>
    <w:tmpl w:val="6B24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32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15"/>
    <w:rsid w:val="00733105"/>
    <w:rsid w:val="00926CEF"/>
    <w:rsid w:val="00931B15"/>
    <w:rsid w:val="0095557D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6767"/>
  <w15:chartTrackingRefBased/>
  <w15:docId w15:val="{E34197F7-D1E7-49E5-8598-5F7D60C7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2025-12-25T14:15:00Z</dcterms:created>
  <dcterms:modified xsi:type="dcterms:W3CDTF">2025-12-25T14:16:00Z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29312e5c-ea30-41f9-ad69-89703724a3bd</vt:lpwstr>
  </property>
</Properties>
</file>