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CB13" w14:textId="77777777" w:rsidR="008A025A" w:rsidRPr="008A025A" w:rsidRDefault="008A025A" w:rsidP="008A025A">
      <w:pPr>
        <w:rPr>
          <w:b/>
          <w:bCs/>
        </w:rPr>
      </w:pPr>
      <w:r w:rsidRPr="008A025A">
        <w:rPr>
          <w:b/>
          <w:bCs/>
        </w:rPr>
        <w:t>The Role of Dropout in Regularization and Model Generalization</w:t>
      </w:r>
    </w:p>
    <w:p w14:paraId="7C4482F9" w14:textId="77777777" w:rsidR="008A025A" w:rsidRPr="008A025A" w:rsidRDefault="008A025A" w:rsidP="008A025A">
      <w:r w:rsidRPr="008A025A">
        <w:rPr>
          <w:b/>
          <w:bCs/>
        </w:rPr>
        <w:t>Estimated duration:</w:t>
      </w:r>
      <w:r w:rsidRPr="008A025A">
        <w:t xml:space="preserve"> 5 minutes</w:t>
      </w:r>
    </w:p>
    <w:p w14:paraId="6B617A06" w14:textId="77777777" w:rsidR="008A025A" w:rsidRPr="008A025A" w:rsidRDefault="008A025A" w:rsidP="008A025A">
      <w:r w:rsidRPr="008A025A">
        <w:t>In deep learning, dropout is a widely used regularization technique to improve model generalization and prevent overfitting. Overfitting occurs when a model learns the training data too well, including noise and irrelevant details, which hinders its ability to generalize to new data. Dropout addresses this issue by introducing randomness during training.</w:t>
      </w:r>
    </w:p>
    <w:p w14:paraId="159323DB" w14:textId="77777777" w:rsidR="008A025A" w:rsidRPr="008A025A" w:rsidRDefault="008A025A" w:rsidP="008A025A">
      <w:pPr>
        <w:rPr>
          <w:b/>
          <w:bCs/>
        </w:rPr>
      </w:pPr>
      <w:r w:rsidRPr="008A025A">
        <w:rPr>
          <w:b/>
          <w:bCs/>
        </w:rPr>
        <w:t>How Dropout Works</w:t>
      </w:r>
    </w:p>
    <w:p w14:paraId="48D33CC9" w14:textId="77777777" w:rsidR="008A025A" w:rsidRPr="008A025A" w:rsidRDefault="008A025A" w:rsidP="008A025A">
      <w:r w:rsidRPr="008A025A">
        <w:t>During training, dropout temporarily "drops out" or deactivates a random subset of neurons in a layer. The dropout rate, typically between 0.2 and 0.5, determines the proportion of neurons that are deactivated. This process forces the network to learn more robust features and reduces its reliance on specific neurons or pathways.</w:t>
      </w:r>
    </w:p>
    <w:p w14:paraId="6ACFB5A5" w14:textId="77777777" w:rsidR="008A025A" w:rsidRPr="008A025A" w:rsidRDefault="008A025A" w:rsidP="008A025A">
      <w:pPr>
        <w:rPr>
          <w:b/>
          <w:bCs/>
        </w:rPr>
      </w:pPr>
      <w:r w:rsidRPr="008A025A">
        <w:rPr>
          <w:b/>
          <w:bCs/>
        </w:rPr>
        <w:t>Why is Dropout Effective for Regularization?</w:t>
      </w:r>
    </w:p>
    <w:p w14:paraId="3D7877D9" w14:textId="77777777" w:rsidR="008A025A" w:rsidRPr="008A025A" w:rsidRDefault="008A025A" w:rsidP="008A025A">
      <w:r w:rsidRPr="008A025A">
        <w:t>Dropout acts like an ensemble of smaller networks during training, with each network learning to solve the task using a different subset of neurons. Once dropout is removed during testing, the full network is used, but each neuron has learned more generalized patterns. This ensemble-like effect enhances generalization on new data, as the model becomes less dependent on individual neurons.</w:t>
      </w:r>
    </w:p>
    <w:p w14:paraId="519A91E1" w14:textId="77777777" w:rsidR="008A025A" w:rsidRPr="008A025A" w:rsidRDefault="008A025A" w:rsidP="008A025A">
      <w:pPr>
        <w:rPr>
          <w:b/>
          <w:bCs/>
        </w:rPr>
      </w:pPr>
      <w:r w:rsidRPr="008A025A">
        <w:rPr>
          <w:b/>
          <w:bCs/>
        </w:rPr>
        <w:t>When to Use Dropout</w:t>
      </w:r>
    </w:p>
    <w:p w14:paraId="31DB3A9B" w14:textId="77777777" w:rsidR="008A025A" w:rsidRPr="008A025A" w:rsidRDefault="008A025A" w:rsidP="008A025A">
      <w:r w:rsidRPr="008A025A">
        <w:t>While dropout effectively reduces overfitting, it is particularly useful in specific cases, such as:</w:t>
      </w:r>
    </w:p>
    <w:p w14:paraId="42642C4B" w14:textId="77777777" w:rsidR="008A025A" w:rsidRPr="008A025A" w:rsidRDefault="008A025A" w:rsidP="008A025A">
      <w:pPr>
        <w:numPr>
          <w:ilvl w:val="0"/>
          <w:numId w:val="1"/>
        </w:numPr>
      </w:pPr>
      <w:r w:rsidRPr="008A025A">
        <w:rPr>
          <w:b/>
          <w:bCs/>
        </w:rPr>
        <w:t>Dense Layers in Fully Connected Networks:</w:t>
      </w:r>
      <w:r w:rsidRPr="008A025A">
        <w:t xml:space="preserve"> Dropout is commonly applied to the dense layers of fully connected networks, especially in models handling image or text data.</w:t>
      </w:r>
    </w:p>
    <w:p w14:paraId="180406E0" w14:textId="77777777" w:rsidR="008A025A" w:rsidRPr="008A025A" w:rsidRDefault="008A025A" w:rsidP="008A025A">
      <w:pPr>
        <w:numPr>
          <w:ilvl w:val="0"/>
          <w:numId w:val="1"/>
        </w:numPr>
      </w:pPr>
      <w:r w:rsidRPr="008A025A">
        <w:rPr>
          <w:b/>
          <w:bCs/>
        </w:rPr>
        <w:t>High-Capacity Networks:</w:t>
      </w:r>
      <w:r w:rsidRPr="008A025A">
        <w:t xml:space="preserve"> Models with a large number of parameters, like deep neural networks, are more prone to overfitting and benefit significantly from dropout.</w:t>
      </w:r>
    </w:p>
    <w:p w14:paraId="6D8879BE" w14:textId="77777777" w:rsidR="008A025A" w:rsidRPr="008A025A" w:rsidRDefault="008A025A" w:rsidP="008A025A">
      <w:pPr>
        <w:numPr>
          <w:ilvl w:val="0"/>
          <w:numId w:val="1"/>
        </w:numPr>
      </w:pPr>
      <w:r w:rsidRPr="008A025A">
        <w:rPr>
          <w:b/>
          <w:bCs/>
        </w:rPr>
        <w:t>Limited Data Scenarios:</w:t>
      </w:r>
      <w:r w:rsidRPr="008A025A">
        <w:t xml:space="preserve"> When training data is scarce, dropout helps models generalize better by encouraging the network to learn diverse feature representations.</w:t>
      </w:r>
    </w:p>
    <w:p w14:paraId="27B35AF9" w14:textId="77777777" w:rsidR="008A025A" w:rsidRPr="008A025A" w:rsidRDefault="008A025A" w:rsidP="008A025A">
      <w:pPr>
        <w:rPr>
          <w:b/>
          <w:bCs/>
        </w:rPr>
      </w:pPr>
      <w:r w:rsidRPr="008A025A">
        <w:rPr>
          <w:b/>
          <w:bCs/>
        </w:rPr>
        <w:t>Potential Limitations of Dropout</w:t>
      </w:r>
    </w:p>
    <w:p w14:paraId="26B5BA21" w14:textId="77777777" w:rsidR="008A025A" w:rsidRPr="008A025A" w:rsidRDefault="008A025A" w:rsidP="008A025A">
      <w:r w:rsidRPr="008A025A">
        <w:t>Despite its effectiveness, dropout may not be suitable for all network types. For instance:</w:t>
      </w:r>
    </w:p>
    <w:p w14:paraId="24B25C41" w14:textId="77777777" w:rsidR="008A025A" w:rsidRPr="008A025A" w:rsidRDefault="008A025A" w:rsidP="008A025A">
      <w:pPr>
        <w:numPr>
          <w:ilvl w:val="0"/>
          <w:numId w:val="2"/>
        </w:numPr>
      </w:pPr>
      <w:r w:rsidRPr="008A025A">
        <w:rPr>
          <w:b/>
          <w:bCs/>
        </w:rPr>
        <w:t>Convolutional Layers in CNNs:</w:t>
      </w:r>
      <w:r w:rsidRPr="008A025A">
        <w:t xml:space="preserve"> Dropout is less common in convolutional layers due to the spatial dependencies in image data.</w:t>
      </w:r>
    </w:p>
    <w:p w14:paraId="698A0267" w14:textId="77777777" w:rsidR="008A025A" w:rsidRPr="008A025A" w:rsidRDefault="008A025A" w:rsidP="008A025A">
      <w:pPr>
        <w:numPr>
          <w:ilvl w:val="0"/>
          <w:numId w:val="2"/>
        </w:numPr>
      </w:pPr>
      <w:r w:rsidRPr="008A025A">
        <w:rPr>
          <w:b/>
          <w:bCs/>
        </w:rPr>
        <w:t>Recurrent Neural Networks (RNNs):</w:t>
      </w:r>
      <w:r w:rsidRPr="008A025A">
        <w:t xml:space="preserve"> In RNNs, alternative methods like variational dropout are often preferred over standard dropout.</w:t>
      </w:r>
    </w:p>
    <w:p w14:paraId="6E8B0C9F" w14:textId="77777777" w:rsidR="008A025A" w:rsidRPr="008A025A" w:rsidRDefault="008A025A" w:rsidP="008A025A">
      <w:pPr>
        <w:rPr>
          <w:b/>
          <w:bCs/>
        </w:rPr>
      </w:pPr>
      <w:r w:rsidRPr="008A025A">
        <w:rPr>
          <w:b/>
          <w:bCs/>
        </w:rPr>
        <w:t>Balancing Dropout Rate</w:t>
      </w:r>
    </w:p>
    <w:p w14:paraId="67701C7B" w14:textId="77777777" w:rsidR="008A025A" w:rsidRPr="008A025A" w:rsidRDefault="008A025A" w:rsidP="008A025A">
      <w:r w:rsidRPr="008A025A">
        <w:t>Choosing the right dropout rate is crucial. A rate that is too high can cause underfitting, while a rate that is too low may not provide enough regularization. Experimenting with different dropout rates and using methods like cross-validation can help identify the optimal rate for a specific task.</w:t>
      </w:r>
    </w:p>
    <w:p w14:paraId="53018A1A" w14:textId="77777777" w:rsidR="008A025A" w:rsidRPr="008A025A" w:rsidRDefault="008A025A" w:rsidP="008A025A">
      <w:pPr>
        <w:rPr>
          <w:b/>
          <w:bCs/>
        </w:rPr>
      </w:pPr>
      <w:r w:rsidRPr="008A025A">
        <w:rPr>
          <w:b/>
          <w:bCs/>
        </w:rPr>
        <w:t>Final Thoughts</w:t>
      </w:r>
    </w:p>
    <w:p w14:paraId="7D1BE51A" w14:textId="77777777" w:rsidR="008A025A" w:rsidRPr="008A025A" w:rsidRDefault="008A025A" w:rsidP="008A025A">
      <w:r w:rsidRPr="008A025A">
        <w:lastRenderedPageBreak/>
        <w:t>Dropout has become an essential tool in deep learning, helping to improve model robustness and generalization. By applying dropout effectively, you can build models that generalize well to unseen data, enhancing their applicability and reliability in real-world applications.</w:t>
      </w:r>
    </w:p>
    <w:p w14:paraId="65C7E00B"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D3E6C"/>
    <w:multiLevelType w:val="multilevel"/>
    <w:tmpl w:val="F9C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0029C"/>
    <w:multiLevelType w:val="multilevel"/>
    <w:tmpl w:val="6D2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4209">
    <w:abstractNumId w:val="0"/>
  </w:num>
  <w:num w:numId="2" w16cid:durableId="159664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5A"/>
    <w:rsid w:val="001607F7"/>
    <w:rsid w:val="00733105"/>
    <w:rsid w:val="008A025A"/>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0A84"/>
  <w15:chartTrackingRefBased/>
  <w15:docId w15:val="{FC04AF00-B8DB-4BB9-80D7-2EE20785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25A"/>
    <w:rPr>
      <w:rFonts w:eastAsiaTheme="majorEastAsia" w:cstheme="majorBidi"/>
      <w:color w:val="272727" w:themeColor="text1" w:themeTint="D8"/>
    </w:rPr>
  </w:style>
  <w:style w:type="paragraph" w:styleId="Title">
    <w:name w:val="Title"/>
    <w:basedOn w:val="Normal"/>
    <w:next w:val="Normal"/>
    <w:link w:val="TitleChar"/>
    <w:uiPriority w:val="10"/>
    <w:qFormat/>
    <w:rsid w:val="008A0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25A"/>
    <w:pPr>
      <w:spacing w:before="160"/>
      <w:jc w:val="center"/>
    </w:pPr>
    <w:rPr>
      <w:i/>
      <w:iCs/>
      <w:color w:val="404040" w:themeColor="text1" w:themeTint="BF"/>
    </w:rPr>
  </w:style>
  <w:style w:type="character" w:customStyle="1" w:styleId="QuoteChar">
    <w:name w:val="Quote Char"/>
    <w:basedOn w:val="DefaultParagraphFont"/>
    <w:link w:val="Quote"/>
    <w:uiPriority w:val="29"/>
    <w:rsid w:val="008A025A"/>
    <w:rPr>
      <w:i/>
      <w:iCs/>
      <w:color w:val="404040" w:themeColor="text1" w:themeTint="BF"/>
    </w:rPr>
  </w:style>
  <w:style w:type="paragraph" w:styleId="ListParagraph">
    <w:name w:val="List Paragraph"/>
    <w:basedOn w:val="Normal"/>
    <w:uiPriority w:val="34"/>
    <w:qFormat/>
    <w:rsid w:val="008A025A"/>
    <w:pPr>
      <w:ind w:left="720"/>
      <w:contextualSpacing/>
    </w:pPr>
  </w:style>
  <w:style w:type="character" w:styleId="IntenseEmphasis">
    <w:name w:val="Intense Emphasis"/>
    <w:basedOn w:val="DefaultParagraphFont"/>
    <w:uiPriority w:val="21"/>
    <w:qFormat/>
    <w:rsid w:val="008A025A"/>
    <w:rPr>
      <w:i/>
      <w:iCs/>
      <w:color w:val="2F5496" w:themeColor="accent1" w:themeShade="BF"/>
    </w:rPr>
  </w:style>
  <w:style w:type="paragraph" w:styleId="IntenseQuote">
    <w:name w:val="Intense Quote"/>
    <w:basedOn w:val="Normal"/>
    <w:next w:val="Normal"/>
    <w:link w:val="IntenseQuoteChar"/>
    <w:uiPriority w:val="30"/>
    <w:qFormat/>
    <w:rsid w:val="008A0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25A"/>
    <w:rPr>
      <w:i/>
      <w:iCs/>
      <w:color w:val="2F5496" w:themeColor="accent1" w:themeShade="BF"/>
    </w:rPr>
  </w:style>
  <w:style w:type="character" w:styleId="IntenseReference">
    <w:name w:val="Intense Reference"/>
    <w:basedOn w:val="DefaultParagraphFont"/>
    <w:uiPriority w:val="32"/>
    <w:qFormat/>
    <w:rsid w:val="008A02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2025-12-25T15:59:00Z</dcterms:created>
  <dcterms:modified xsi:type="dcterms:W3CDTF">2025-12-25T16:00:00Z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23b01dec-b880-4582-81f9-fe4032258273</vt:lpwstr>
  </property>
</Properties>
</file>