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06 Jul 2026 23:58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default_duration_days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Duration (days)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section_start_date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Start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Consumption by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Manpower &amp; Work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Visitor Register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door-open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the client Weekly MIS pack (.docx) into the BENKAS PM folder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Section 360, task planning &amp; the weekly client MIS pack</w:t>
      </w:r>
    </w:p>
    <w:p>
      <w:r>
        <w:rPr>
          <w:b w:val="0"/>
          <w:sz w:val="20"/>
        </w:rPr>
        <w:t>•  Task planning: every section sub-task now carries a tentative start/end date + weight, pre-filled from a new Plant Section 'Section Start Date' + each Construction Activity's 'Default Duration (days)'. Overdue (past end, &lt;100%) = Delayed everywhere.</w:t>
      </w:r>
    </w:p>
    <w:p>
      <w:r>
        <w:rPr>
          <w:b w:val="0"/>
          <w:sz w:val="20"/>
        </w:rPr>
        <w:t>•  Section Task Planner desk page (/app/section-task-planner): editable grid of one section's 9 activities — set/cascade dates, tune weights (green when they sum to 1.00), save straight to the Task records.</w:t>
      </w:r>
    </w:p>
    <w:p>
      <w:r>
        <w:rPr>
          <w:b w:val="0"/>
          <w:sz w:val="20"/>
        </w:rPr>
        <w:t>•  Section 360 desk page (/app/section-360): one whitelisted get_section_360(section) returns header (actual vs planned %, On Track/Delayed), task checklist, manpower, material and recent-activity blocks; a Mark-Done action sets Task=100% and rolls the section up. Shortcuts on Work Schedule and Benkas MIS. No new doctypes.</w:t>
      </w:r>
    </w:p>
    <w:p>
      <w:r>
        <w:rPr>
          <w:b w:val="0"/>
          <w:sz w:val="20"/>
        </w:rPr>
        <w:t>•  Client Weekly MIS pack (setup/client_mis.py build()): presentation-grade A4 .docx — cover scorecard, section-wise table, per-section detail x12, manpower &amp; material annexes, exceptions page. Weekly scheduler drops it in BENKAS PM; sample committed to docs/.</w:t>
      </w:r>
    </w:p>
    <w:p>
      <w:r>
        <w:rPr>
          <w:b w:val="0"/>
          <w:sz w:val="20"/>
        </w:rPr>
        <w:t>•  3 new reports: Section Manpower &amp; Work Log, Material Consumption by Item, Visitor Register Summary (wired onto their workspaces).</w:t>
      </w:r>
    </w:p>
    <w:p>
      <w:r>
        <w:rPr>
          <w:b w:val="0"/>
          <w:sz w:val="20"/>
        </w:rPr>
        <w:t>•  Audit extended (pages render, 360 payload returns every block, planner save roundtrip, mark-complete rollup, client-MIS builds a real docx, weekly scheduler wired) — 0 FAIL.</w:t>
      </w:r>
    </w:p>
    <w:p>
      <w:pPr>
        <w:pStyle w:val="Heading2"/>
      </w:pPr>
      <w:r>
        <w:t>2026-07-07 — Gate Management workspace + consolidated Gate Register</w:t>
      </w:r>
    </w:p>
    <w:p>
      <w:r>
        <w:rPr>
          <w:b w:val="0"/>
          <w:sz w:val="20"/>
        </w:rPr>
        <w:t>•  New Gate Management workspace (door-open / cyan) — the single home for everything gate-related: hero Scan Station shortcut, entry/exit doctype shortcuts (Gate Entry, Temporary Passes filtered, Visitor Log, Gate Pass, Contractor Tools, Site Vehicle Log), number cards (people/visitors on site, vehicles out, overdue passes, tools pending) and entries-by-hour / by-category charts.</w:t>
      </w:r>
    </w:p>
    <w:p>
      <w:r>
        <w:rPr>
          <w:b w:val="0"/>
          <w:sz w:val="20"/>
        </w:rPr>
        <w:t>•  Gate Register report: one UNION view of every in/out event (gate entries, visitors, vehicles, receipts, tools, gate passes) with date/type/direction/section/contractor filters.</w:t>
      </w:r>
    </w:p>
    <w:p>
      <w:r>
        <w:rPr>
          <w:b w:val="0"/>
          <w:sz w:val="20"/>
        </w:rPr>
        <w:t>•  Rebalanced the other workspaces; Gate Security's only workspace is now Gate Management (asserted in the audit).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