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i w:val="0"/>
          <w:color w:val="16324F"/>
          <w:sz w:val="32"/>
        </w:rPr>
        <w:t>RAMSHY BIO PVT. LTD.</w:t>
      </w:r>
    </w:p>
    <w:p>
      <w:pPr>
        <w:jc w:val="center"/>
      </w:pPr>
      <w:r>
        <w:rPr>
          <w:b/>
          <w:i w:val="0"/>
          <w:color w:val="16324F"/>
          <w:sz w:val="52"/>
        </w:rPr>
        <w:t>Ethanol Plant — Construction Progress</w:t>
      </w:r>
    </w:p>
    <w:p>
      <w:pPr>
        <w:jc w:val="center"/>
      </w:pPr>
      <w:r>
        <w:rPr>
          <w:b w:val="0"/>
          <w:i w:val="0"/>
          <w:sz w:val="30"/>
        </w:rPr>
        <w:t>Weekly Management Information Report</w:t>
      </w:r>
    </w:p>
    <w:p>
      <w:pPr>
        <w:jc w:val="center"/>
      </w:pPr>
      <w:r>
        <w:rPr>
          <w:b w:val="0"/>
          <w:i/>
          <w:sz w:val="26"/>
        </w:rPr>
        <w:t>Week ending 09 July 2026</w:t>
      </w:r>
    </w:p>
    <w:p>
      <w:r>
        <w:br/>
      </w:r>
    </w:p>
    <w:p>
      <w:pPr>
        <w:jc w:val="center"/>
      </w:pPr>
      <w:r>
        <w:rPr>
          <w:b/>
          <w:i w:val="0"/>
          <w:sz w:val="26"/>
        </w:rPr>
        <w:t>Overall completion: 12.5%</w:t>
      </w:r>
    </w:p>
    <w:p>
      <w:pPr>
        <w:jc w:val="center"/>
      </w:pPr>
      <w:r>
        <w:rPr>
          <w:b w:val="0"/>
          <w:i w:val="0"/>
          <w:sz w:val="24"/>
        </w:rPr>
        <w:t>11 of 12 sections on track  ·  3.1 person-days this week  ·  1 stopped section-days</w:t>
      </w:r>
    </w:p>
    <w:p>
      <w:r>
        <w:br/>
        <w:br/>
      </w:r>
    </w:p>
    <w:p>
      <w:pPr>
        <w:jc w:val="center"/>
      </w:pPr>
      <w:r>
        <w:rPr>
          <w:b w:val="0"/>
          <w:i/>
          <w:sz w:val="20"/>
        </w:rPr>
        <w:t>Prepared by Benkas Engineering — Project Monitoring Cell</w:t>
      </w:r>
    </w:p>
    <w:p>
      <w:r>
        <w:br w:type="page"/>
      </w:r>
    </w:p>
    <w:p>
      <w:pPr>
        <w:pStyle w:val="Heading1"/>
      </w:pPr>
      <w:r>
        <w:t>1. Project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Metric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Value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Overall completion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Sections on track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11 of 12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Sections needing attention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Person-days this week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Stopped section-days this week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Report window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03 Jul – 09 Jul 2026</w:t>
            </w:r>
          </w:p>
        </w:tc>
      </w:tr>
    </w:tbl>
    <w:p>
      <w:pPr>
        <w:pStyle w:val="Heading1"/>
      </w:pPr>
      <w:r>
        <w:t>2. Section-wise Progress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Code</w:t>
            </w:r>
          </w:p>
        </w:tc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Section</w:t>
            </w:r>
          </w:p>
        </w:tc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Incharge</w:t>
            </w:r>
          </w:p>
        </w:tc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Complete</w:t>
            </w:r>
          </w:p>
        </w:tc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Status</w:t>
            </w:r>
          </w:p>
        </w:tc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P-days (wk)</w:t>
            </w:r>
          </w:p>
        </w:tc>
        <w:tc>
          <w:tcPr>
            <w:tcW w:type="dxa" w:w="1372"/>
          </w:tcPr>
          <w:p>
            <w:r>
              <w:rPr>
                <w:b/>
                <w:color w:val="16324F"/>
                <w:sz w:val="18"/>
              </w:rPr>
              <w:t>Stopped days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CO2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CO2 Plant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DIST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Distillation Section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38.6%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Attention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DRY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Dryer Section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ETP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ETP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EVAP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Evaporation Section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FERM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Fermentation Section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LIQ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Liquefaction Section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MILL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Milling Section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11.4%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MSDH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MSDH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PP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Power Plant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WHS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Warehouse Stores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72"/>
          </w:tcPr>
          <w:p>
            <w:r>
              <w:rPr>
                <w:sz w:val="18"/>
              </w:rPr>
              <w:t>WTP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WTP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72"/>
          </w:tcPr>
          <w:p>
            <w:r>
              <w:rPr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3. Section Detail</w:t>
      </w:r>
    </w:p>
    <w:p>
      <w:pPr>
        <w:pStyle w:val="Heading2"/>
      </w:pPr>
      <w:r>
        <w:t>CO2 — CO2 Plant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CO2 -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DIST — Distillation Section</w:t>
      </w:r>
    </w:p>
    <w:p>
      <w:r>
        <w:rPr>
          <w:b w:val="0"/>
          <w:i w:val="0"/>
          <w:sz w:val="20"/>
        </w:rPr>
        <w:t>Incharge: Administrator   |   38.6% complete  ·  Attention   |   3.1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Work Done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Stopped — Rain / Natural Cause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DIST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>
      <w:r>
        <w:rPr>
          <w:b/>
          <w:i w:val="0"/>
          <w:sz w:val="20"/>
        </w:rPr>
        <w:t>What happened this week:</w:t>
      </w:r>
    </w:p>
    <w:p>
      <w:r>
        <w:rPr>
          <w:b w:val="0"/>
          <w:i w:val="0"/>
          <w:sz w:val="18"/>
        </w:rPr>
        <w:t>• 09 Jul [Work Done]: Foundation and civil work fully complete on site.  (100%)</w:t>
      </w:r>
    </w:p>
    <w:p>
      <w:r>
        <w:rPr>
          <w:b w:val="0"/>
          <w:i w:val="0"/>
          <w:sz w:val="18"/>
        </w:rPr>
        <w:t>• 09 Jul [Stopped — Rain / Natural Cause]: Heavy rain from noon; erection stopped and columns covered.  (60%)</w:t>
      </w:r>
    </w:p>
    <w:p>
      <w:r>
        <w:rPr>
          <w:b/>
          <w:i w:val="0"/>
          <w:sz w:val="20"/>
        </w:rPr>
        <w:t>Stoppages this week: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Reason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Days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Stopped — Rain / Natural Cause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i w:val="0"/>
          <w:sz w:val="20"/>
        </w:rPr>
        <w:t>Material consumed this week: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Item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Qty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UOM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BK-CEMENT-OPC53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Nos</w:t>
            </w:r>
          </w:p>
        </w:tc>
      </w:tr>
    </w:tbl>
    <w:p>
      <w:r>
        <w:rPr>
          <w:b/>
          <w:i w:val="0"/>
          <w:sz w:val="20"/>
        </w:rPr>
        <w:t>Photos logged this week (1):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Caption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TASK-2026-00077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09 Jul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Erection area</w:t>
            </w:r>
          </w:p>
        </w:tc>
      </w:tr>
    </w:tbl>
    <w:p/>
    <w:p>
      <w:pPr>
        <w:pStyle w:val="Heading2"/>
      </w:pPr>
      <w:r>
        <w:t>DRY — Dryer Section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DRY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ETP — ETP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ETP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EVAP — Evaporation Section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EVAP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FERM — Fermentation Section</w:t>
      </w:r>
    </w:p>
    <w:p>
      <w:r>
        <w:rPr>
          <w:b w:val="0"/>
          <w:i w:val="0"/>
          <w:sz w:val="20"/>
        </w:rPr>
        <w:t>Incharge: Administrator   |   0.0% complete  ·  On Track   |   0 person-days this week   |   1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FERM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LIQ — Liquefaction Section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LIQ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MILL — Milling Section</w:t>
      </w:r>
    </w:p>
    <w:p>
      <w:r>
        <w:rPr>
          <w:b w:val="0"/>
          <w:i w:val="0"/>
          <w:sz w:val="20"/>
        </w:rPr>
        <w:t>Incharge: —   |   11.4%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MILL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MSDH — MSDH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MSDH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PP — Power Plant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PP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WHS — Warehouse Stores</w:t>
      </w:r>
    </w:p>
    <w:p>
      <w:r>
        <w:rPr>
          <w:b w:val="0"/>
          <w:i w:val="0"/>
          <w:sz w:val="20"/>
        </w:rPr>
        <w:t>Incharge: —   |   100.0%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WHS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2"/>
      </w:pPr>
      <w:r>
        <w:t>WTP — WTP</w:t>
      </w:r>
    </w:p>
    <w:p>
      <w:r>
        <w:rPr>
          <w:b w:val="0"/>
          <w:i w:val="0"/>
          <w:sz w:val="20"/>
        </w:rPr>
        <w:t>Incharge: —   |   0.0% complete  ·  On Track   |   0 person-days this week   |   0 visitor(s)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Task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% Complete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Latest Status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Civil &amp; Foundation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Commissioning &amp; Verification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Electrical &amp; Wiring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Equipment Installation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Instrumentation &amp; Control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Insulation &amp; Painting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Piping &amp; Fabrication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Structural / Erection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WTP - Testing &amp; Inspection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r>
        <w:br w:type="page"/>
      </w:r>
    </w:p>
    <w:p>
      <w:pPr>
        <w:pStyle w:val="Heading1"/>
      </w:pPr>
      <w:r>
        <w:t>4. Manpower Annex (this week)</w:t>
      </w:r>
    </w:p>
    <w:p>
      <w:r>
        <w:rPr>
          <w:b/>
          <w:i w:val="0"/>
          <w:sz w:val="22"/>
        </w:rPr>
        <w:t>Person-days by contractor /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Contractor / Team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Person-days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Sri Sai Constructions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1.0</w:t>
            </w:r>
          </w:p>
        </w:tc>
      </w:tr>
    </w:tbl>
    <w:p>
      <w:r>
        <w:rPr>
          <w:b/>
          <w:i w:val="0"/>
          <w:sz w:val="22"/>
        </w:rPr>
        <w:t>Person-days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Category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Person-days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Labour Master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1.0</w:t>
            </w:r>
          </w:p>
        </w:tc>
      </w:tr>
    </w:tbl>
    <w:p>
      <w:pPr>
        <w:pStyle w:val="Heading1"/>
      </w:pPr>
      <w:r>
        <w:t>5. Material Annex (this week)</w:t>
      </w:r>
    </w:p>
    <w:p>
      <w:r>
        <w:rPr>
          <w:b/>
          <w:i w:val="0"/>
          <w:sz w:val="22"/>
        </w:rPr>
        <w:t>Material received (by section)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Section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Value received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Nothing received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i w:val="0"/>
          <w:sz w:val="22"/>
        </w:rPr>
        <w:t>Material issued to work (by section)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Section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Value issued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DIST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₹ 0.00</w:t>
            </w:r>
          </w:p>
        </w:tc>
      </w:tr>
    </w:tbl>
    <w:p>
      <w:r>
        <w:br w:type="page"/>
      </w:r>
    </w:p>
    <w:p>
      <w:pPr>
        <w:pStyle w:val="Heading1"/>
      </w:pPr>
      <w:r>
        <w:t>6. Stoppages &amp; Attention Required</w:t>
      </w:r>
    </w:p>
    <w:p>
      <w:r>
        <w:rPr>
          <w:b/>
          <w:i w:val="0"/>
          <w:sz w:val="22"/>
        </w:rPr>
        <w:t>Stopped section-days by reason (whole project)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Reason</w:t>
            </w:r>
          </w:p>
        </w:tc>
        <w:tc>
          <w:tcPr>
            <w:tcW w:type="dxa" w:w="4802"/>
          </w:tcPr>
          <w:p>
            <w:r>
              <w:rPr>
                <w:b/>
                <w:color w:val="16324F"/>
                <w:sz w:val="18"/>
              </w:rPr>
              <w:t>Section-days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Stopped — Rain / Natural Cause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i w:val="0"/>
          <w:sz w:val="22"/>
        </w:rPr>
        <w:t>Open safety violations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</w:tcPr>
          <w:p>
            <w:r>
              <w:rPr>
                <w:b/>
                <w:color w:val="16324F"/>
                <w:sz w:val="18"/>
              </w:rPr>
              <w:t>Section</w:t>
            </w:r>
          </w:p>
        </w:tc>
        <w:tc>
          <w:tcPr>
            <w:tcW w:type="dxa" w:w="2401"/>
          </w:tcPr>
          <w:p>
            <w:r>
              <w:rPr>
                <w:b/>
                <w:color w:val="16324F"/>
                <w:sz w:val="18"/>
              </w:rPr>
              <w:t>Type</w:t>
            </w:r>
          </w:p>
        </w:tc>
        <w:tc>
          <w:tcPr>
            <w:tcW w:type="dxa" w:w="2401"/>
          </w:tcPr>
          <w:p>
            <w:r>
              <w:rPr>
                <w:b/>
                <w:color w:val="16324F"/>
                <w:sz w:val="18"/>
              </w:rPr>
              <w:t>Person</w:t>
            </w:r>
          </w:p>
        </w:tc>
        <w:tc>
          <w:tcPr>
            <w:tcW w:type="dxa" w:w="2401"/>
          </w:tcPr>
          <w:p>
            <w:r>
              <w:rPr>
                <w:b/>
                <w:color w:val="16324F"/>
                <w:sz w:val="18"/>
              </w:rPr>
              <w:t>When</w:t>
            </w:r>
          </w:p>
        </w:tc>
      </w:tr>
      <w:tr>
        <w:tc>
          <w:tcPr>
            <w:tcW w:type="dxa" w:w="2401"/>
          </w:tcPr>
          <w:p>
            <w:r>
              <w:rPr>
                <w:sz w:val="18"/>
              </w:rPr>
              <w:t>DIST</w:t>
            </w:r>
          </w:p>
        </w:tc>
        <w:tc>
          <w:tcPr>
            <w:tcW w:type="dxa" w:w="2401"/>
          </w:tcPr>
          <w:p>
            <w:r>
              <w:rPr>
                <w:sz w:val="18"/>
              </w:rPr>
              <w:t>No Helmet</w:t>
            </w:r>
          </w:p>
        </w:tc>
        <w:tc>
          <w:tcPr>
            <w:tcW w:type="dxa" w:w="2401"/>
          </w:tcPr>
          <w:p>
            <w:r>
              <w:rPr>
                <w:sz w:val="18"/>
              </w:rPr>
              <w:t>LM-00002</w:t>
            </w:r>
          </w:p>
        </w:tc>
        <w:tc>
          <w:tcPr>
            <w:tcW w:type="dxa" w:w="2401"/>
          </w:tcPr>
          <w:p>
            <w:r>
              <w:rPr>
                <w:sz w:val="18"/>
              </w:rPr>
              <w:t>06 Jul</w:t>
            </w:r>
          </w:p>
        </w:tc>
      </w:tr>
    </w:tbl>
    <w:p>
      <w:r>
        <w:rPr>
          <w:b/>
          <w:i w:val="0"/>
          <w:sz w:val="22"/>
        </w:rPr>
        <w:t>Overdue gate passes (tools/material not returned)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Gate Pass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Person</w:t>
            </w:r>
          </w:p>
        </w:tc>
        <w:tc>
          <w:tcPr>
            <w:tcW w:type="dxa" w:w="3202"/>
          </w:tcPr>
          <w:p>
            <w:r>
              <w:rPr>
                <w:b/>
                <w:color w:val="16324F"/>
                <w:sz w:val="18"/>
              </w:rPr>
              <w:t>Expected Return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</w:r>
          </w:p>
        </w:tc>
        <w:tc>
          <w:tcPr>
            <w:tcW w:type="dxa" w:w="3202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 w:val="0"/>
          <w:i/>
          <w:sz w:val="18"/>
        </w:rPr>
        <w:t>— End of report —  Generated by Benkas ERP on 09 Jul 2026</w:t>
      </w:r>
    </w:p>
    <w:sectPr w:rsidR="00FC693F" w:rsidRPr="0006063C" w:rsidSect="00034616">
      <w:pgSz w:w="11909" w:h="16834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