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873" w:rsidRDefault="00CB46DE" w:rsidP="00EC19BC">
      <w:pPr>
        <w:pStyle w:val="Naslov"/>
        <w:spacing w:after="240"/>
        <w:jc w:val="center"/>
      </w:pPr>
      <w:r>
        <w:t>Naloga 1 (Iskanje in ekstrakcija podatkov iz spleta)</w:t>
      </w:r>
    </w:p>
    <w:p w:rsidR="00CB46DE" w:rsidRDefault="00EC19BC" w:rsidP="00EC19BC">
      <w:pPr>
        <w:jc w:val="center"/>
      </w:pPr>
      <w:r>
        <w:t>Jaka Kordež, Anže Gregorc</w:t>
      </w:r>
    </w:p>
    <w:p w:rsidR="00CB46DE" w:rsidRDefault="00CB46DE" w:rsidP="00CB46DE">
      <w:pPr>
        <w:pStyle w:val="Podnaslov"/>
      </w:pPr>
      <w:r>
        <w:t>Uvod</w:t>
      </w:r>
    </w:p>
    <w:p w:rsidR="00CB46DE" w:rsidRDefault="00CB46DE" w:rsidP="00CB46DE">
      <w:r>
        <w:t xml:space="preserve">Cilj te naloge je bil izdelati spletnega pajka. Naš program bo  obiskal le povezave s končnico .gov.si. Razdeljen je na več delov: </w:t>
      </w:r>
    </w:p>
    <w:p w:rsidR="00CB46DE" w:rsidRDefault="00CB46DE" w:rsidP="00CB46DE">
      <w:pPr>
        <w:pStyle w:val="Odstavekseznama"/>
        <w:numPr>
          <w:ilvl w:val="0"/>
          <w:numId w:val="1"/>
        </w:numPr>
      </w:pPr>
      <w:r>
        <w:t xml:space="preserve">HTTP </w:t>
      </w:r>
      <w:proofErr w:type="spellStart"/>
      <w:r>
        <w:t>downloader</w:t>
      </w:r>
      <w:proofErr w:type="spellEnd"/>
      <w:r>
        <w:t xml:space="preserve"> in </w:t>
      </w:r>
      <w:proofErr w:type="spellStart"/>
      <w:r>
        <w:t>renderer</w:t>
      </w:r>
      <w:proofErr w:type="spellEnd"/>
      <w:r>
        <w:t xml:space="preserve">, ki poskrbita za prenos in upodobitev spletne strani. </w:t>
      </w:r>
    </w:p>
    <w:p w:rsidR="00CB46DE" w:rsidRDefault="00CB46DE" w:rsidP="00CB46DE">
      <w:pPr>
        <w:pStyle w:val="Odstavekseznama"/>
        <w:numPr>
          <w:ilvl w:val="0"/>
          <w:numId w:val="1"/>
        </w:numPr>
      </w:pPr>
      <w:r>
        <w:t xml:space="preserve">Data </w:t>
      </w:r>
      <w:proofErr w:type="spellStart"/>
      <w:r>
        <w:t>extractor</w:t>
      </w:r>
      <w:proofErr w:type="spellEnd"/>
      <w:r>
        <w:t>: iz spletne strani najde povezave in slike.</w:t>
      </w:r>
    </w:p>
    <w:p w:rsidR="00CB46DE" w:rsidRDefault="00CB46DE" w:rsidP="00CB46DE">
      <w:pPr>
        <w:pStyle w:val="Odstavekseznama"/>
        <w:numPr>
          <w:ilvl w:val="0"/>
          <w:numId w:val="1"/>
        </w:numPr>
      </w:pPr>
      <w:proofErr w:type="spellStart"/>
      <w:r>
        <w:t>Duplicate</w:t>
      </w:r>
      <w:proofErr w:type="spellEnd"/>
      <w:r>
        <w:t xml:space="preserve"> </w:t>
      </w:r>
      <w:proofErr w:type="spellStart"/>
      <w:r>
        <w:t>detector</w:t>
      </w:r>
      <w:proofErr w:type="spellEnd"/>
      <w:r>
        <w:t>: odkrije strani, ki so enake.</w:t>
      </w:r>
    </w:p>
    <w:p w:rsidR="00CB46DE" w:rsidRDefault="00CB46DE" w:rsidP="00CB46DE">
      <w:pPr>
        <w:pStyle w:val="Odstavekseznama"/>
        <w:numPr>
          <w:ilvl w:val="0"/>
          <w:numId w:val="1"/>
        </w:numPr>
      </w:pPr>
      <w:r>
        <w:t xml:space="preserve">URL </w:t>
      </w:r>
      <w:proofErr w:type="spellStart"/>
      <w:r>
        <w:t>frontier</w:t>
      </w:r>
      <w:proofErr w:type="spellEnd"/>
      <w:r>
        <w:t>: Vrsta URL-jev, ki še čakajo, da na prenos.</w:t>
      </w:r>
    </w:p>
    <w:p w:rsidR="00CB46DE" w:rsidRDefault="00CB46DE" w:rsidP="00CB46DE">
      <w:pPr>
        <w:pStyle w:val="Odstavekseznama"/>
        <w:numPr>
          <w:ilvl w:val="0"/>
          <w:numId w:val="1"/>
        </w:numPr>
      </w:pPr>
      <w:proofErr w:type="spellStart"/>
      <w:r>
        <w:t>Datastore</w:t>
      </w:r>
      <w:proofErr w:type="spellEnd"/>
      <w:r>
        <w:t xml:space="preserve">: </w:t>
      </w:r>
      <w:proofErr w:type="spellStart"/>
      <w:r>
        <w:t>Podakovna</w:t>
      </w:r>
      <w:proofErr w:type="spellEnd"/>
      <w:r>
        <w:t xml:space="preserve"> baza, kjer shranimo vse podatke.</w:t>
      </w:r>
    </w:p>
    <w:p w:rsidR="00CB46DE" w:rsidRDefault="00664BCC" w:rsidP="00664BCC">
      <w:pPr>
        <w:pStyle w:val="Podnaslov"/>
      </w:pPr>
      <w:r>
        <w:t>Struktura spletnega pajka</w:t>
      </w:r>
    </w:p>
    <w:p w:rsidR="00664BCC" w:rsidRDefault="00664BCC" w:rsidP="00664BCC">
      <w:r>
        <w:t>Naš spletni pajek ima strukturo podobno cevovodu. Vsak del programa se dogaja v določen</w:t>
      </w:r>
      <w:r w:rsidR="001C66C1">
        <w:t xml:space="preserve">em koraku </w:t>
      </w:r>
      <w:r>
        <w:t xml:space="preserve">cevovoda. Razdeljen je na 9 stopenj. To so: </w:t>
      </w:r>
      <w:proofErr w:type="spellStart"/>
      <w:r>
        <w:t>frontier</w:t>
      </w:r>
      <w:proofErr w:type="spellEnd"/>
      <w:r>
        <w:t xml:space="preserve">, site </w:t>
      </w:r>
      <w:proofErr w:type="spellStart"/>
      <w:r>
        <w:t>loader</w:t>
      </w:r>
      <w:proofErr w:type="spellEnd"/>
      <w:r>
        <w:t xml:space="preserve">,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loader</w:t>
      </w:r>
      <w:proofErr w:type="spellEnd"/>
      <w:r>
        <w:t xml:space="preserve">,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duplicate</w:t>
      </w:r>
      <w:proofErr w:type="spellEnd"/>
      <w:r>
        <w:t xml:space="preserve"> </w:t>
      </w:r>
      <w:proofErr w:type="spellStart"/>
      <w:r>
        <w:t>detector</w:t>
      </w:r>
      <w:proofErr w:type="spellEnd"/>
      <w:r>
        <w:t xml:space="preserve">,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renderer</w:t>
      </w:r>
      <w:proofErr w:type="spellEnd"/>
      <w:r>
        <w:t xml:space="preserve">, link </w:t>
      </w:r>
      <w:proofErr w:type="spellStart"/>
      <w:r>
        <w:t>scraper</w:t>
      </w:r>
      <w:proofErr w:type="spellEnd"/>
      <w:r w:rsidR="001C66C1">
        <w:t xml:space="preserve">, </w:t>
      </w:r>
      <w:r>
        <w:t xml:space="preserve">image </w:t>
      </w:r>
      <w:proofErr w:type="spellStart"/>
      <w:r>
        <w:t>scraper</w:t>
      </w:r>
      <w:proofErr w:type="spellEnd"/>
      <w:r w:rsidR="001C66C1">
        <w:t xml:space="preserve"> in image </w:t>
      </w:r>
      <w:proofErr w:type="spellStart"/>
      <w:r w:rsidR="001C66C1">
        <w:t>loader</w:t>
      </w:r>
      <w:proofErr w:type="spellEnd"/>
      <w:r>
        <w:t xml:space="preserve">. </w:t>
      </w:r>
      <w:r w:rsidR="001C66C1">
        <w:rPr>
          <w:noProof/>
        </w:rPr>
        <w:drawing>
          <wp:inline distT="0" distB="0" distL="0" distR="0">
            <wp:extent cx="5724525" cy="3933825"/>
            <wp:effectExtent l="0" t="0" r="9525" b="952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6C1" w:rsidRDefault="001C66C1" w:rsidP="00664BCC">
      <w:r>
        <w:t xml:space="preserve">Slika prikazuje strukturo našega spletnega pajka. </w:t>
      </w:r>
      <w:r w:rsidR="00D14AFC">
        <w:t xml:space="preserve">Potrebno je bilo implementirati pajka, ki bi deloval asinhrono. To smo storili preprosto s parametrom </w:t>
      </w:r>
      <w:proofErr w:type="spellStart"/>
      <w:r w:rsidR="00D14AFC">
        <w:rPr>
          <w:rFonts w:ascii="Consolas" w:hAnsi="Consolas" w:cs="Consolas"/>
          <w:color w:val="000000"/>
          <w:sz w:val="19"/>
          <w:szCs w:val="19"/>
          <w:lang w:val="en-GB"/>
        </w:rPr>
        <w:t>MaxDegreeOfParallelism</w:t>
      </w:r>
      <w:proofErr w:type="spellEnd"/>
      <w:r w:rsidR="00D14AFC">
        <w:t>, ki nam ga ponuja objekt</w:t>
      </w:r>
      <w:r w:rsidR="00EC19BC">
        <w:t xml:space="preserve"> </w:t>
      </w:r>
      <w:proofErr w:type="spellStart"/>
      <w:r w:rsidR="00EC19BC">
        <w:rPr>
          <w:rFonts w:ascii="Consolas" w:hAnsi="Consolas" w:cs="Consolas"/>
          <w:color w:val="000000"/>
          <w:sz w:val="19"/>
          <w:szCs w:val="19"/>
          <w:lang w:val="en-GB"/>
        </w:rPr>
        <w:t>TransformBlock</w:t>
      </w:r>
      <w:proofErr w:type="spellEnd"/>
      <w:r w:rsidR="00D14AFC">
        <w:t>, s katerim smo implementirali korake. V</w:t>
      </w:r>
      <w:r>
        <w:t xml:space="preserve"> nadaljevanju je zapisan kratek opis posameznega koraka, morebitne parametre ter druge značilnosti.</w:t>
      </w:r>
    </w:p>
    <w:p w:rsidR="001C66C1" w:rsidRDefault="001C66C1" w:rsidP="001C66C1">
      <w:pPr>
        <w:pStyle w:val="Odstavekseznama"/>
        <w:numPr>
          <w:ilvl w:val="0"/>
          <w:numId w:val="2"/>
        </w:numPr>
      </w:pPr>
      <w:proofErr w:type="spellStart"/>
      <w:r>
        <w:lastRenderedPageBreak/>
        <w:t>Frontier</w:t>
      </w:r>
      <w:proofErr w:type="spellEnd"/>
      <w:r>
        <w:t xml:space="preserve">: predstavlja le blok URL-jev, ki čakajo na vrsto, da se jih pošlje v naslednji korak. Implementirana je po metodi FIFO (prvi url, ki gre v </w:t>
      </w:r>
      <w:proofErr w:type="spellStart"/>
      <w:r>
        <w:t>frontier</w:t>
      </w:r>
      <w:proofErr w:type="spellEnd"/>
      <w:r>
        <w:t>, gre tudi prvi naprej). Tako smo zadostili strategiji iskanja v širino (</w:t>
      </w:r>
      <w:proofErr w:type="spellStart"/>
      <w:r>
        <w:rPr>
          <w:rFonts w:ascii="Helvetica" w:hAnsi="Helvetica" w:cs="Helvetica"/>
          <w:color w:val="333333"/>
          <w:spacing w:val="3"/>
          <w:sz w:val="21"/>
          <w:szCs w:val="21"/>
          <w:shd w:val="clear" w:color="auto" w:fill="FFFFFF"/>
        </w:rPr>
        <w:t>breadth-first</w:t>
      </w:r>
      <w:proofErr w:type="spellEnd"/>
      <w:r>
        <w:t xml:space="preserve">).  </w:t>
      </w:r>
    </w:p>
    <w:p w:rsidR="001C66C1" w:rsidRDefault="001C66C1" w:rsidP="001C66C1">
      <w:pPr>
        <w:pStyle w:val="Odstavekseznama"/>
        <w:numPr>
          <w:ilvl w:val="0"/>
          <w:numId w:val="2"/>
        </w:numPr>
      </w:pPr>
      <w:r>
        <w:t xml:space="preserve">Site </w:t>
      </w:r>
      <w:proofErr w:type="spellStart"/>
      <w:r>
        <w:t>loader</w:t>
      </w:r>
      <w:proofErr w:type="spellEnd"/>
      <w:r>
        <w:t xml:space="preserve">: najde domeno in poskusi najti datoteko robots.txt. Če jo najde,  se njegova vsebina shrani ter upošteva vse pomembne informacije (tj. </w:t>
      </w:r>
      <w:proofErr w:type="spellStart"/>
      <w:r w:rsidR="00DF35E9" w:rsidRPr="00DF35E9">
        <w:t>User</w:t>
      </w:r>
      <w:proofErr w:type="spellEnd"/>
      <w:r w:rsidR="00DF35E9" w:rsidRPr="00DF35E9">
        <w:t xml:space="preserve">-agent, </w:t>
      </w:r>
      <w:proofErr w:type="spellStart"/>
      <w:r w:rsidR="00DF35E9" w:rsidRPr="00DF35E9">
        <w:t>Allow</w:t>
      </w:r>
      <w:proofErr w:type="spellEnd"/>
      <w:r w:rsidR="00DF35E9" w:rsidRPr="00DF35E9">
        <w:t xml:space="preserve">, </w:t>
      </w:r>
      <w:proofErr w:type="spellStart"/>
      <w:r w:rsidR="00DF35E9" w:rsidRPr="00DF35E9">
        <w:t>Disallow</w:t>
      </w:r>
      <w:proofErr w:type="spellEnd"/>
      <w:r w:rsidR="00DF35E9" w:rsidRPr="00DF35E9">
        <w:t xml:space="preserve">, </w:t>
      </w:r>
      <w:proofErr w:type="spellStart"/>
      <w:r w:rsidR="00DF35E9" w:rsidRPr="00DF35E9">
        <w:t>Crawl-delay</w:t>
      </w:r>
      <w:proofErr w:type="spellEnd"/>
      <w:r w:rsidR="00DF35E9" w:rsidRPr="00DF35E9">
        <w:t xml:space="preserve"> </w:t>
      </w:r>
      <w:r w:rsidR="00DF35E9">
        <w:t>in</w:t>
      </w:r>
      <w:r w:rsidR="00DF35E9" w:rsidRPr="00DF35E9">
        <w:t xml:space="preserve"> </w:t>
      </w:r>
      <w:proofErr w:type="spellStart"/>
      <w:r w:rsidR="00DF35E9" w:rsidRPr="00DF35E9">
        <w:t>Sitema</w:t>
      </w:r>
      <w:r w:rsidR="00DF35E9">
        <w:t>p</w:t>
      </w:r>
      <w:proofErr w:type="spellEnd"/>
      <w:r w:rsidR="00DF35E9">
        <w:t>).</w:t>
      </w:r>
    </w:p>
    <w:p w:rsidR="00DF35E9" w:rsidRDefault="00DF35E9" w:rsidP="001C66C1">
      <w:pPr>
        <w:pStyle w:val="Odstavekseznama"/>
        <w:numPr>
          <w:ilvl w:val="0"/>
          <w:numId w:val="2"/>
        </w:numPr>
      </w:pPr>
      <w:r>
        <w:t xml:space="preserve">Page </w:t>
      </w:r>
      <w:proofErr w:type="spellStart"/>
      <w:r>
        <w:t>loader</w:t>
      </w:r>
      <w:proofErr w:type="spellEnd"/>
      <w:r>
        <w:t xml:space="preserve">: pridobi spletno stran. Kot ogrodje smo vzeli </w:t>
      </w:r>
      <w:proofErr w:type="spellStart"/>
      <w:r>
        <w:t>Selenium</w:t>
      </w:r>
      <w:proofErr w:type="spellEnd"/>
      <w:r>
        <w:t xml:space="preserve">. Tukaj tudi oblikujemo URL v kanonično obliko. V našem primeru to pomeni: vzamemo le del za ? in odstranimo del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www.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r>
        <w:t xml:space="preserve">ter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.html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. </w:t>
      </w:r>
    </w:p>
    <w:p w:rsidR="00DF35E9" w:rsidRDefault="00DF35E9" w:rsidP="001C66C1">
      <w:pPr>
        <w:pStyle w:val="Odstavekseznama"/>
        <w:numPr>
          <w:ilvl w:val="0"/>
          <w:numId w:val="2"/>
        </w:numPr>
      </w:pPr>
      <w:proofErr w:type="spellStart"/>
      <w:r>
        <w:t>Duplicate</w:t>
      </w:r>
      <w:proofErr w:type="spellEnd"/>
      <w:r>
        <w:t xml:space="preserve"> </w:t>
      </w:r>
      <w:proofErr w:type="spellStart"/>
      <w:r>
        <w:t>detector</w:t>
      </w:r>
      <w:proofErr w:type="spellEnd"/>
      <w:r>
        <w:t>: zazna duplikate. Zaznamo le identične spletne strani in jih v podatkovni bazi tudi primerno označimo.</w:t>
      </w:r>
    </w:p>
    <w:p w:rsidR="00DF35E9" w:rsidRDefault="00DF35E9" w:rsidP="001C66C1">
      <w:pPr>
        <w:pStyle w:val="Odstavekseznama"/>
        <w:numPr>
          <w:ilvl w:val="0"/>
          <w:numId w:val="2"/>
        </w:numPr>
      </w:pPr>
      <w:r>
        <w:t xml:space="preserve">Page </w:t>
      </w:r>
      <w:proofErr w:type="spellStart"/>
      <w:r>
        <w:t>renderer</w:t>
      </w:r>
      <w:proofErr w:type="spellEnd"/>
      <w:r>
        <w:t xml:space="preserve">: upodobimo spletno stran. V našem primeru jo le ovijemo v razred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HtmlParser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t>ki nam stori vse potrebno.</w:t>
      </w:r>
    </w:p>
    <w:p w:rsidR="00DF35E9" w:rsidRDefault="00DF35E9" w:rsidP="001C66C1">
      <w:pPr>
        <w:pStyle w:val="Odstavekseznama"/>
        <w:numPr>
          <w:ilvl w:val="0"/>
          <w:numId w:val="2"/>
        </w:numPr>
      </w:pPr>
      <w:r>
        <w:t xml:space="preserve">Link </w:t>
      </w:r>
      <w:proofErr w:type="spellStart"/>
      <w:r>
        <w:t>scraper</w:t>
      </w:r>
      <w:proofErr w:type="spellEnd"/>
      <w:r>
        <w:t xml:space="preserve">: Iz spletne strani najdemo vse povezave (tj. </w:t>
      </w:r>
      <w:proofErr w:type="spellStart"/>
      <w:r>
        <w:t>location.href</w:t>
      </w:r>
      <w:proofErr w:type="spellEnd"/>
      <w:r>
        <w:t xml:space="preserve"> ali </w:t>
      </w:r>
      <w:proofErr w:type="spellStart"/>
      <w:r>
        <w:t>dobument.location</w:t>
      </w:r>
      <w:proofErr w:type="spellEnd"/>
      <w:r>
        <w:t>). V primeru, da je povezava relativna, j</w:t>
      </w:r>
      <w:r w:rsidR="003B40DB">
        <w:t>o primerno preoblikujemo.</w:t>
      </w:r>
    </w:p>
    <w:p w:rsidR="003B40DB" w:rsidRDefault="003B40DB" w:rsidP="001C66C1">
      <w:pPr>
        <w:pStyle w:val="Odstavekseznama"/>
        <w:numPr>
          <w:ilvl w:val="0"/>
          <w:numId w:val="2"/>
        </w:numPr>
      </w:pPr>
      <w:r>
        <w:t xml:space="preserve">Image </w:t>
      </w:r>
      <w:proofErr w:type="spellStart"/>
      <w:r>
        <w:t>scraper</w:t>
      </w:r>
      <w:proofErr w:type="spellEnd"/>
      <w:r>
        <w:t xml:space="preserve">: Iz spletne strani najde vse slike. </w:t>
      </w:r>
    </w:p>
    <w:p w:rsidR="003B40DB" w:rsidRDefault="003B40DB" w:rsidP="001C66C1">
      <w:pPr>
        <w:pStyle w:val="Odstavekseznama"/>
        <w:numPr>
          <w:ilvl w:val="0"/>
          <w:numId w:val="2"/>
        </w:numPr>
      </w:pPr>
      <w:r>
        <w:t xml:space="preserve">Image </w:t>
      </w:r>
      <w:proofErr w:type="spellStart"/>
      <w:r>
        <w:t>loader</w:t>
      </w:r>
      <w:proofErr w:type="spellEnd"/>
      <w:r>
        <w:t>: Prenese slike ter jih shrani v podatkovno bazo.</w:t>
      </w:r>
    </w:p>
    <w:p w:rsidR="003B40DB" w:rsidRDefault="003B40DB" w:rsidP="003B40DB">
      <w:pPr>
        <w:pStyle w:val="Podnaslov"/>
      </w:pPr>
      <w:r>
        <w:t>Reševanje problemov</w:t>
      </w:r>
    </w:p>
    <w:p w:rsidR="003B40DB" w:rsidRDefault="003B40DB" w:rsidP="003B40DB">
      <w:r>
        <w:t xml:space="preserve">V času izdelave spletnega pajka smo imeli kar nekaj težav. Kot prvi problem izpostavimo težavno </w:t>
      </w:r>
      <w:proofErr w:type="spellStart"/>
      <w:r>
        <w:t>razhroščevanje</w:t>
      </w:r>
      <w:proofErr w:type="spellEnd"/>
      <w:r>
        <w:t xml:space="preserve">. Ko je cevovod prenehal delovati, smo imeli težavo najti korak pri katerem se je zataknilo. Klub temu smo po nekem času vse napake odpravili. Težave smo imeli tudi pri shranjevanju podatkov v podatkovno bazo. Ker je pajek asinhron, smo morali vsako </w:t>
      </w:r>
      <w:r w:rsidR="00833CC8">
        <w:t>interakcijo z bazo zakleniti. S tem smo se rešili največjih težav pri zapisovanju v podatkovno bazo.</w:t>
      </w:r>
    </w:p>
    <w:p w:rsidR="00833CC8" w:rsidRDefault="00714B40" w:rsidP="00833CC8">
      <w:pPr>
        <w:pStyle w:val="Podnaslov"/>
      </w:pPr>
      <w:r>
        <w:t>Vizualizacija</w:t>
      </w:r>
    </w:p>
    <w:p w:rsidR="00833CC8" w:rsidRDefault="00F34759" w:rsidP="00833CC8">
      <w:r>
        <w:rPr>
          <w:noProof/>
        </w:rPr>
        <w:drawing>
          <wp:inline distT="0" distB="0" distL="0" distR="0">
            <wp:extent cx="5715000" cy="2771775"/>
            <wp:effectExtent l="0" t="0" r="0" b="9525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CC8" w:rsidRDefault="00833CC8" w:rsidP="00833CC8">
      <w:r>
        <w:t xml:space="preserve">Slika prikazuje vizualizacijo domene </w:t>
      </w:r>
      <w:r w:rsidR="00D14AFC" w:rsidRPr="00D14AFC">
        <w:t>evem.gov.si</w:t>
      </w:r>
      <w:r w:rsidR="00D14AFC">
        <w:t xml:space="preserve">. Prikazan je le del vseh strani in vozlišč, saj je celotna slika prevelika za prikaz. </w:t>
      </w:r>
    </w:p>
    <w:p w:rsidR="00EC19BC" w:rsidRDefault="00EC19BC" w:rsidP="00833CC8"/>
    <w:p w:rsidR="00311EAC" w:rsidRDefault="00311EAC" w:rsidP="00833CC8"/>
    <w:p w:rsidR="00714B40" w:rsidRDefault="009736CA" w:rsidP="009736CA">
      <w:pPr>
        <w:pStyle w:val="Podnaslov"/>
      </w:pPr>
      <w:r>
        <w:lastRenderedPageBreak/>
        <w:t>Osnovna statistika</w:t>
      </w:r>
    </w:p>
    <w:p w:rsidR="009736CA" w:rsidRDefault="00260E83" w:rsidP="00260E83">
      <w:pPr>
        <w:pStyle w:val="Odstavekseznama"/>
        <w:numPr>
          <w:ilvl w:val="0"/>
          <w:numId w:val="3"/>
        </w:numPr>
      </w:pPr>
      <w:r>
        <w:t>Število vseh domen:</w:t>
      </w:r>
      <w:r>
        <w:tab/>
      </w:r>
      <w:r>
        <w:tab/>
      </w:r>
      <w:r w:rsidR="006558F0">
        <w:t>39</w:t>
      </w:r>
    </w:p>
    <w:p w:rsidR="00260E83" w:rsidRDefault="00260E83" w:rsidP="00260E83">
      <w:pPr>
        <w:pStyle w:val="Odstavekseznama"/>
        <w:numPr>
          <w:ilvl w:val="0"/>
          <w:numId w:val="3"/>
        </w:numPr>
      </w:pPr>
      <w:r>
        <w:t>Število vseh spletnih strani:</w:t>
      </w:r>
      <w:r>
        <w:tab/>
      </w:r>
      <w:r w:rsidR="00F34759">
        <w:t>20099</w:t>
      </w:r>
    </w:p>
    <w:p w:rsidR="00260E83" w:rsidRDefault="00260E83" w:rsidP="00260E83">
      <w:pPr>
        <w:pStyle w:val="Odstavekseznama"/>
        <w:numPr>
          <w:ilvl w:val="0"/>
          <w:numId w:val="3"/>
        </w:numPr>
      </w:pPr>
      <w:r>
        <w:t>Število duplikatov:</w:t>
      </w:r>
      <w:r>
        <w:tab/>
      </w:r>
      <w:r>
        <w:tab/>
      </w:r>
      <w:r w:rsidR="00F34759">
        <w:t>2119</w:t>
      </w:r>
    </w:p>
    <w:p w:rsidR="00260E83" w:rsidRDefault="00260E83" w:rsidP="00260E83">
      <w:pPr>
        <w:pStyle w:val="Odstavekseznama"/>
        <w:numPr>
          <w:ilvl w:val="0"/>
          <w:numId w:val="3"/>
        </w:numPr>
      </w:pPr>
      <w:r>
        <w:t>Število binarnih datotek:</w:t>
      </w:r>
      <w:r>
        <w:tab/>
      </w:r>
      <w:r w:rsidR="00F34759">
        <w:t>298</w:t>
      </w:r>
    </w:p>
    <w:p w:rsidR="00260E83" w:rsidRDefault="00260E83" w:rsidP="00260E83">
      <w:pPr>
        <w:pStyle w:val="Odstavekseznama"/>
        <w:numPr>
          <w:ilvl w:val="1"/>
          <w:numId w:val="3"/>
        </w:numPr>
      </w:pPr>
      <w:r>
        <w:t>Število datotek s končnico .</w:t>
      </w:r>
      <w:proofErr w:type="spellStart"/>
      <w:r>
        <w:t>pdf</w:t>
      </w:r>
      <w:proofErr w:type="spellEnd"/>
      <w:r>
        <w:t>:</w:t>
      </w:r>
      <w:r>
        <w:tab/>
      </w:r>
      <w:r w:rsidR="00F34759">
        <w:t>234</w:t>
      </w:r>
    </w:p>
    <w:p w:rsidR="00260E83" w:rsidRDefault="00260E83" w:rsidP="00260E83">
      <w:pPr>
        <w:pStyle w:val="Odstavekseznama"/>
        <w:numPr>
          <w:ilvl w:val="1"/>
          <w:numId w:val="3"/>
        </w:numPr>
      </w:pPr>
      <w:r>
        <w:t>Število datotek s končnico .</w:t>
      </w:r>
      <w:proofErr w:type="spellStart"/>
      <w:r>
        <w:t>doc</w:t>
      </w:r>
      <w:proofErr w:type="spellEnd"/>
      <w:r>
        <w:t>:</w:t>
      </w:r>
      <w:r>
        <w:tab/>
      </w:r>
      <w:r w:rsidR="00F34759">
        <w:t>37</w:t>
      </w:r>
    </w:p>
    <w:p w:rsidR="00260E83" w:rsidRDefault="00260E83" w:rsidP="00260E83">
      <w:pPr>
        <w:pStyle w:val="Odstavekseznama"/>
        <w:numPr>
          <w:ilvl w:val="1"/>
          <w:numId w:val="3"/>
        </w:numPr>
      </w:pPr>
      <w:r>
        <w:t>Število datotek s končnico .</w:t>
      </w:r>
      <w:proofErr w:type="spellStart"/>
      <w:r>
        <w:t>docx</w:t>
      </w:r>
      <w:proofErr w:type="spellEnd"/>
      <w:r>
        <w:t>:</w:t>
      </w:r>
      <w:r>
        <w:tab/>
      </w:r>
      <w:r w:rsidR="00F34759">
        <w:t>26</w:t>
      </w:r>
    </w:p>
    <w:p w:rsidR="00260E83" w:rsidRDefault="00260E83" w:rsidP="00260E83">
      <w:pPr>
        <w:pStyle w:val="Odstavekseznama"/>
        <w:numPr>
          <w:ilvl w:val="1"/>
          <w:numId w:val="3"/>
        </w:numPr>
      </w:pPr>
      <w:r>
        <w:t>Število datotek s končnico .</w:t>
      </w:r>
      <w:proofErr w:type="spellStart"/>
      <w:r>
        <w:t>ppt</w:t>
      </w:r>
      <w:proofErr w:type="spellEnd"/>
      <w:r>
        <w:t>:</w:t>
      </w:r>
      <w:r>
        <w:tab/>
      </w:r>
      <w:r w:rsidR="00F34759">
        <w:t>1</w:t>
      </w:r>
    </w:p>
    <w:p w:rsidR="00260E83" w:rsidRDefault="00260E83" w:rsidP="00260E83">
      <w:pPr>
        <w:pStyle w:val="Odstavekseznama"/>
        <w:numPr>
          <w:ilvl w:val="1"/>
          <w:numId w:val="3"/>
        </w:numPr>
      </w:pPr>
      <w:r>
        <w:t>Število datotek s končnico .</w:t>
      </w:r>
      <w:proofErr w:type="spellStart"/>
      <w:r>
        <w:t>pptx</w:t>
      </w:r>
      <w:proofErr w:type="spellEnd"/>
      <w:r>
        <w:t>:</w:t>
      </w:r>
      <w:r>
        <w:tab/>
      </w:r>
      <w:r w:rsidR="00F34759">
        <w:t>0</w:t>
      </w:r>
    </w:p>
    <w:p w:rsidR="00260E83" w:rsidRDefault="00260E83" w:rsidP="00260E83">
      <w:pPr>
        <w:pStyle w:val="Odstavekseznama"/>
        <w:numPr>
          <w:ilvl w:val="0"/>
          <w:numId w:val="3"/>
        </w:numPr>
      </w:pPr>
      <w:r>
        <w:t>Število vseh slik:</w:t>
      </w:r>
      <w:r>
        <w:tab/>
      </w:r>
      <w:r w:rsidR="00F34759">
        <w:t>680</w:t>
      </w:r>
    </w:p>
    <w:p w:rsidR="00260E83" w:rsidRDefault="00260E83" w:rsidP="00260E83">
      <w:pPr>
        <w:pStyle w:val="Odstavekseznama"/>
        <w:numPr>
          <w:ilvl w:val="0"/>
          <w:numId w:val="3"/>
        </w:numPr>
      </w:pPr>
      <w:r>
        <w:t>Povprečno število slik na spletno stran:</w:t>
      </w:r>
      <w:r>
        <w:tab/>
      </w:r>
      <w:r>
        <w:tab/>
      </w:r>
      <w:r w:rsidR="00F34759">
        <w:t>0,33</w:t>
      </w:r>
    </w:p>
    <w:p w:rsidR="00507A5A" w:rsidRDefault="00507A5A" w:rsidP="00507A5A">
      <w:pPr>
        <w:pStyle w:val="Podnaslov"/>
      </w:pPr>
      <w:r>
        <w:t>Zaključek</w:t>
      </w:r>
    </w:p>
    <w:p w:rsidR="00507A5A" w:rsidRPr="00507A5A" w:rsidRDefault="00507A5A" w:rsidP="00507A5A">
      <w:r>
        <w:t>Z našim delom smo zadovoljni.</w:t>
      </w:r>
      <w:r w:rsidR="006825D3">
        <w:t xml:space="preserve"> Žal smo imeli nekaj stiske s časom in tako nismo uspeli nalogo še bolj izpopolniti.</w:t>
      </w:r>
      <w:bookmarkStart w:id="0" w:name="_GoBack"/>
      <w:bookmarkEnd w:id="0"/>
    </w:p>
    <w:sectPr w:rsidR="00507A5A" w:rsidRPr="00507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90370B"/>
    <w:multiLevelType w:val="hybridMultilevel"/>
    <w:tmpl w:val="B78E73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849C8"/>
    <w:multiLevelType w:val="hybridMultilevel"/>
    <w:tmpl w:val="A8CE6544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7B0A7C30"/>
    <w:multiLevelType w:val="hybridMultilevel"/>
    <w:tmpl w:val="07FA72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6DE"/>
    <w:rsid w:val="000A42CF"/>
    <w:rsid w:val="001C66C1"/>
    <w:rsid w:val="00260E83"/>
    <w:rsid w:val="00311EAC"/>
    <w:rsid w:val="00326C1B"/>
    <w:rsid w:val="003B40DB"/>
    <w:rsid w:val="00494095"/>
    <w:rsid w:val="00507A5A"/>
    <w:rsid w:val="006558F0"/>
    <w:rsid w:val="00664BCC"/>
    <w:rsid w:val="006825D3"/>
    <w:rsid w:val="00714B40"/>
    <w:rsid w:val="00833CC8"/>
    <w:rsid w:val="009736CA"/>
    <w:rsid w:val="00CB46DE"/>
    <w:rsid w:val="00D14AFC"/>
    <w:rsid w:val="00DF35E9"/>
    <w:rsid w:val="00EA7873"/>
    <w:rsid w:val="00EC19BC"/>
    <w:rsid w:val="00F3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BAC2A"/>
  <w15:chartTrackingRefBased/>
  <w15:docId w15:val="{7F7A3BF3-ABBD-4B10-8CAF-37A036BAD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  <w:rPr>
      <w:lang w:val="sl-SI"/>
    </w:rPr>
  </w:style>
  <w:style w:type="paragraph" w:styleId="Naslov1">
    <w:name w:val="heading 1"/>
    <w:basedOn w:val="Navaden"/>
    <w:next w:val="Navaden"/>
    <w:link w:val="Naslov1Znak"/>
    <w:uiPriority w:val="9"/>
    <w:qFormat/>
    <w:rsid w:val="00CB46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CB46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2Znak">
    <w:name w:val="Naslov 2 Znak"/>
    <w:basedOn w:val="Privzetapisavaodstavka"/>
    <w:link w:val="Naslov2"/>
    <w:uiPriority w:val="9"/>
    <w:rsid w:val="00CB46D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l-SI"/>
    </w:rPr>
  </w:style>
  <w:style w:type="character" w:customStyle="1" w:styleId="Naslov1Znak">
    <w:name w:val="Naslov 1 Znak"/>
    <w:basedOn w:val="Privzetapisavaodstavka"/>
    <w:link w:val="Naslov1"/>
    <w:uiPriority w:val="9"/>
    <w:rsid w:val="00CB46D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CB46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slovZnak">
    <w:name w:val="Podnaslov Znak"/>
    <w:basedOn w:val="Privzetapisavaodstavka"/>
    <w:link w:val="Podnaslov"/>
    <w:uiPriority w:val="11"/>
    <w:rsid w:val="00CB46DE"/>
    <w:rPr>
      <w:rFonts w:eastAsiaTheme="minorEastAsia"/>
      <w:color w:val="5A5A5A" w:themeColor="text1" w:themeTint="A5"/>
      <w:spacing w:val="15"/>
      <w:lang w:val="sl-SI"/>
    </w:rPr>
  </w:style>
  <w:style w:type="paragraph" w:styleId="Naslov">
    <w:name w:val="Title"/>
    <w:basedOn w:val="Navaden"/>
    <w:next w:val="Navaden"/>
    <w:link w:val="NaslovZnak"/>
    <w:uiPriority w:val="10"/>
    <w:qFormat/>
    <w:rsid w:val="00CB46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CB46DE"/>
    <w:rPr>
      <w:rFonts w:asciiTheme="majorHAnsi" w:eastAsiaTheme="majorEastAsia" w:hAnsiTheme="majorHAnsi" w:cstheme="majorBidi"/>
      <w:spacing w:val="-10"/>
      <w:kern w:val="28"/>
      <w:sz w:val="56"/>
      <w:szCs w:val="56"/>
      <w:lang w:val="sl-SI"/>
    </w:rPr>
  </w:style>
  <w:style w:type="paragraph" w:styleId="Odstavekseznama">
    <w:name w:val="List Paragraph"/>
    <w:basedOn w:val="Navaden"/>
    <w:uiPriority w:val="34"/>
    <w:qFormat/>
    <w:rsid w:val="00CB46DE"/>
    <w:pPr>
      <w:ind w:left="720"/>
      <w:contextualSpacing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1C6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1C66C1"/>
    <w:rPr>
      <w:rFonts w:ascii="Segoe UI" w:hAnsi="Segoe UI" w:cs="Segoe UI"/>
      <w:sz w:val="18"/>
      <w:szCs w:val="18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9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3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Anže Gregorc</dc:creator>
  <cp:keywords/>
  <dc:description/>
  <cp:lastModifiedBy>Anže Gregorc</cp:lastModifiedBy>
  <cp:revision>12</cp:revision>
  <dcterms:created xsi:type="dcterms:W3CDTF">2019-04-02T21:24:00Z</dcterms:created>
  <dcterms:modified xsi:type="dcterms:W3CDTF">2019-04-03T03:48:00Z</dcterms:modified>
</cp:coreProperties>
</file>