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Manager. 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 xml:space="preserve">Contractor.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Default="004B1456" w:rsidP="004B1456">
      <w:pPr>
        <w:spacing w:after="160" w:line="288" w:lineRule="auto"/>
        <w:ind w:left="360"/>
        <w:rPr>
          <w:rFonts w:ascii="Times New Roman" w:hAnsi="Times New Roman"/>
        </w:rPr>
      </w:pPr>
      <w:r>
        <w:rPr>
          <w:rFonts w:ascii="Times New Roman" w:hAnsi="Times New Roman"/>
        </w:rPr>
        <w:t xml:space="preserve">The </w:t>
      </w:r>
      <w:r w:rsidR="005A21BE">
        <w:rPr>
          <w:rFonts w:ascii="Times New Roman" w:hAnsi="Times New Roman"/>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 xml:space="preserve">shall use this measurement for preparation of his IPC. </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is described in Annex-III.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884729" w:rsidP="006B09A7">
      <w:pPr>
        <w:spacing w:after="0"/>
        <w:jc w:val="both"/>
        <w:rPr>
          <w:rFonts w:ascii="Times New Roman" w:hAnsi="Times New Roman"/>
        </w:rPr>
      </w:pPr>
      <w:r w:rsidRPr="006448F4">
        <w:rPr>
          <w:rFonts w:ascii="Times New Roman" w:eastAsia="MS Mincho" w:hAnsi="Times New Roman" w:cs="Times New Roman"/>
          <w:b/>
          <w:kern w:val="2"/>
          <w:lang w:eastAsia="ja-JP"/>
        </w:rPr>
        <w:t>Dispute resolution in measurement:</w:t>
      </w:r>
      <w:r>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t>measurement he will decide the matter as per his power mentioned in GCC Clause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 xml:space="preserve">Work </w:t>
      </w:r>
      <w:proofErr w:type="spellStart"/>
      <w:r w:rsidRPr="006B09A7">
        <w:rPr>
          <w:rFonts w:ascii="Times New Roman" w:hAnsi="Times New Roman"/>
          <w:b/>
        </w:rPr>
        <w:t>Programme</w:t>
      </w:r>
      <w:proofErr w:type="spellEnd"/>
      <w:r w:rsidRPr="006B09A7">
        <w:rPr>
          <w:rFonts w:ascii="Times New Roman" w:hAnsi="Times New Roman"/>
          <w:b/>
        </w:rPr>
        <w:t xml:space="preserv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w:t>
      </w:r>
      <w:proofErr w:type="spellStart"/>
      <w:r w:rsidRPr="00395D3B">
        <w:rPr>
          <w:rFonts w:ascii="Times New Roman" w:hAnsi="Times New Roman"/>
        </w:rPr>
        <w:t>programme</w:t>
      </w:r>
      <w:proofErr w:type="spellEnd"/>
      <w:r w:rsidRPr="00395D3B">
        <w:rPr>
          <w:rFonts w:ascii="Times New Roman" w:hAnsi="Times New Roman"/>
        </w:rPr>
        <w:t xml:space="preserv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xml:space="preserve">. An indicative work </w:t>
      </w:r>
      <w:proofErr w:type="spellStart"/>
      <w:r>
        <w:rPr>
          <w:rFonts w:ascii="Times New Roman" w:hAnsi="Times New Roman"/>
        </w:rPr>
        <w:t>programme</w:t>
      </w:r>
      <w:proofErr w:type="spellEnd"/>
      <w:r>
        <w:rPr>
          <w:rFonts w:ascii="Times New Roman" w:hAnsi="Times New Roman"/>
        </w:rPr>
        <w:t xml:space="preserve"> is attached with this specification as Annex-I</w:t>
      </w:r>
      <w:r w:rsidR="00E25E3E">
        <w:rPr>
          <w:rFonts w:ascii="Times New Roman" w:hAnsi="Times New Roman"/>
        </w:rPr>
        <w:t>I</w:t>
      </w:r>
      <w:r>
        <w:rPr>
          <w:rFonts w:ascii="Times New Roman" w:hAnsi="Times New Roman"/>
        </w:rPr>
        <w:t xml:space="preserve">. Contractors work </w:t>
      </w:r>
      <w:proofErr w:type="spellStart"/>
      <w:r>
        <w:rPr>
          <w:rFonts w:ascii="Times New Roman" w:hAnsi="Times New Roman"/>
        </w:rPr>
        <w:t>programme</w:t>
      </w:r>
      <w:proofErr w:type="spellEnd"/>
      <w:r>
        <w:rPr>
          <w:rFonts w:ascii="Times New Roman" w:hAnsi="Times New Roman"/>
        </w:rPr>
        <w:t xml:space="preserve"> shall be based upon this. The Project Manager shall approve the work </w:t>
      </w:r>
      <w:proofErr w:type="spellStart"/>
      <w:r>
        <w:rPr>
          <w:rFonts w:ascii="Times New Roman" w:hAnsi="Times New Roman"/>
        </w:rPr>
        <w:t>programe</w:t>
      </w:r>
      <w:proofErr w:type="spellEnd"/>
      <w:r>
        <w:rPr>
          <w:rFonts w:ascii="Times New Roman" w:hAnsi="Times New Roman"/>
        </w:rPr>
        <w:t xml:space="preserv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w:t>
      </w:r>
      <w:proofErr w:type="spellStart"/>
      <w:r w:rsidRPr="006B09A7">
        <w:rPr>
          <w:rFonts w:ascii="Times New Roman" w:hAnsi="Times New Roman"/>
          <w:sz w:val="22"/>
        </w:rPr>
        <w:t>Programme</w:t>
      </w:r>
      <w:proofErr w:type="spellEnd"/>
      <w:r w:rsidRPr="006B09A7">
        <w:rPr>
          <w:rFonts w:ascii="Times New Roman" w:hAnsi="Times New Roman"/>
          <w:sz w:val="22"/>
        </w:rPr>
        <w:t xml:space="preserv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 with this specification.</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be prior approved by the JMT and the Project Manager </w:t>
      </w:r>
      <w:r>
        <w:rPr>
          <w:rFonts w:ascii="Times New Roman" w:hAnsi="Times New Roman"/>
          <w:sz w:val="22"/>
        </w:rPr>
        <w:lastRenderedPageBreak/>
        <w:t>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w:t>
      </w:r>
      <w:proofErr w:type="spellStart"/>
      <w:r w:rsidRPr="002F429B">
        <w:rPr>
          <w:rFonts w:ascii="Times New Roman" w:hAnsi="Times New Roman"/>
          <w:sz w:val="22"/>
        </w:rPr>
        <w:t>RolIer</w:t>
      </w:r>
      <w:proofErr w:type="spellEnd"/>
      <w:r w:rsidRPr="002F429B">
        <w:rPr>
          <w:rFonts w:ascii="Times New Roman" w:hAnsi="Times New Roman"/>
          <w:sz w:val="22"/>
        </w:rPr>
        <w:t xml:space="preserve">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t>A typical cross section showing construction of embankment layer by laye</w:t>
      </w:r>
      <w:r>
        <w:rPr>
          <w:rFonts w:ascii="Times New Roman" w:hAnsi="Times New Roman"/>
        </w:rPr>
        <w:t xml:space="preserve">r is shown </w:t>
      </w:r>
      <w:r w:rsidR="00EB5189">
        <w:rPr>
          <w:rFonts w:ascii="Times New Roman" w:hAnsi="Times New Roman"/>
        </w:rPr>
        <w:t xml:space="preserve">later </w:t>
      </w:r>
      <w:r w:rsidR="00E25E3E">
        <w:rPr>
          <w:rFonts w:ascii="Times New Roman" w:hAnsi="Times New Roman"/>
        </w:rPr>
        <w:t>in this report (Annexure-IV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lastRenderedPageBreak/>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 xml:space="preserve">Fine Dressing and Close </w:t>
      </w:r>
      <w:proofErr w:type="spellStart"/>
      <w:r w:rsidRPr="00DC41F7">
        <w:rPr>
          <w:rFonts w:ascii="Times New Roman" w:hAnsi="Times New Roman"/>
          <w:b/>
        </w:rPr>
        <w:t>Turfing</w:t>
      </w:r>
      <w:proofErr w:type="spellEnd"/>
      <w:r w:rsidRPr="00DC41F7">
        <w:rPr>
          <w:rFonts w:ascii="Times New Roman" w:hAnsi="Times New Roman"/>
          <w:b/>
        </w:rPr>
        <w:t>:</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fertilizers and placing and incorporating the same </w:t>
      </w:r>
      <w:r w:rsidR="00891ACC">
        <w:rPr>
          <w:rFonts w:ascii="Times New Roman" w:hAnsi="Times New Roman"/>
        </w:rPr>
        <w:t xml:space="preserve">on embankment slopes and other locations as shown on the Drawing or directed by the JMT/Consultant/Project Manager. Fine dressing and Close </w:t>
      </w:r>
      <w:proofErr w:type="spellStart"/>
      <w:r w:rsidR="00891ACC">
        <w:rPr>
          <w:rFonts w:ascii="Times New Roman" w:hAnsi="Times New Roman"/>
        </w:rPr>
        <w:t>turfing</w:t>
      </w:r>
      <w:proofErr w:type="spellEnd"/>
      <w:r w:rsidR="00891ACC">
        <w:rPr>
          <w:rFonts w:ascii="Times New Roman" w:hAnsi="Times New Roman"/>
        </w:rPr>
        <w:t xml:space="preserve"> including ramming, watering until the turf grows properly, maintaining etc. on the slopes and crest of the embankment should be done with 75mm thick good quality </w:t>
      </w:r>
      <w:proofErr w:type="spellStart"/>
      <w:r w:rsidR="00891ACC">
        <w:rPr>
          <w:rFonts w:ascii="Times New Roman" w:hAnsi="Times New Roman"/>
        </w:rPr>
        <w:t>durba</w:t>
      </w:r>
      <w:proofErr w:type="spellEnd"/>
      <w:r w:rsidR="00891ACC">
        <w:rPr>
          <w:rFonts w:ascii="Times New Roman" w:hAnsi="Times New Roman"/>
        </w:rPr>
        <w:t xml:space="preserve"> or </w:t>
      </w:r>
      <w:proofErr w:type="spellStart"/>
      <w:r w:rsidR="00891ACC">
        <w:rPr>
          <w:rFonts w:ascii="Times New Roman" w:hAnsi="Times New Roman"/>
        </w:rPr>
        <w:t>charkanta</w:t>
      </w:r>
      <w:proofErr w:type="spellEnd"/>
      <w:r w:rsidR="00891ACC">
        <w:rPr>
          <w:rFonts w:ascii="Times New Roman" w:hAnsi="Times New Roman"/>
        </w:rPr>
        <w:t xml:space="preserve"> sods of size 200mmX200mm.Other grass types (like </w:t>
      </w:r>
      <w:proofErr w:type="spellStart"/>
      <w:r w:rsidR="00891ACC">
        <w:rPr>
          <w:rFonts w:ascii="Times New Roman" w:hAnsi="Times New Roman"/>
        </w:rPr>
        <w:t>vetiver</w:t>
      </w:r>
      <w:proofErr w:type="spellEnd"/>
      <w:r w:rsidR="00891ACC">
        <w:rPr>
          <w:rFonts w:ascii="Times New Roman" w:hAnsi="Times New Roman"/>
        </w:rPr>
        <w:t>)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w:t>
      </w:r>
      <w:proofErr w:type="spellStart"/>
      <w:r>
        <w:rPr>
          <w:rFonts w:ascii="Times New Roman" w:hAnsi="Times New Roman"/>
          <w:sz w:val="22"/>
        </w:rPr>
        <w:t>Durba</w:t>
      </w:r>
      <w:proofErr w:type="spellEnd"/>
      <w:r>
        <w:rPr>
          <w:rFonts w:ascii="Times New Roman" w:hAnsi="Times New Roman"/>
          <w:sz w:val="22"/>
        </w:rPr>
        <w:t xml:space="preserve">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w:t>
      </w:r>
      <w:proofErr w:type="spellStart"/>
      <w:r>
        <w:rPr>
          <w:rFonts w:ascii="Times New Roman" w:hAnsi="Times New Roman"/>
          <w:sz w:val="22"/>
        </w:rPr>
        <w:t>turfing</w:t>
      </w:r>
      <w:proofErr w:type="spellEnd"/>
      <w:r>
        <w:rPr>
          <w:rFonts w:ascii="Times New Roman" w:hAnsi="Times New Roman"/>
          <w:sz w:val="22"/>
        </w:rPr>
        <w:t xml:space="preserve"> shall be planted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shall be started well in advance of the monsoon season to ensure establishment of growth before the rain sets in and shall not be performed when ground is middy or </w:t>
      </w:r>
      <w:r w:rsidR="00704CD1">
        <w:rPr>
          <w:rFonts w:ascii="Times New Roman" w:hAnsi="Times New Roman"/>
          <w:sz w:val="22"/>
        </w:rPr>
        <w:t>when the soil or 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contractor shall be responsible for satisfactory growth and shall water, fertilize and mow the </w:t>
      </w:r>
      <w:r>
        <w:rPr>
          <w:rFonts w:ascii="Times New Roman" w:hAnsi="Times New Roman"/>
          <w:sz w:val="22"/>
        </w:rPr>
        <w:lastRenderedPageBreak/>
        <w:t>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Fertilizer shall be approved lime or mixture of plant nutrients or both. Fertilizer shall consist of standard commercial material such as </w:t>
      </w:r>
      <w:proofErr w:type="spellStart"/>
      <w:r>
        <w:rPr>
          <w:rFonts w:ascii="Times New Roman" w:hAnsi="Times New Roman"/>
          <w:sz w:val="22"/>
        </w:rPr>
        <w:t>Nitrozen</w:t>
      </w:r>
      <w:proofErr w:type="spellEnd"/>
      <w:r>
        <w:rPr>
          <w:rFonts w:ascii="Times New Roman" w:hAnsi="Times New Roman"/>
          <w:sz w:val="22"/>
        </w:rPr>
        <w:t>-Phosphate-Potassium shared in ratio 16.:5:12 or in other suitable ratio. Application rate shall be determined through soil analysis of soil sample taken from the area to be grassed.</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shall be watered until the grass grows fully. Areas that do not grow or wash out shall be repaired and returned with fresh sods at the Contractor’s expense.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proofErr w:type="spellStart"/>
            <w:r w:rsidRPr="0075506D">
              <w:rPr>
                <w:rFonts w:ascii="Times New Roman" w:eastAsia="MS Mincho" w:hAnsi="Times New Roman" w:cs="Times New Roman"/>
                <w:kern w:val="2"/>
                <w:lang w:eastAsia="ja-JP"/>
              </w:rPr>
              <w:t>Atterberg's</w:t>
            </w:r>
            <w:proofErr w:type="spellEnd"/>
            <w:r w:rsidRPr="0075506D">
              <w:rPr>
                <w:rFonts w:ascii="Times New Roman" w:eastAsia="MS Mincho" w:hAnsi="Times New Roman" w:cs="Times New Roman"/>
                <w:kern w:val="2"/>
                <w:lang w:eastAsia="ja-JP"/>
              </w:rPr>
              <w:t xml:space="preserve">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w:t>
            </w:r>
            <w:proofErr w:type="spellStart"/>
            <w:r w:rsidRPr="0075506D">
              <w:rPr>
                <w:rFonts w:ascii="Times New Roman" w:eastAsia="MS Mincho" w:hAnsi="Times New Roman" w:cs="Times New Roman"/>
                <w:kern w:val="2"/>
                <w:lang w:eastAsia="ja-JP"/>
              </w:rPr>
              <w:t>sqm</w:t>
            </w:r>
            <w:proofErr w:type="spellEnd"/>
            <w:r w:rsidRPr="0075506D">
              <w:rPr>
                <w:rFonts w:ascii="Times New Roman" w:eastAsia="MS Mincho" w:hAnsi="Times New Roman" w:cs="Times New Roman"/>
                <w:kern w:val="2"/>
                <w:lang w:eastAsia="ja-JP"/>
              </w:rPr>
              <w:t xml:space="preserve">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The pre-work and post work survey shall be carried by RTK GPS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proofErr w:type="spellStart"/>
      <w:r>
        <w:rPr>
          <w:rFonts w:ascii="Times New Roman" w:hAnsi="Times New Roman"/>
        </w:rPr>
        <w:t>Turfing</w:t>
      </w:r>
      <w:proofErr w:type="spellEnd"/>
      <w:r>
        <w:rPr>
          <w:rFonts w:ascii="Times New Roman" w:hAnsi="Times New Roman"/>
        </w:rPr>
        <w:t xml:space="preserve"> will be measured only for well-grown continuous grass. No sporadic measurement shall be given.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w:t>
      </w:r>
      <w:proofErr w:type="spellStart"/>
      <w:proofErr w:type="gramStart"/>
      <w:r>
        <w:rPr>
          <w:rFonts w:ascii="Times New Roman" w:hAnsi="Times New Roman"/>
        </w:rPr>
        <w:t>BoQ</w:t>
      </w:r>
      <w:proofErr w:type="spellEnd"/>
      <w:r>
        <w:rPr>
          <w:rFonts w:ascii="Times New Roman" w:hAnsi="Times New Roman"/>
        </w:rPr>
        <w:t xml:space="preserve"> </w:t>
      </w:r>
      <w:r w:rsidR="00C67210">
        <w:rPr>
          <w:rFonts w:ascii="Times New Roman" w:hAnsi="Times New Roman"/>
        </w:rPr>
        <w:t xml:space="preserve"> </w:t>
      </w:r>
      <w:r>
        <w:rPr>
          <w:rFonts w:ascii="Times New Roman" w:hAnsi="Times New Roman"/>
        </w:rPr>
        <w:t>item</w:t>
      </w:r>
      <w:proofErr w:type="gramEnd"/>
      <w:r>
        <w:rPr>
          <w:rFonts w:ascii="Times New Roman" w:hAnsi="Times New Roman"/>
        </w:rPr>
        <w:t xml:space="preserve"> No:</w:t>
      </w:r>
      <w:r w:rsidR="00583170">
        <w:rPr>
          <w:rFonts w:ascii="Times New Roman" w:hAnsi="Times New Roman"/>
        </w:rPr>
        <w:t xml:space="preserve">……..      </w:t>
      </w:r>
      <w:proofErr w:type="gramStart"/>
      <w:r w:rsidR="00583170">
        <w:rPr>
          <w:rFonts w:ascii="Times New Roman" w:hAnsi="Times New Roman"/>
        </w:rPr>
        <w:t>of</w:t>
      </w:r>
      <w:proofErr w:type="gramEnd"/>
      <w:r w:rsidR="00583170">
        <w:rPr>
          <w:rFonts w:ascii="Times New Roman" w:hAnsi="Times New Roman"/>
        </w:rPr>
        <w:t xml:space="preserve"> Bill No:02.The surveyor and RTK GPS will  be paid from the day of work.</w:t>
      </w:r>
    </w:p>
    <w:p w:rsidR="00B61EB8" w:rsidRDefault="00B61EB8" w:rsidP="00B928FA">
      <w:pPr>
        <w:spacing w:after="160" w:line="288" w:lineRule="auto"/>
        <w:rPr>
          <w:rFonts w:ascii="Times New Roman" w:hAnsi="Times New Roman"/>
          <w:b/>
          <w:bCs/>
        </w:rPr>
      </w:pPr>
      <w:r w:rsidRPr="00B61EB8">
        <w:rPr>
          <w:rFonts w:ascii="Times New Roman" w:hAnsi="Times New Roman"/>
          <w:b/>
          <w:bCs/>
        </w:rPr>
        <w:t>5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should be leveled well compacted ground with neat sand-cement mortar finished brick soling/lean concrete finish over it. Casting </w:t>
      </w:r>
      <w:proofErr w:type="spellStart"/>
      <w:r w:rsidRPr="002A5998">
        <w:rPr>
          <w:rFonts w:ascii="Times New Roman" w:hAnsi="Times New Roman"/>
        </w:rPr>
        <w:t>Moulds</w:t>
      </w:r>
      <w:proofErr w:type="spellEnd"/>
      <w:r w:rsidRPr="002A5998">
        <w:rPr>
          <w:rFonts w:ascii="Times New Roman" w:hAnsi="Times New Roman"/>
        </w:rPr>
        <w:t xml:space="preserve">/Forms are to be placed over thick polythene sheeting to prevent leakage through bottom of the shutter. Inner sides of the </w:t>
      </w:r>
      <w:proofErr w:type="spellStart"/>
      <w:r w:rsidRPr="002A5998">
        <w:rPr>
          <w:rFonts w:ascii="Times New Roman" w:hAnsi="Times New Roman"/>
        </w:rPr>
        <w:t>Moulds</w:t>
      </w:r>
      <w:proofErr w:type="spellEnd"/>
      <w:r w:rsidRPr="002A5998">
        <w:rPr>
          <w:rFonts w:ascii="Times New Roman" w:hAnsi="Times New Roman"/>
        </w:rPr>
        <w:t xml:space="preserve">/Forms are to be cleaned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Mixing of concrete shall be done by modern automated mixing plant/machine. Unless otherwise permitted by the Engineer, hand mixing of concrete is prohibited. Mixing should be done thoroughly to ensure that concrete is o</w:t>
      </w:r>
      <w:r w:rsidR="000B3FB1">
        <w:rPr>
          <w:rFonts w:ascii="Times New Roman" w:hAnsi="Times New Roman"/>
        </w:rPr>
        <w:t>f uniform color and consistency. The concrete shall be placed</w:t>
      </w:r>
      <w:r w:rsidRPr="002A5998">
        <w:rPr>
          <w:rFonts w:ascii="Times New Roman" w:hAnsi="Times New Roman"/>
        </w:rPr>
        <w:t xml:space="preserve"> in the </w:t>
      </w:r>
      <w:proofErr w:type="spellStart"/>
      <w:r w:rsidRPr="002A5998">
        <w:rPr>
          <w:rFonts w:ascii="Times New Roman" w:hAnsi="Times New Roman"/>
        </w:rPr>
        <w:t>Moulds</w:t>
      </w:r>
      <w:proofErr w:type="spellEnd"/>
      <w:r w:rsidRPr="002A5998">
        <w:rPr>
          <w:rFonts w:ascii="Times New Roman" w:hAnsi="Times New Roman"/>
        </w:rPr>
        <w:t xml:space="preserve">/Forms in full and be thoroughly compacted by vibrators supplemented by hand spading and tamping. In no way the vibrator should touch the </w:t>
      </w:r>
      <w:proofErr w:type="spellStart"/>
      <w:r w:rsidRPr="002A5998">
        <w:rPr>
          <w:rFonts w:ascii="Times New Roman" w:hAnsi="Times New Roman"/>
        </w:rPr>
        <w:t>Mould</w:t>
      </w:r>
      <w:proofErr w:type="spellEnd"/>
      <w:r w:rsidRPr="002A5998">
        <w:rPr>
          <w:rFonts w:ascii="Times New Roman" w:hAnsi="Times New Roman"/>
        </w:rPr>
        <w:t xml:space="preserve">/Form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shall be struck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w:t>
      </w:r>
      <w:proofErr w:type="spellStart"/>
      <w:r w:rsidRPr="004A6990">
        <w:rPr>
          <w:rFonts w:ascii="Times New Roman" w:hAnsi="Times New Roman"/>
        </w:rPr>
        <w:t>Moulds</w:t>
      </w:r>
      <w:proofErr w:type="spellEnd"/>
      <w:r w:rsidRPr="004A6990">
        <w:rPr>
          <w:rFonts w:ascii="Times New Roman" w:hAnsi="Times New Roman"/>
        </w:rPr>
        <w:t>/Forms shall not be opened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w:t>
      </w:r>
      <w:proofErr w:type="spellStart"/>
      <w:r w:rsidRPr="004A6990">
        <w:rPr>
          <w:rFonts w:ascii="Times New Roman" w:hAnsi="Times New Roman"/>
        </w:rPr>
        <w:t>Moulds</w:t>
      </w:r>
      <w:proofErr w:type="spellEnd"/>
      <w:r w:rsidRPr="004A6990">
        <w:rPr>
          <w:rFonts w:ascii="Times New Roman" w:hAnsi="Times New Roman"/>
        </w:rPr>
        <w:t xml:space="preserve"> / Forms </w:t>
      </w:r>
      <w:proofErr w:type="spellStart"/>
      <w:r w:rsidRPr="004A6990">
        <w:rPr>
          <w:rFonts w:ascii="Times New Roman" w:hAnsi="Times New Roman"/>
        </w:rPr>
        <w:t>etc</w:t>
      </w:r>
      <w:proofErr w:type="spellEnd"/>
      <w:r w:rsidRPr="004A6990">
        <w:rPr>
          <w:rFonts w:ascii="Times New Roman" w:hAnsi="Times New Roman"/>
        </w:rPr>
        <w:t xml:space="preserve"> for which no extra cost will be paid. All compensations in this regards are deemed to have covered by the </w:t>
      </w:r>
      <w:proofErr w:type="spellStart"/>
      <w:proofErr w:type="gramStart"/>
      <w:r w:rsidRPr="004A6990">
        <w:rPr>
          <w:rFonts w:ascii="Times New Roman" w:hAnsi="Times New Roman"/>
        </w:rPr>
        <w:t>BoQ</w:t>
      </w:r>
      <w:proofErr w:type="spellEnd"/>
      <w:proofErr w:type="gramEnd"/>
      <w:r w:rsidRPr="004A6990">
        <w:rPr>
          <w:rFonts w:ascii="Times New Roman" w:hAnsi="Times New Roman"/>
        </w:rPr>
        <w:t xml:space="preserve">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but for not less than 10 days. The Contractor shall submit his proposals to achieve this protection for Engineer's approval. The water used for concrete curing shall be fresh water, clean and free from any </w:t>
      </w:r>
      <w:r w:rsidRPr="004A6990">
        <w:rPr>
          <w:rFonts w:ascii="Times New Roman" w:hAnsi="Times New Roman"/>
        </w:rPr>
        <w:lastRenderedPageBreak/>
        <w:t xml:space="preserve">substances injurious to the concrete. The use of saline water for curing purposes will not be permitted. Curing and protection of concrete may be done following the methods: </w:t>
      </w:r>
    </w:p>
    <w:p w:rsidR="004A6990" w:rsidRDefault="004A6990" w:rsidP="004A6990">
      <w:pPr>
        <w:spacing w:line="360" w:lineRule="auto"/>
        <w:jc w:val="both"/>
        <w:rPr>
          <w:rFonts w:ascii="Times New Roman" w:hAnsi="Times New Roman"/>
        </w:rPr>
      </w:pPr>
      <w:r>
        <w:rPr>
          <w:rFonts w:ascii="Times New Roman" w:hAnsi="Times New Roman"/>
        </w:rPr>
        <w:t>(</w:t>
      </w:r>
      <w:proofErr w:type="spellStart"/>
      <w:proofErr w:type="gramStart"/>
      <w:r>
        <w:rPr>
          <w:rFonts w:ascii="Times New Roman" w:hAnsi="Times New Roman"/>
        </w:rPr>
        <w:t>i</w:t>
      </w:r>
      <w:proofErr w:type="spellEnd"/>
      <w:proofErr w:type="gramEnd"/>
      <w:r>
        <w:rPr>
          <w:rFonts w:ascii="Times New Roman" w:hAnsi="Times New Roman"/>
        </w:rPr>
        <w:t>)</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proofErr w:type="gramStart"/>
      <w:r>
        <w:rPr>
          <w:rFonts w:ascii="Times New Roman" w:hAnsi="Times New Roman"/>
        </w:rPr>
        <w:t>(iv)</w:t>
      </w:r>
      <w:proofErr w:type="gramEnd"/>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not cured according to the approved curing procedure will be regarded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Blocks shall not be stockpiled until they have been cured for at least 21 days. They should be stockpiled with consecutive numbers and in measurable stack. The stacks shall not contain more than 4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 xml:space="preserve">Project Manager/JMT/Consultant </w:t>
      </w:r>
      <w:r w:rsidRPr="004A6990">
        <w:rPr>
          <w:rFonts w:ascii="Times New Roman" w:hAnsi="Times New Roman"/>
        </w:rPr>
        <w:t xml:space="preser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separately. The Contractor shall remove those rejected and damaged Blocks from the site within 24 hrs. ordered by</w:t>
      </w:r>
      <w:r w:rsidR="004A6990">
        <w:rPr>
          <w:rFonts w:ascii="Times New Roman" w:hAnsi="Times New Roman"/>
        </w:rPr>
        <w:t xml:space="preserve"> Project 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w:t>
            </w:r>
            <w:proofErr w:type="spellStart"/>
            <w:r w:rsidRPr="004A6990">
              <w:rPr>
                <w:rFonts w:ascii="Times New Roman" w:hAnsi="Times New Roman"/>
              </w:rPr>
              <w:t>i</w:t>
            </w:r>
            <w:proofErr w:type="spellEnd"/>
            <w:r w:rsidRPr="004A6990">
              <w:rPr>
                <w:rFonts w:ascii="Times New Roman" w:hAnsi="Times New Roman"/>
              </w:rPr>
              <w:t>)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 xml:space="preserve">Measurement of concrete blocks shall be made on blocks in numbers (size-wise)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w:t>
      </w:r>
      <w:proofErr w:type="spellStart"/>
      <w:r w:rsidRPr="00EC2982">
        <w:rPr>
          <w:rFonts w:asciiTheme="majorHAnsi" w:hAnsiTheme="majorHAnsi"/>
          <w:sz w:val="20"/>
          <w:szCs w:val="20"/>
        </w:rPr>
        <w:t>BoQ</w:t>
      </w:r>
      <w:proofErr w:type="spellEnd"/>
      <w:r w:rsidRPr="00EC2982">
        <w:rPr>
          <w:rFonts w:asciiTheme="majorHAnsi" w:hAnsiTheme="majorHAnsi"/>
          <w:sz w:val="20"/>
          <w:szCs w:val="20"/>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 </w:t>
      </w:r>
      <w:r>
        <w:rPr>
          <w:rFonts w:asciiTheme="majorHAnsi" w:hAnsiTheme="majorHAnsi"/>
          <w:b/>
          <w:bCs/>
          <w:sz w:val="24"/>
          <w:szCs w:val="24"/>
        </w:rPr>
        <w:t xml:space="preserve"> </w:t>
      </w:r>
      <w:r w:rsidRPr="007E5242">
        <w:rPr>
          <w:rFonts w:asciiTheme="majorHAnsi" w:hAnsiTheme="majorHAnsi"/>
          <w:b/>
          <w:bCs/>
          <w:sz w:val="24"/>
          <w:szCs w:val="24"/>
        </w:rPr>
        <w:t xml:space="preserve">Payment </w:t>
      </w:r>
      <w:r w:rsidR="00D55A24">
        <w:rPr>
          <w:rFonts w:asciiTheme="majorHAnsi" w:hAnsiTheme="majorHAnsi"/>
          <w:b/>
          <w:bCs/>
          <w:sz w:val="24"/>
          <w:szCs w:val="24"/>
        </w:rPr>
        <w:t>:</w:t>
      </w:r>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shall be made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lastRenderedPageBreak/>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w:t>
      </w:r>
      <w:proofErr w:type="spellStart"/>
      <w:r w:rsidRPr="005E56A2">
        <w:rPr>
          <w:rFonts w:asciiTheme="majorHAnsi" w:hAnsiTheme="majorHAnsi"/>
          <w:sz w:val="20"/>
          <w:szCs w:val="20"/>
        </w:rPr>
        <w:t>sqm</w:t>
      </w:r>
      <w:proofErr w:type="spellEnd"/>
      <w:r w:rsidRPr="005E56A2">
        <w:rPr>
          <w:rFonts w:asciiTheme="majorHAnsi" w:hAnsiTheme="majorHAnsi"/>
          <w:sz w:val="20"/>
          <w:szCs w:val="20"/>
        </w:rPr>
        <w:t xml:space="preserve">. </w:t>
      </w:r>
      <w:proofErr w:type="gramStart"/>
      <w:r w:rsidRPr="005E56A2">
        <w:rPr>
          <w:rFonts w:asciiTheme="majorHAnsi" w:hAnsiTheme="majorHAnsi"/>
          <w:sz w:val="20"/>
          <w:szCs w:val="20"/>
        </w:rPr>
        <w:t>is</w:t>
      </w:r>
      <w:proofErr w:type="gramEnd"/>
      <w:r w:rsidRPr="005E56A2">
        <w:rPr>
          <w:rFonts w:asciiTheme="majorHAnsi" w:hAnsiTheme="majorHAnsi"/>
          <w:sz w:val="20"/>
          <w:szCs w:val="20"/>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w:t>
            </w:r>
            <w:proofErr w:type="spellStart"/>
            <w:r w:rsidRPr="004E4F19">
              <w:rPr>
                <w:rFonts w:asciiTheme="majorHAnsi" w:hAnsiTheme="majorHAnsi"/>
                <w:sz w:val="20"/>
                <w:szCs w:val="20"/>
              </w:rPr>
              <w:t>kPa</w:t>
            </w:r>
            <w:proofErr w:type="spellEnd"/>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w:t>
            </w:r>
            <w:proofErr w:type="spellStart"/>
            <w:r w:rsidRPr="004E4F19">
              <w:rPr>
                <w:rFonts w:asciiTheme="majorHAnsi" w:hAnsiTheme="majorHAnsi"/>
                <w:sz w:val="20"/>
                <w:szCs w:val="20"/>
              </w:rPr>
              <w:t>mlsec</w:t>
            </w:r>
            <w:proofErr w:type="spellEnd"/>
            <w:r w:rsidRPr="004E4F19">
              <w:rPr>
                <w:rFonts w:asciiTheme="majorHAnsi" w:hAnsiTheme="majorHAnsi"/>
                <w:sz w:val="20"/>
                <w:szCs w:val="20"/>
              </w:rPr>
              <w:t xml:space="preserve">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Tests shall be carried out from each quantity of 10,000 square meter of geo-textile fabric supplied. Seams shall be tested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10000 square meter one test shall be carried out.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w:t>
      </w:r>
      <w:r w:rsidRPr="008B25D1">
        <w:rPr>
          <w:rFonts w:ascii="Times New Roman" w:hAnsi="Times New Roman"/>
          <w:sz w:val="22"/>
        </w:rPr>
        <w:lastRenderedPageBreak/>
        <w:t xml:space="preserve">Seam samples shall be at least one meter in length and the ends of the threads are to be firmly tied off by the Contractor or Supplier at the time the samples are taken. Each test shall be carried out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shall at all times be entitled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w:t>
      </w:r>
      <w:proofErr w:type="gramStart"/>
      <w:r w:rsidR="004939C3">
        <w:rPr>
          <w:rFonts w:asciiTheme="majorHAnsi" w:eastAsiaTheme="minorHAnsi" w:hAnsiTheme="majorHAnsi" w:cstheme="minorBidi"/>
          <w:sz w:val="20"/>
          <w:szCs w:val="20"/>
        </w:rPr>
        <w:t xml:space="preserve">Manager </w:t>
      </w:r>
      <w:r w:rsidRPr="00A421DB">
        <w:rPr>
          <w:rFonts w:asciiTheme="majorHAnsi" w:eastAsiaTheme="minorHAnsi" w:hAnsiTheme="majorHAnsi" w:cstheme="minorBidi"/>
          <w:sz w:val="20"/>
          <w:szCs w:val="20"/>
        </w:rPr>
        <w:t>.</w:t>
      </w:r>
      <w:proofErr w:type="gramEnd"/>
      <w:r w:rsidRPr="00A421DB">
        <w:rPr>
          <w:rFonts w:asciiTheme="majorHAnsi" w:eastAsiaTheme="minorHAnsi" w:hAnsiTheme="majorHAnsi" w:cstheme="minorBidi"/>
          <w:sz w:val="20"/>
          <w:szCs w:val="20"/>
        </w:rPr>
        <w:t xml:space="preserve"> No additional payment will be made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w:t>
      </w:r>
      <w:proofErr w:type="spellStart"/>
      <w:r w:rsidRPr="00A421DB">
        <w:rPr>
          <w:rFonts w:asciiTheme="majorHAnsi" w:hAnsiTheme="majorHAnsi"/>
          <w:sz w:val="20"/>
          <w:szCs w:val="20"/>
        </w:rPr>
        <w:t>deletenous</w:t>
      </w:r>
      <w:proofErr w:type="spellEnd"/>
      <w:r w:rsidRPr="00A421DB">
        <w:rPr>
          <w:rFonts w:asciiTheme="majorHAnsi" w:hAnsiTheme="majorHAnsi"/>
          <w:sz w:val="20"/>
          <w:szCs w:val="20"/>
        </w:rPr>
        <w:t xml:space="preserve">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88768E">
        <w:rPr>
          <w:rFonts w:asciiTheme="majorHAnsi" w:eastAsiaTheme="minorHAnsi" w:hAnsiTheme="majorHAnsi" w:cstheme="minorBidi"/>
          <w:sz w:val="20"/>
          <w:szCs w:val="20"/>
        </w:rPr>
        <w:t>prepared</w:t>
      </w:r>
      <w:proofErr w:type="gramEnd"/>
      <w:r w:rsidRPr="0088768E">
        <w:rPr>
          <w:rFonts w:asciiTheme="majorHAnsi" w:eastAsiaTheme="minorHAnsi" w:hAnsiTheme="majorHAnsi" w:cstheme="minorBidi"/>
          <w:sz w:val="20"/>
          <w:szCs w:val="20"/>
        </w:rPr>
        <w:t>,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w:t>
      </w:r>
      <w:proofErr w:type="spellStart"/>
      <w:proofErr w:type="gramStart"/>
      <w:r w:rsidRPr="0088768E">
        <w:rPr>
          <w:rFonts w:asciiTheme="majorHAnsi" w:eastAsiaTheme="minorHAnsi" w:hAnsiTheme="majorHAnsi" w:cstheme="minorBidi"/>
          <w:sz w:val="20"/>
          <w:szCs w:val="20"/>
        </w:rPr>
        <w:t>BoQ</w:t>
      </w:r>
      <w:proofErr w:type="spellEnd"/>
      <w:proofErr w:type="gramEnd"/>
      <w:r w:rsidRPr="0088768E">
        <w:rPr>
          <w:rFonts w:asciiTheme="majorHAnsi" w:eastAsiaTheme="minorHAnsi" w:hAnsiTheme="majorHAnsi" w:cstheme="minorBidi"/>
          <w:sz w:val="20"/>
          <w:szCs w:val="20"/>
        </w:rPr>
        <w:t xml:space="preserve">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lastRenderedPageBreak/>
        <w:br/>
        <w:t xml:space="preserve">Payment of item Sand Filter for structure and protective works shall be made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shall be made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w:t>
      </w:r>
      <w:proofErr w:type="spellStart"/>
      <w:proofErr w:type="gramStart"/>
      <w:r w:rsidRPr="00566861">
        <w:rPr>
          <w:rFonts w:asciiTheme="majorHAnsi" w:hAnsiTheme="majorHAnsi"/>
          <w:sz w:val="20"/>
          <w:szCs w:val="20"/>
        </w:rPr>
        <w:t>BoQ</w:t>
      </w:r>
      <w:proofErr w:type="spellEnd"/>
      <w:proofErr w:type="gramEnd"/>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w:t>
      </w:r>
      <w:proofErr w:type="spellStart"/>
      <w:r>
        <w:rPr>
          <w:rFonts w:asciiTheme="majorHAnsi" w:hAnsiTheme="majorHAnsi"/>
          <w:sz w:val="20"/>
          <w:szCs w:val="20"/>
        </w:rPr>
        <w:t>turfing</w:t>
      </w:r>
      <w:proofErr w:type="spellEnd"/>
      <w:r>
        <w:rPr>
          <w:rFonts w:asciiTheme="majorHAnsi" w:hAnsiTheme="majorHAnsi"/>
          <w:sz w:val="20"/>
          <w:szCs w:val="20"/>
        </w:rPr>
        <w:t xml:space="preserve">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r>
        <w:rPr>
          <w:rFonts w:ascii="Times New Roman" w:hAnsi="Times New Roman"/>
          <w:b/>
          <w:bCs/>
        </w:rPr>
        <w:t>6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w:t>
            </w:r>
            <w:proofErr w:type="spellStart"/>
            <w:r w:rsidRPr="004E4F19">
              <w:rPr>
                <w:rFonts w:asciiTheme="majorHAnsi" w:hAnsiTheme="majorHAnsi"/>
                <w:sz w:val="20"/>
                <w:szCs w:val="20"/>
              </w:rPr>
              <w:t>kPa</w:t>
            </w:r>
            <w:proofErr w:type="spellEnd"/>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w:t>
            </w:r>
            <w:proofErr w:type="spellStart"/>
            <w:r w:rsidRPr="004E4F19">
              <w:rPr>
                <w:rFonts w:asciiTheme="majorHAnsi" w:hAnsiTheme="majorHAnsi"/>
                <w:sz w:val="20"/>
                <w:szCs w:val="20"/>
              </w:rPr>
              <w:t>mlsec</w:t>
            </w:r>
            <w:proofErr w:type="spellEnd"/>
            <w:r w:rsidRPr="004E4F19">
              <w:rPr>
                <w:rFonts w:asciiTheme="majorHAnsi" w:hAnsiTheme="majorHAnsi"/>
                <w:sz w:val="20"/>
                <w:szCs w:val="20"/>
              </w:rPr>
              <w:t xml:space="preserve">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 xml:space="preserve">out from each quantity of 5000 </w:t>
      </w:r>
      <w:proofErr w:type="spellStart"/>
      <w:r>
        <w:rPr>
          <w:rFonts w:ascii="Times New Roman" w:hAnsi="Times New Roman"/>
          <w:sz w:val="22"/>
        </w:rPr>
        <w:t>nos</w:t>
      </w:r>
      <w:proofErr w:type="spellEnd"/>
      <w:r>
        <w:rPr>
          <w:rFonts w:ascii="Times New Roman" w:hAnsi="Times New Roman"/>
          <w:sz w:val="22"/>
        </w:rPr>
        <w:t xml:space="preserve">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proofErr w:type="spellStart"/>
      <w:r>
        <w:rPr>
          <w:rFonts w:ascii="Times New Roman" w:hAnsi="Times New Roman"/>
          <w:sz w:val="22"/>
        </w:rPr>
        <w:t>nos</w:t>
      </w:r>
      <w:proofErr w:type="spellEnd"/>
      <w:r>
        <w:rPr>
          <w:rFonts w:ascii="Times New Roman" w:hAnsi="Times New Roman"/>
          <w:sz w:val="22"/>
        </w:rPr>
        <w:t xml:space="preserve">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number of stich in every 25mm should not be less than 6 nos.The stich  shall be double thread </w:t>
      </w:r>
      <w:r>
        <w:rPr>
          <w:rFonts w:ascii="Times New Roman" w:hAnsi="Times New Roman"/>
          <w:sz w:val="22"/>
        </w:rPr>
        <w:lastRenderedPageBreak/>
        <w:t>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 xml:space="preserve">from the end of the bag or by joining ends of the two threads </w:t>
      </w:r>
      <w:proofErr w:type="spellStart"/>
      <w:r w:rsidR="008342C4">
        <w:rPr>
          <w:rFonts w:ascii="Times New Roman" w:hAnsi="Times New Roman"/>
          <w:sz w:val="22"/>
        </w:rPr>
        <w:t>e.g</w:t>
      </w:r>
      <w:proofErr w:type="spellEnd"/>
      <w:r w:rsidR="008342C4">
        <w:rPr>
          <w:rFonts w:ascii="Times New Roman" w:hAnsi="Times New Roman"/>
          <w:sz w:val="22"/>
        </w:rPr>
        <w:t xml:space="preserve">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proofErr w:type="gramStart"/>
      <w:r w:rsidRPr="009E1E44">
        <w:rPr>
          <w:rFonts w:asciiTheme="majorHAnsi" w:hAnsiTheme="majorHAnsi"/>
          <w:b/>
          <w:bCs/>
          <w:sz w:val="20"/>
          <w:szCs w:val="20"/>
        </w:rPr>
        <w:t>7</w:t>
      </w:r>
      <w:proofErr w:type="gramEnd"/>
      <w:r w:rsidRPr="009E1E44">
        <w:rPr>
          <w:rFonts w:asciiTheme="majorHAnsi" w:hAnsiTheme="majorHAnsi"/>
          <w:b/>
          <w:bCs/>
          <w:sz w:val="20"/>
          <w:szCs w:val="20"/>
        </w:rPr>
        <w:t xml:space="preserve">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w:t>
      </w:r>
      <w:r w:rsidRPr="00AB5DDB">
        <w:rPr>
          <w:rFonts w:asciiTheme="majorHAnsi" w:eastAsiaTheme="minorHAnsi" w:hAnsiTheme="majorHAnsi" w:cstheme="minorBidi"/>
          <w:sz w:val="20"/>
          <w:szCs w:val="20"/>
        </w:rPr>
        <w:lastRenderedPageBreak/>
        <w:t xml:space="preserve">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r w:rsidRPr="00AB5DDB">
        <w:rPr>
          <w:rFonts w:asciiTheme="majorHAnsi" w:eastAsiaTheme="minorHAnsi" w:hAnsiTheme="majorHAnsi" w:cstheme="minorBidi"/>
          <w:sz w:val="20"/>
          <w:szCs w:val="20"/>
        </w:rPr>
        <w:lastRenderedPageBreak/>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w:t>
      </w:r>
      <w:proofErr w:type="gramStart"/>
      <w:r w:rsidRPr="004A0E15">
        <w:t>.(</w:t>
      </w:r>
      <w:proofErr w:type="gramEnd"/>
      <w:r w:rsidRPr="004A0E15">
        <w:t xml:space="preserve">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lastRenderedPageBreak/>
        <w:br/>
        <w:t xml:space="preserve">When excavating to specified foundation levels, the Contractor shall not excavate the last 150 mm until immediately before commencing the construction work, except that </w:t>
      </w:r>
      <w:r w:rsidR="00484244">
        <w:t xml:space="preserve">the Project </w:t>
      </w:r>
      <w:proofErr w:type="spellStart"/>
      <w:r w:rsidR="00484244">
        <w:t>Manager</w:t>
      </w:r>
      <w:r w:rsidRPr="004A0E15">
        <w:t>shall</w:t>
      </w:r>
      <w:proofErr w:type="spellEnd"/>
      <w:r w:rsidRPr="004A0E15">
        <w:t xml:space="preserve"> permit otherwise. Any damage to the work due to the Contractors operations </w:t>
      </w:r>
      <w:proofErr w:type="gramStart"/>
      <w:r w:rsidRPr="004A0E15">
        <w:t>shall be repaired</w:t>
      </w:r>
      <w:proofErr w:type="gramEnd"/>
      <w:r w:rsidRPr="004A0E15">
        <w:t xml:space="preserv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 xml:space="preserve">7.3 Sand </w:t>
      </w:r>
      <w:proofErr w:type="gramStart"/>
      <w:r>
        <w:rPr>
          <w:rFonts w:ascii="Times New Roman" w:hAnsi="Times New Roman"/>
          <w:b/>
          <w:bCs/>
        </w:rPr>
        <w:t>Filter :</w:t>
      </w:r>
      <w:proofErr w:type="gramEnd"/>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lastRenderedPageBreak/>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The bricks shall be laid flat on a 75 mm thick compacted sand cushion layer over the</w:t>
      </w:r>
      <w:r>
        <w:t xml:space="preserve"> </w:t>
      </w:r>
      <w:r w:rsidRPr="00877C30">
        <w:t>prepared surface. Bricks shall be laid in a regular</w:t>
      </w:r>
      <w:r>
        <w:t xml:space="preserve"> </w:t>
      </w:r>
      <w:r w:rsidRPr="00877C30">
        <w:t>and uniform manner. Interstices of bricks shall be filled with sand, and water shall be</w:t>
      </w:r>
      <w:r>
        <w:t xml:space="preserve"> </w:t>
      </w:r>
      <w:r w:rsidRPr="00877C30">
        <w:t xml:space="preserve">applied by sprinkling. No bricks shall be laid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t>
      </w:r>
      <w:proofErr w:type="gramStart"/>
      <w:r w:rsidRPr="00CC77EB">
        <w:t>well trained</w:t>
      </w:r>
      <w:proofErr w:type="gramEnd"/>
      <w:r w:rsidRPr="00CC77EB">
        <w:t xml:space="preserve"> and experienced staff or by the sub-contractor who shall have enough number of well trained and experienced staff to coordinate his activities with the other </w:t>
      </w:r>
      <w:proofErr w:type="spellStart"/>
      <w:r w:rsidRPr="00CC77EB">
        <w:t>operatories</w:t>
      </w:r>
      <w:proofErr w:type="spellEnd"/>
      <w:r w:rsidRPr="00CC77EB">
        <w:t xml:space="preserve">.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shall be constructed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All joints shall be close fitting to prevent leakage of grout and at construction joints the formwork </w:t>
      </w:r>
      <w:r w:rsidRPr="0032286D">
        <w:rPr>
          <w:rFonts w:ascii="Times New Roman" w:hAnsi="Times New Roman"/>
          <w:sz w:val="22"/>
        </w:rPr>
        <w:lastRenderedPageBreak/>
        <w:t xml:space="preserve">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proofErr w:type="gramStart"/>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the Project Manager</w:t>
      </w:r>
      <w:proofErr w:type="gramEnd"/>
      <w:r w:rsidR="00806050">
        <w:rPr>
          <w:rFonts w:ascii="Times New Roman" w:hAnsi="Times New Roman"/>
          <w:sz w:val="22"/>
        </w:rPr>
        <w:t xml:space="preserve"> </w:t>
      </w:r>
      <w:r w:rsidRPr="0032286D">
        <w:rPr>
          <w:rFonts w:ascii="Times New Roman" w:hAnsi="Times New Roman"/>
          <w:sz w:val="22"/>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shall be maintained.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w:t>
      </w:r>
      <w:proofErr w:type="gramStart"/>
      <w:r w:rsidRPr="0032286D">
        <w:rPr>
          <w:rFonts w:ascii="Times New Roman" w:hAnsi="Times New Roman"/>
          <w:sz w:val="22"/>
        </w:rPr>
        <w:t>is placed</w:t>
      </w:r>
      <w:proofErr w:type="gramEnd"/>
      <w:r w:rsidRPr="0032286D">
        <w:rPr>
          <w:rFonts w:ascii="Times New Roman" w:hAnsi="Times New Roman"/>
          <w:sz w:val="22"/>
        </w:rPr>
        <w:t xml:space="preserve">,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w:t>
      </w:r>
      <w:proofErr w:type="gramStart"/>
      <w:r w:rsidRPr="0032286D">
        <w:rPr>
          <w:rFonts w:ascii="Times New Roman" w:hAnsi="Times New Roman"/>
          <w:sz w:val="22"/>
        </w:rPr>
        <w:t>shall not be cut</w:t>
      </w:r>
      <w:proofErr w:type="gramEnd"/>
      <w:r w:rsidRPr="0032286D">
        <w:rPr>
          <w:rFonts w:ascii="Times New Roman" w:hAnsi="Times New Roman"/>
          <w:sz w:val="22"/>
        </w:rPr>
        <w:t xml:space="preserve">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w:t>
      </w:r>
      <w:proofErr w:type="gramStart"/>
      <w:r w:rsidRPr="0032286D">
        <w:rPr>
          <w:rFonts w:ascii="Times New Roman" w:hAnsi="Times New Roman"/>
          <w:sz w:val="22"/>
        </w:rPr>
        <w:t>shall be given 20 mm by 20 mm chamfers unless otherwise shown in Drawings or ordered by the Engineer</w:t>
      </w:r>
      <w:proofErr w:type="gramEnd"/>
      <w:r w:rsidRPr="0032286D">
        <w:rPr>
          <w:rFonts w:ascii="Times New Roman" w:hAnsi="Times New Roman"/>
          <w:sz w:val="22"/>
        </w:rPr>
        <w:t xml:space="preserve">.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w:t>
      </w:r>
      <w:proofErr w:type="gramStart"/>
      <w:r w:rsidRPr="0032286D">
        <w:rPr>
          <w:rFonts w:ascii="Times New Roman" w:hAnsi="Times New Roman"/>
          <w:sz w:val="22"/>
        </w:rPr>
        <w:t>for the purpose of</w:t>
      </w:r>
      <w:proofErr w:type="gramEnd"/>
      <w:r w:rsidRPr="0032286D">
        <w:rPr>
          <w:rFonts w:ascii="Times New Roman" w:hAnsi="Times New Roman"/>
          <w:sz w:val="22"/>
        </w:rPr>
        <w:t xml:space="preserve">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t>
      </w:r>
      <w:proofErr w:type="gramStart"/>
      <w:r w:rsidRPr="0032286D">
        <w:rPr>
          <w:rFonts w:ascii="Times New Roman" w:hAnsi="Times New Roman"/>
          <w:sz w:val="22"/>
        </w:rPr>
        <w:t>well rammed</w:t>
      </w:r>
      <w:proofErr w:type="gramEnd"/>
      <w:r w:rsidRPr="0032286D">
        <w:rPr>
          <w:rFonts w:ascii="Times New Roman" w:hAnsi="Times New Roman"/>
          <w:sz w:val="22"/>
        </w:rPr>
        <w:t xml:space="preserve">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w:t>
      </w:r>
      <w:proofErr w:type="gramStart"/>
      <w:r w:rsidRPr="0032286D">
        <w:rPr>
          <w:rFonts w:ascii="Times New Roman" w:hAnsi="Times New Roman"/>
          <w:sz w:val="22"/>
        </w:rPr>
        <w:t>shall be treated</w:t>
      </w:r>
      <w:proofErr w:type="gramEnd"/>
      <w:r w:rsidRPr="0032286D">
        <w:rPr>
          <w:rFonts w:ascii="Times New Roman" w:hAnsi="Times New Roman"/>
          <w:sz w:val="22"/>
        </w:rPr>
        <w:t xml:space="preserve"> with suitable no staining </w:t>
      </w:r>
      <w:proofErr w:type="spellStart"/>
      <w:r w:rsidRPr="0032286D">
        <w:rPr>
          <w:rFonts w:ascii="Times New Roman" w:hAnsi="Times New Roman"/>
          <w:sz w:val="22"/>
        </w:rPr>
        <w:t>mould</w:t>
      </w:r>
      <w:proofErr w:type="spellEnd"/>
      <w:r w:rsidRPr="0032286D">
        <w:rPr>
          <w:rFonts w:ascii="Times New Roman" w:hAnsi="Times New Roman"/>
          <w:sz w:val="22"/>
        </w:rPr>
        <w:t xml:space="preserve"> oil or approved form oil to prevent adherence of the concrete. Care </w:t>
      </w:r>
      <w:proofErr w:type="gramStart"/>
      <w:r w:rsidRPr="0032286D">
        <w:rPr>
          <w:rFonts w:ascii="Times New Roman" w:hAnsi="Times New Roman"/>
          <w:sz w:val="22"/>
        </w:rPr>
        <w:t>shall be taken</w:t>
      </w:r>
      <w:proofErr w:type="gramEnd"/>
      <w:r w:rsidRPr="0032286D">
        <w:rPr>
          <w:rFonts w:ascii="Times New Roman" w:hAnsi="Times New Roman"/>
          <w:sz w:val="22"/>
        </w:rPr>
        <w:t xml:space="preserve"> to prevent the oil from coming in contact with reinforcement or mixing with the concrete. At construction joints, surface retarding agents </w:t>
      </w:r>
      <w:proofErr w:type="gramStart"/>
      <w:r w:rsidRPr="0032286D">
        <w:rPr>
          <w:rFonts w:ascii="Times New Roman" w:hAnsi="Times New Roman"/>
          <w:sz w:val="22"/>
        </w:rPr>
        <w:t>shall be used</w:t>
      </w:r>
      <w:proofErr w:type="gramEnd"/>
      <w:r w:rsidRPr="0032286D">
        <w:rPr>
          <w:rFonts w:ascii="Times New Roman" w:hAnsi="Times New Roman"/>
          <w:sz w:val="22"/>
        </w:rPr>
        <w:t xml:space="preserve">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w:t>
      </w:r>
      <w:proofErr w:type="gramStart"/>
      <w:r w:rsidRPr="0032286D">
        <w:rPr>
          <w:rFonts w:ascii="Times New Roman" w:hAnsi="Times New Roman"/>
          <w:sz w:val="22"/>
        </w:rPr>
        <w:t>All</w:t>
      </w:r>
      <w:proofErr w:type="gramEnd"/>
      <w:r w:rsidRPr="0032286D">
        <w:rPr>
          <w:rFonts w:ascii="Times New Roman" w:hAnsi="Times New Roman"/>
          <w:sz w:val="22"/>
        </w:rPr>
        <w:t xml:space="preserve">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Prior to placing concrete, all forms </w:t>
      </w:r>
      <w:proofErr w:type="gramStart"/>
      <w:r w:rsidRPr="0032286D">
        <w:rPr>
          <w:rFonts w:ascii="Times New Roman" w:hAnsi="Times New Roman"/>
          <w:sz w:val="22"/>
        </w:rPr>
        <w:t>shall be inspected</w:t>
      </w:r>
      <w:proofErr w:type="gramEnd"/>
      <w:r w:rsidRPr="0032286D">
        <w:rPr>
          <w:rFonts w:ascii="Times New Roman" w:hAnsi="Times New Roman"/>
          <w:sz w:val="22"/>
        </w:rPr>
        <w:t xml:space="preserve">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w:t>
      </w:r>
      <w:proofErr w:type="gramStart"/>
      <w:r w:rsidRPr="00C208BA">
        <w:rPr>
          <w:rFonts w:ascii="Times New Roman" w:eastAsia="Times New Roman" w:hAnsi="Times New Roman" w:cs="Times New Roman"/>
          <w:b/>
          <w:bCs/>
          <w:sz w:val="24"/>
          <w:szCs w:val="24"/>
        </w:rPr>
        <w:t xml:space="preserve">Formwork </w:t>
      </w:r>
      <w:r w:rsidR="00806050">
        <w:rPr>
          <w:rFonts w:ascii="Times New Roman" w:eastAsia="Times New Roman" w:hAnsi="Times New Roman" w:cs="Times New Roman"/>
          <w:b/>
          <w:bCs/>
          <w:sz w:val="24"/>
          <w:szCs w:val="24"/>
        </w:rPr>
        <w:t>:</w:t>
      </w:r>
      <w:proofErr w:type="gramEnd"/>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in such a manner as will not damage the concrete. No 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until the concrete has gained sufficient strength to support itself. Centers and props </w:t>
      </w:r>
      <w:proofErr w:type="gramStart"/>
      <w:r w:rsidRPr="0032286D">
        <w:rPr>
          <w:rFonts w:ascii="Times New Roman" w:hAnsi="Times New Roman"/>
          <w:sz w:val="22"/>
        </w:rPr>
        <w:lastRenderedPageBreak/>
        <w:t>may be removed</w:t>
      </w:r>
      <w:proofErr w:type="gramEnd"/>
      <w:r w:rsidRPr="0032286D">
        <w:rPr>
          <w:rFonts w:ascii="Times New Roman" w:hAnsi="Times New Roman"/>
          <w:sz w:val="22"/>
        </w:rPr>
        <w:t xml:space="preserve">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w:t>
      </w:r>
      <w:proofErr w:type="gramStart"/>
      <w:r w:rsidRPr="0032286D">
        <w:rPr>
          <w:rFonts w:ascii="Times New Roman" w:hAnsi="Times New Roman"/>
          <w:sz w:val="22"/>
        </w:rPr>
        <w:t>periods which must elapse</w:t>
      </w:r>
      <w:proofErr w:type="gramEnd"/>
      <w:r w:rsidRPr="0032286D">
        <w:rPr>
          <w:rFonts w:ascii="Times New Roman" w:hAnsi="Times New Roman"/>
          <w:sz w:val="22"/>
        </w:rPr>
        <w:t xml:space="preserve"> between the completion of the concreting operations and the removal of formwork. No 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shall be held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w:t>
      </w:r>
      <w:proofErr w:type="spellStart"/>
      <w:r w:rsidRPr="00806050">
        <w:rPr>
          <w:rFonts w:ascii="Times New Roman" w:hAnsi="Times New Roman"/>
          <w:sz w:val="22"/>
        </w:rPr>
        <w:t>carborundum</w:t>
      </w:r>
      <w:proofErr w:type="spellEnd"/>
      <w:r w:rsidRPr="00806050">
        <w:rPr>
          <w:rFonts w:ascii="Times New Roman" w:hAnsi="Times New Roman"/>
          <w:sz w:val="22"/>
        </w:rPr>
        <w:t xml:space="preserve">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shall be cut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w:t>
      </w:r>
      <w:proofErr w:type="gramStart"/>
      <w:r w:rsidRPr="00722FD3">
        <w:rPr>
          <w:b/>
        </w:rPr>
        <w:t xml:space="preserve">filled </w:t>
      </w:r>
      <w:r w:rsidR="00806050">
        <w:rPr>
          <w:b/>
        </w:rPr>
        <w:t>:</w:t>
      </w:r>
      <w:proofErr w:type="gramEnd"/>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w:t>
      </w:r>
      <w:proofErr w:type="gramStart"/>
      <w:r w:rsidRPr="00806050">
        <w:rPr>
          <w:rFonts w:ascii="Times New Roman" w:hAnsi="Times New Roman"/>
          <w:sz w:val="22"/>
        </w:rPr>
        <w:t>shall be filled</w:t>
      </w:r>
      <w:proofErr w:type="gramEnd"/>
      <w:r w:rsidRPr="00806050">
        <w:rPr>
          <w:rFonts w:ascii="Times New Roman" w:hAnsi="Times New Roman"/>
          <w:sz w:val="22"/>
        </w:rPr>
        <w:t xml:space="preserve"> with dry pack mortar made from one part by weight of Ordinary Portland Cement/Portland Composite Cement and three parts of specified fine aggregate approved by the Engineer. The mortar </w:t>
      </w:r>
      <w:proofErr w:type="gramStart"/>
      <w:r w:rsidRPr="00806050">
        <w:rPr>
          <w:rFonts w:ascii="Times New Roman" w:hAnsi="Times New Roman"/>
          <w:sz w:val="22"/>
        </w:rPr>
        <w:t>shall be mixed</w:t>
      </w:r>
      <w:proofErr w:type="gramEnd"/>
      <w:r w:rsidRPr="00806050">
        <w:rPr>
          <w:rFonts w:ascii="Times New Roman" w:hAnsi="Times New Roman"/>
          <w:sz w:val="22"/>
        </w:rPr>
        <w:t xml:space="preserve">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w:t>
      </w:r>
      <w:proofErr w:type="gramStart"/>
      <w:r w:rsidRPr="00806050">
        <w:rPr>
          <w:rFonts w:ascii="Times New Roman" w:hAnsi="Times New Roman"/>
          <w:sz w:val="22"/>
        </w:rPr>
        <w:t>be filled</w:t>
      </w:r>
      <w:proofErr w:type="gramEnd"/>
      <w:r w:rsidRPr="00806050">
        <w:rPr>
          <w:rFonts w:ascii="Times New Roman" w:hAnsi="Times New Roman"/>
          <w:sz w:val="22"/>
        </w:rPr>
        <w:t xml:space="preserve"> and break out any loose, broken or cracked concrete or aggregate, removing any dry cement in the hole. The surrounding concrete shall be soaked until the whole surface that will </w:t>
      </w:r>
      <w:proofErr w:type="gramStart"/>
      <w:r w:rsidRPr="00806050">
        <w:rPr>
          <w:rFonts w:ascii="Times New Roman" w:hAnsi="Times New Roman"/>
          <w:sz w:val="22"/>
        </w:rPr>
        <w:t>come into contact with</w:t>
      </w:r>
      <w:proofErr w:type="gramEnd"/>
      <w:r w:rsidRPr="00806050">
        <w:rPr>
          <w:rFonts w:ascii="Times New Roman" w:hAnsi="Times New Roman"/>
          <w:sz w:val="22"/>
        </w:rPr>
        <w:t xml:space="preserve"> the dry pack mortar has been covered and darkened by absorption of the free water by the cement. The surface shall then be dried </w:t>
      </w:r>
      <w:proofErr w:type="gramStart"/>
      <w:r w:rsidRPr="00806050">
        <w:rPr>
          <w:rFonts w:ascii="Times New Roman" w:hAnsi="Times New Roman"/>
          <w:sz w:val="22"/>
        </w:rPr>
        <w:t>so as to</w:t>
      </w:r>
      <w:proofErr w:type="gramEnd"/>
      <w:r w:rsidRPr="00806050">
        <w:rPr>
          <w:rFonts w:ascii="Times New Roman" w:hAnsi="Times New Roman"/>
          <w:sz w:val="22"/>
        </w:rPr>
        <w:t xml:space="preserve">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w:t>
      </w:r>
      <w:proofErr w:type="gramStart"/>
      <w:r w:rsidRPr="00806050">
        <w:rPr>
          <w:rFonts w:ascii="Times New Roman" w:hAnsi="Times New Roman"/>
          <w:sz w:val="22"/>
        </w:rPr>
        <w:t>not</w:t>
      </w:r>
      <w:proofErr w:type="gramEnd"/>
      <w:r w:rsidRPr="00806050">
        <w:rPr>
          <w:rFonts w:ascii="Times New Roman" w:hAnsi="Times New Roman"/>
          <w:sz w:val="22"/>
        </w:rPr>
        <w:t xml:space="preserve"> </w:t>
      </w:r>
      <w:proofErr w:type="gramStart"/>
      <w:r w:rsidRPr="00806050">
        <w:rPr>
          <w:rFonts w:ascii="Times New Roman" w:hAnsi="Times New Roman"/>
          <w:sz w:val="22"/>
        </w:rPr>
        <w:t>greater</w:t>
      </w:r>
      <w:proofErr w:type="gramEnd"/>
      <w:r w:rsidRPr="00806050">
        <w:rPr>
          <w:rFonts w:ascii="Times New Roman" w:hAnsi="Times New Roman"/>
          <w:sz w:val="22"/>
        </w:rPr>
        <w:t xml:space="preserve">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w:t>
      </w:r>
      <w:proofErr w:type="gramStart"/>
      <w:r w:rsidRPr="00806050">
        <w:rPr>
          <w:rFonts w:ascii="Times New Roman" w:hAnsi="Times New Roman"/>
          <w:sz w:val="22"/>
        </w:rPr>
        <w:t>compaction</w:t>
      </w:r>
      <w:proofErr w:type="gramEnd"/>
      <w:r w:rsidRPr="00806050">
        <w:rPr>
          <w:rFonts w:ascii="Times New Roman" w:hAnsi="Times New Roman"/>
          <w:sz w:val="22"/>
        </w:rPr>
        <w:t xml:space="preserve"> the surface of each layer shall be scratched before further loose material is added. The hole </w:t>
      </w:r>
      <w:proofErr w:type="gramStart"/>
      <w:r w:rsidRPr="00806050">
        <w:rPr>
          <w:rFonts w:ascii="Times New Roman" w:hAnsi="Times New Roman"/>
          <w:sz w:val="22"/>
        </w:rPr>
        <w:t>shall be slightly over filled</w:t>
      </w:r>
      <w:proofErr w:type="gramEnd"/>
      <w:r w:rsidRPr="00806050">
        <w:rPr>
          <w:rFonts w:ascii="Times New Roman" w:hAnsi="Times New Roman"/>
          <w:sz w:val="22"/>
        </w:rPr>
        <w:t xml:space="preserve">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w:t>
      </w:r>
      <w:proofErr w:type="gramStart"/>
      <w:r w:rsidRPr="00806050">
        <w:rPr>
          <w:rFonts w:ascii="Times New Roman" w:hAnsi="Times New Roman"/>
          <w:sz w:val="22"/>
        </w:rPr>
        <w:t>shall be made</w:t>
      </w:r>
      <w:proofErr w:type="gramEnd"/>
      <w:r w:rsidRPr="00806050">
        <w:rPr>
          <w:rFonts w:ascii="Times New Roman" w:hAnsi="Times New Roman"/>
          <w:sz w:val="22"/>
        </w:rPr>
        <w:t xml:space="preserve"> by forming the concrete on one side of the joint and allowing it to set before concrete is placed on the other side of the joint. The face of the joint first formed shall be smooth, </w:t>
      </w:r>
      <w:proofErr w:type="gramStart"/>
      <w:r w:rsidRPr="00806050">
        <w:rPr>
          <w:rFonts w:ascii="Times New Roman" w:hAnsi="Times New Roman"/>
          <w:sz w:val="22"/>
        </w:rPr>
        <w:t>dense and free from irregularities</w:t>
      </w:r>
      <w:proofErr w:type="gramEnd"/>
      <w:r w:rsidRPr="00806050">
        <w:rPr>
          <w:rFonts w:ascii="Times New Roman" w:hAnsi="Times New Roman"/>
          <w:sz w:val="22"/>
        </w:rPr>
        <w:t xml:space="preserve">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w:t>
      </w:r>
      <w:proofErr w:type="gramStart"/>
      <w:r w:rsidRPr="00806050">
        <w:rPr>
          <w:rFonts w:ascii="Times New Roman" w:hAnsi="Times New Roman"/>
          <w:sz w:val="22"/>
        </w:rPr>
        <w:t>shall be provided</w:t>
      </w:r>
      <w:proofErr w:type="gramEnd"/>
      <w:r w:rsidRPr="00806050">
        <w:rPr>
          <w:rFonts w:ascii="Times New Roman" w:hAnsi="Times New Roman"/>
          <w:sz w:val="22"/>
        </w:rPr>
        <w:t xml:space="preserve"> as shown on the Drawings or in accordance with the joint sealant manufacturer’s recommendations. At all joints where a caulking groove </w:t>
      </w:r>
      <w:proofErr w:type="gramStart"/>
      <w:r w:rsidRPr="00806050">
        <w:rPr>
          <w:rFonts w:ascii="Times New Roman" w:hAnsi="Times New Roman"/>
          <w:sz w:val="22"/>
        </w:rPr>
        <w:t>is formed</w:t>
      </w:r>
      <w:proofErr w:type="gramEnd"/>
      <w:r w:rsidRPr="00806050">
        <w:rPr>
          <w:rFonts w:ascii="Times New Roman" w:hAnsi="Times New Roman"/>
          <w:sz w:val="22"/>
        </w:rPr>
        <w:t xml:space="preserve">, immediately prior to caulking, the groove shall be wire brushed and loose material removed and blown out by compressed air. After the groove has </w:t>
      </w:r>
      <w:proofErr w:type="gramStart"/>
      <w:r w:rsidRPr="00806050">
        <w:rPr>
          <w:rFonts w:ascii="Times New Roman" w:hAnsi="Times New Roman"/>
          <w:sz w:val="22"/>
        </w:rPr>
        <w:t>dried</w:t>
      </w:r>
      <w:proofErr w:type="gramEnd"/>
      <w:r w:rsidRPr="00806050">
        <w:rPr>
          <w:rFonts w:ascii="Times New Roman" w:hAnsi="Times New Roman"/>
          <w:sz w:val="22"/>
        </w:rPr>
        <w:t xml:space="preserve">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w:t>
      </w:r>
      <w:proofErr w:type="gramStart"/>
      <w:r w:rsidRPr="00806050">
        <w:rPr>
          <w:rFonts w:ascii="Times New Roman" w:hAnsi="Times New Roman"/>
          <w:sz w:val="22"/>
        </w:rPr>
        <w:t>shall be placed</w:t>
      </w:r>
      <w:proofErr w:type="gramEnd"/>
      <w:r w:rsidRPr="00806050">
        <w:rPr>
          <w:rFonts w:ascii="Times New Roman" w:hAnsi="Times New Roman"/>
          <w:sz w:val="22"/>
        </w:rPr>
        <w:t xml:space="preserve">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Expansion joints are intended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The item formwork shall be measured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Pr="00CC77EB" w:rsidRDefault="0032286D" w:rsidP="0032286D">
      <w:pPr>
        <w:pStyle w:val="NormalWeb"/>
        <w:spacing w:before="0" w:beforeAutospacing="0" w:after="0" w:afterAutospacing="0"/>
        <w:jc w:val="both"/>
      </w:pPr>
      <w:r>
        <w:t xml:space="preserve">Payment shall be made at the rate Square Meter as included in </w:t>
      </w:r>
      <w:proofErr w:type="spellStart"/>
      <w:r>
        <w:t>BoQ</w:t>
      </w:r>
      <w:proofErr w:type="spellEnd"/>
      <w:r>
        <w:t>.</w:t>
      </w:r>
    </w:p>
    <w:p w:rsidR="0032286D" w:rsidRPr="00CC77EB" w:rsidRDefault="0032286D" w:rsidP="0032286D">
      <w:pPr>
        <w:spacing w:after="0" w:line="240" w:lineRule="auto"/>
        <w:jc w:val="both"/>
        <w:rPr>
          <w:rFonts w:ascii="Times New Roman" w:hAnsi="Times New Roman" w:cs="Times New Roman"/>
          <w:sz w:val="24"/>
          <w:szCs w:val="24"/>
        </w:rPr>
      </w:pPr>
    </w:p>
    <w:p w:rsidR="005679B5" w:rsidRPr="006E6A16" w:rsidRDefault="00BC7F23" w:rsidP="005679B5">
      <w:pPr>
        <w:pStyle w:val="NormalWeb"/>
        <w:spacing w:before="120" w:beforeAutospacing="0" w:after="120" w:afterAutospacing="0"/>
        <w:rPr>
          <w:b/>
          <w:sz w:val="22"/>
          <w:szCs w:val="22"/>
        </w:rPr>
      </w:pPr>
      <w:r>
        <w:t xml:space="preserve"> </w:t>
      </w:r>
      <w:r w:rsidR="005679B5" w:rsidRPr="006E6A16">
        <w:rPr>
          <w:rFonts w:ascii="Arial" w:hAnsi="Arial" w:cs="Arial"/>
          <w:b/>
          <w:color w:val="3E3E00"/>
          <w:sz w:val="22"/>
          <w:szCs w:val="22"/>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 xml:space="preserve">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w:t>
      </w:r>
      <w:proofErr w:type="gramStart"/>
      <w:r w:rsidRPr="005679B5">
        <w:t>be approved</w:t>
      </w:r>
      <w:proofErr w:type="gramEnd"/>
      <w:r w:rsidRPr="005679B5">
        <w:t xml:space="preserve">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r w:rsidRPr="005679B5">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lastRenderedPageBreak/>
              <w:t xml:space="preserve">(min. gauge length-5 </w:t>
            </w:r>
            <w:proofErr w:type="spellStart"/>
            <w:r w:rsidRPr="005679B5">
              <w:t>dia</w:t>
            </w:r>
            <w:proofErr w:type="spellEnd"/>
            <w:r w:rsidRPr="005679B5">
              <w:t>).</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Default="005679B5" w:rsidP="005679B5">
      <w:pPr>
        <w:rPr>
          <w:rFonts w:ascii="Times New Roman" w:eastAsia="Times New Roman" w:hAnsi="Times New Roman" w:cs="Times New Roman"/>
        </w:rPr>
      </w:pPr>
      <w:r>
        <w:br w:type="page"/>
      </w:r>
    </w:p>
    <w:p w:rsidR="005679B5" w:rsidRPr="005679B5" w:rsidRDefault="005679B5" w:rsidP="005679B5">
      <w:pPr>
        <w:spacing w:before="120" w:after="120" w:line="240" w:lineRule="auto"/>
        <w:jc w:val="both"/>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lastRenderedPageBreak/>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Default="005679B5" w:rsidP="005679B5">
      <w:pPr>
        <w:spacing w:before="120" w:after="120" w:line="240" w:lineRule="auto"/>
        <w:jc w:val="both"/>
        <w:rPr>
          <w:b/>
        </w:rPr>
      </w:pPr>
      <w:proofErr w:type="gramStart"/>
      <w:r>
        <w:rPr>
          <w:b/>
        </w:rPr>
        <w:t xml:space="preserve">Table  </w:t>
      </w:r>
      <w:r w:rsidRPr="004F4BA2">
        <w:rPr>
          <w:b/>
        </w:rPr>
        <w:t>Dimension</w:t>
      </w:r>
      <w:proofErr w:type="gramEnd"/>
      <w:r w:rsidRPr="004F4BA2">
        <w:rPr>
          <w:b/>
        </w:rPr>
        <w:t xml:space="preserve">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proofErr w:type="spellStart"/>
            <w:r>
              <w:rPr>
                <w:b/>
              </w:rPr>
              <w:t>ib</w:t>
            </w:r>
            <w:proofErr w:type="spellEnd"/>
            <w:r>
              <w:rPr>
                <w:b/>
              </w:rPr>
              <w:t>/</w:t>
            </w:r>
            <w:proofErr w:type="spellStart"/>
            <w:r>
              <w:rPr>
                <w:b/>
              </w:rPr>
              <w:t>ft</w:t>
            </w:r>
            <w:proofErr w:type="spellEnd"/>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Default="005679B5" w:rsidP="005679B5">
      <w:pPr>
        <w:jc w:val="both"/>
        <w:rPr>
          <w:b/>
        </w:rPr>
      </w:pPr>
    </w:p>
    <w:p w:rsidR="005679B5" w:rsidRDefault="005679B5" w:rsidP="005679B5">
      <w:pPr>
        <w:rPr>
          <w:b/>
        </w:rPr>
      </w:pPr>
      <w:r>
        <w:rPr>
          <w:b/>
        </w:rPr>
        <w:br w:type="page"/>
      </w:r>
    </w:p>
    <w:p w:rsidR="005679B5" w:rsidRPr="001C2CDF" w:rsidRDefault="005679B5" w:rsidP="005679B5">
      <w:pPr>
        <w:spacing w:after="120" w:line="240" w:lineRule="auto"/>
        <w:jc w:val="both"/>
        <w:rPr>
          <w:b/>
        </w:rPr>
      </w:pPr>
      <w:r w:rsidRPr="001C2CDF">
        <w:rPr>
          <w:b/>
        </w:rPr>
        <w:lastRenderedPageBreak/>
        <w:t>Cutting and Bending</w:t>
      </w:r>
    </w:p>
    <w:p w:rsidR="005679B5" w:rsidRPr="005679B5" w:rsidRDefault="005679B5" w:rsidP="005679B5">
      <w:pPr>
        <w:spacing w:after="120" w:line="240" w:lineRule="auto"/>
        <w:jc w:val="both"/>
      </w:pPr>
      <w:r w:rsidRPr="005679B5">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All reinforcement shall be securely and accurately fixed in position shown on the drawings using</w:t>
      </w:r>
      <w:r w:rsidRPr="001C2CDF">
        <w:rPr>
          <w:b/>
        </w:rPr>
        <w:t xml:space="preserve"> </w:t>
      </w:r>
      <w:r w:rsidRPr="001C2CDF">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5679B5" w:rsidRDefault="005679B5" w:rsidP="005679B5">
      <w:pPr>
        <w:jc w:val="both"/>
        <w:rPr>
          <w:b/>
        </w:rPr>
      </w:pPr>
      <w:r>
        <w:rPr>
          <w:b/>
        </w:rPr>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lastRenderedPageBreak/>
        <w:t xml:space="preserve">Cover shall be maintained by the use of the minimum practical number of purpose made concrete blocks, approved spacers and reinforcement chairs. Concrete spacer blocks </w:t>
      </w:r>
      <w:proofErr w:type="gramStart"/>
      <w:r w:rsidRPr="005679B5">
        <w:t>shall be made</w:t>
      </w:r>
      <w:proofErr w:type="gramEnd"/>
      <w:r w:rsidRPr="005679B5">
        <w:t xml:space="preserv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 xml:space="preserve">Reinforcing </w:t>
      </w:r>
      <w:proofErr w:type="gramStart"/>
      <w:r w:rsidRPr="001C2CDF">
        <w:t>shall be furnished</w:t>
      </w:r>
      <w:proofErr w:type="gramEnd"/>
      <w:r w:rsidRPr="001C2CDF">
        <w:t xml:space="preserve">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1C2CDF" w:rsidRDefault="005679B5" w:rsidP="005679B5">
      <w:pPr>
        <w:jc w:val="both"/>
      </w:pPr>
      <w:r w:rsidRPr="001C2CDF">
        <w:t>All splices for high yield deformed steel bars and mild steel plain steel bars shall have lap lengths as shown on the Drawings. Lap splices shall generally be located at points of minimum tension in bars, Except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1C2CDF" w:rsidRDefault="005679B5" w:rsidP="005679B5">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 xml:space="preserve">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w:t>
      </w:r>
      <w:r w:rsidRPr="001C2CDF">
        <w:lastRenderedPageBreak/>
        <w:t xml:space="preserve">be measured, the theoretical weights of bars of the cross section shown in the Drawings shall be used. The weight shall be calculated based on a constant mass of 0.00785 kg/mm per </w:t>
      </w:r>
      <w:proofErr w:type="spellStart"/>
      <w:r w:rsidRPr="001C2CDF">
        <w:t>metre</w:t>
      </w:r>
      <w:proofErr w:type="spellEnd"/>
      <w:r w:rsidRPr="001C2CDF">
        <w:t xml:space="preserve"> run.</w:t>
      </w:r>
    </w:p>
    <w:p w:rsidR="005679B5" w:rsidRPr="001C2CDF" w:rsidRDefault="005679B5" w:rsidP="005679B5">
      <w:pPr>
        <w:jc w:val="both"/>
      </w:pPr>
      <w:r w:rsidRPr="001C2CDF">
        <w:t xml:space="preserve">The computed weight shall not include the extra material incurred when bars larger than those specified are used, or the extra material necessary for splices when bars shorter than those specified </w:t>
      </w:r>
      <w:proofErr w:type="gramStart"/>
      <w:r w:rsidRPr="001C2CDF">
        <w:t>are used</w:t>
      </w:r>
      <w:proofErr w:type="gramEnd"/>
      <w:r w:rsidRPr="001C2CDF">
        <w:t xml:space="preserve">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 xml:space="preserve">Payment shall be made in kg as per unit rate included in </w:t>
      </w:r>
      <w:proofErr w:type="spellStart"/>
      <w:r w:rsidRPr="001C2CDF">
        <w:t>BoQ</w:t>
      </w:r>
      <w:proofErr w:type="spellEnd"/>
      <w:r w:rsidRPr="001C2CDF">
        <w:t xml:space="preserve">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lang w:bidi="bn-BD"/>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lang w:bidi="bn-BD"/>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D0423" w:rsidRDefault="004623B0">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6.15pt;height:475.85pt" o:ole="">
            <v:imagedata r:id="rId10" o:title=""/>
          </v:shape>
          <o:OLEObject Type="Embed" ProgID="FoxitPhantomPDF.Document" ShapeID="_x0000_i1029" DrawAspect="Content" ObjectID="_1666100792" r:id="rId11"/>
        </w:object>
      </w:r>
      <w:bookmarkStart w:id="0" w:name="_GoBack"/>
      <w:bookmarkEnd w:id="0"/>
    </w:p>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D58" w:rsidRDefault="00D55D58" w:rsidP="00FD0423">
      <w:pPr>
        <w:spacing w:after="0" w:line="240" w:lineRule="auto"/>
      </w:pPr>
      <w:r>
        <w:separator/>
      </w:r>
    </w:p>
  </w:endnote>
  <w:endnote w:type="continuationSeparator" w:id="0">
    <w:p w:rsidR="00D55D58" w:rsidRDefault="00D55D58"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D58" w:rsidRDefault="00D55D58" w:rsidP="00FD0423">
      <w:pPr>
        <w:spacing w:after="0" w:line="240" w:lineRule="auto"/>
      </w:pPr>
      <w:r>
        <w:separator/>
      </w:r>
    </w:p>
  </w:footnote>
  <w:footnote w:type="continuationSeparator" w:id="0">
    <w:p w:rsidR="00D55D58" w:rsidRDefault="00D55D58"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B3FB1"/>
    <w:rsid w:val="00117EBB"/>
    <w:rsid w:val="00145F50"/>
    <w:rsid w:val="001F7F5B"/>
    <w:rsid w:val="00214EA9"/>
    <w:rsid w:val="00266231"/>
    <w:rsid w:val="00267BBF"/>
    <w:rsid w:val="002A5998"/>
    <w:rsid w:val="002A77AC"/>
    <w:rsid w:val="002E24F0"/>
    <w:rsid w:val="002F32FD"/>
    <w:rsid w:val="002F7C36"/>
    <w:rsid w:val="0032286D"/>
    <w:rsid w:val="00366BC7"/>
    <w:rsid w:val="00395D3B"/>
    <w:rsid w:val="003A4641"/>
    <w:rsid w:val="003F1DCB"/>
    <w:rsid w:val="00404913"/>
    <w:rsid w:val="004222EC"/>
    <w:rsid w:val="00457D1A"/>
    <w:rsid w:val="004623B0"/>
    <w:rsid w:val="004624A3"/>
    <w:rsid w:val="00484244"/>
    <w:rsid w:val="00484E72"/>
    <w:rsid w:val="004939C3"/>
    <w:rsid w:val="004A6990"/>
    <w:rsid w:val="004B1456"/>
    <w:rsid w:val="00555C48"/>
    <w:rsid w:val="005679B5"/>
    <w:rsid w:val="00583170"/>
    <w:rsid w:val="005A21BE"/>
    <w:rsid w:val="005D5BAA"/>
    <w:rsid w:val="006113A3"/>
    <w:rsid w:val="00637B3D"/>
    <w:rsid w:val="006448F4"/>
    <w:rsid w:val="00664E67"/>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C263BC"/>
    <w:rsid w:val="00C67210"/>
    <w:rsid w:val="00C91722"/>
    <w:rsid w:val="00CF070E"/>
    <w:rsid w:val="00D02EDD"/>
    <w:rsid w:val="00D3744E"/>
    <w:rsid w:val="00D510F2"/>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7376-DBBB-4C58-A8DF-2380A837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32</Pages>
  <Words>9588</Words>
  <Characters>54653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HFMLIP</cp:lastModifiedBy>
  <cp:revision>76</cp:revision>
  <cp:lastPrinted>2020-11-05T09:52:00Z</cp:lastPrinted>
  <dcterms:created xsi:type="dcterms:W3CDTF">2020-11-03T20:51:00Z</dcterms:created>
  <dcterms:modified xsi:type="dcterms:W3CDTF">2020-11-05T11:00:00Z</dcterms:modified>
</cp:coreProperties>
</file>