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84" w:rsidRPr="00B0414E" w:rsidRDefault="00F17A5C" w:rsidP="00AD7184">
      <w:pPr>
        <w:pStyle w:val="ListParagraph"/>
        <w:spacing w:after="0"/>
        <w:ind w:left="0"/>
        <w:contextualSpacing w:val="0"/>
        <w:jc w:val="center"/>
        <w:rPr>
          <w:rFonts w:ascii="Times New Roman" w:hAnsi="Times New Roman"/>
          <w:b/>
          <w:sz w:val="28"/>
          <w:szCs w:val="26"/>
        </w:rPr>
      </w:pPr>
      <w:r w:rsidRPr="00B0414E">
        <w:rPr>
          <w:rFonts w:ascii="Times New Roman" w:hAnsi="Times New Roman"/>
          <w:b/>
          <w:sz w:val="28"/>
          <w:szCs w:val="26"/>
        </w:rPr>
        <w:t>M</w:t>
      </w:r>
      <w:r w:rsidR="00BC1327" w:rsidRPr="00B0414E">
        <w:rPr>
          <w:rFonts w:ascii="Times New Roman" w:hAnsi="Times New Roman"/>
          <w:b/>
          <w:sz w:val="28"/>
          <w:szCs w:val="26"/>
        </w:rPr>
        <w:t xml:space="preserve">ethodology for construction of </w:t>
      </w:r>
      <w:r w:rsidRPr="00B0414E">
        <w:rPr>
          <w:rFonts w:ascii="Times New Roman" w:hAnsi="Times New Roman"/>
          <w:b/>
          <w:sz w:val="28"/>
          <w:szCs w:val="26"/>
        </w:rPr>
        <w:t>mechanically compacted Embankment for</w:t>
      </w:r>
    </w:p>
    <w:p w:rsidR="00F17A5C" w:rsidRPr="00B0414E" w:rsidRDefault="00F17A5C" w:rsidP="00AD7184">
      <w:pPr>
        <w:pStyle w:val="ListParagraph"/>
        <w:spacing w:after="0"/>
        <w:ind w:left="0"/>
        <w:contextualSpacing w:val="0"/>
        <w:jc w:val="center"/>
        <w:rPr>
          <w:rFonts w:ascii="Times New Roman" w:hAnsi="Times New Roman"/>
          <w:b/>
          <w:sz w:val="28"/>
          <w:szCs w:val="26"/>
        </w:rPr>
      </w:pPr>
      <w:r w:rsidRPr="00B0414E">
        <w:rPr>
          <w:rFonts w:ascii="Times New Roman" w:hAnsi="Times New Roman"/>
          <w:b/>
          <w:sz w:val="28"/>
          <w:szCs w:val="26"/>
        </w:rPr>
        <w:t>HFM&amp;LI Project.</w:t>
      </w:r>
    </w:p>
    <w:p w:rsidR="00F2754E" w:rsidRDefault="00F2754E" w:rsidP="00F2754E">
      <w:pPr>
        <w:pStyle w:val="ListParagraph"/>
        <w:spacing w:after="160" w:line="288" w:lineRule="auto"/>
        <w:ind w:left="0"/>
        <w:contextualSpacing w:val="0"/>
        <w:rPr>
          <w:rFonts w:ascii="Times New Roman" w:hAnsi="Times New Roman"/>
          <w:b/>
          <w:sz w:val="24"/>
        </w:rPr>
      </w:pPr>
    </w:p>
    <w:p w:rsidR="00E9178F" w:rsidRPr="00BA2D32" w:rsidRDefault="00E9178F" w:rsidP="00F2754E">
      <w:pPr>
        <w:pStyle w:val="ListParagraph"/>
        <w:spacing w:after="160" w:line="288" w:lineRule="auto"/>
        <w:ind w:left="0"/>
        <w:contextualSpacing w:val="0"/>
        <w:rPr>
          <w:rFonts w:ascii="Times New Roman" w:hAnsi="Times New Roman"/>
          <w:b/>
          <w:sz w:val="24"/>
        </w:rPr>
      </w:pPr>
      <w:r w:rsidRPr="00BA2D32">
        <w:rPr>
          <w:rFonts w:ascii="Times New Roman" w:hAnsi="Times New Roman"/>
          <w:b/>
          <w:sz w:val="24"/>
        </w:rPr>
        <w:t>Cons</w:t>
      </w:r>
      <w:r>
        <w:rPr>
          <w:rFonts w:ascii="Times New Roman" w:hAnsi="Times New Roman"/>
          <w:b/>
          <w:sz w:val="24"/>
        </w:rPr>
        <w:t>t</w:t>
      </w:r>
      <w:r w:rsidRPr="00BA2D32">
        <w:rPr>
          <w:rFonts w:ascii="Times New Roman" w:hAnsi="Times New Roman"/>
          <w:b/>
          <w:sz w:val="24"/>
        </w:rPr>
        <w:t>ruction proc</w:t>
      </w:r>
      <w:r>
        <w:rPr>
          <w:rFonts w:ascii="Times New Roman" w:hAnsi="Times New Roman"/>
          <w:b/>
          <w:sz w:val="24"/>
        </w:rPr>
        <w:t>e</w:t>
      </w:r>
      <w:r w:rsidRPr="00BA2D32">
        <w:rPr>
          <w:rFonts w:ascii="Times New Roman" w:hAnsi="Times New Roman"/>
          <w:b/>
          <w:sz w:val="24"/>
        </w:rPr>
        <w:t>dure</w:t>
      </w:r>
      <w:r w:rsidR="00BC1327">
        <w:rPr>
          <w:rFonts w:ascii="Times New Roman" w:hAnsi="Times New Roman"/>
          <w:b/>
          <w:sz w:val="24"/>
        </w:rPr>
        <w:t xml:space="preserve"> of mechanically compacted Embankment</w:t>
      </w:r>
      <w:r w:rsidRPr="00BA2D32">
        <w:rPr>
          <w:rFonts w:ascii="Times New Roman" w:hAnsi="Times New Roman"/>
          <w:b/>
          <w:sz w:val="24"/>
        </w:rPr>
        <w:t>:</w:t>
      </w:r>
    </w:p>
    <w:p w:rsidR="00E9178F" w:rsidRPr="00D57CF3" w:rsidRDefault="00E9178F" w:rsidP="00F2754E">
      <w:pPr>
        <w:pStyle w:val="ListParagraph"/>
        <w:spacing w:after="160" w:line="288" w:lineRule="auto"/>
        <w:ind w:left="0"/>
        <w:contextualSpacing w:val="0"/>
        <w:rPr>
          <w:rFonts w:ascii="Times New Roman" w:hAnsi="Times New Roman"/>
          <w:sz w:val="22"/>
        </w:rPr>
      </w:pPr>
      <w:r>
        <w:rPr>
          <w:rFonts w:ascii="Times New Roman" w:hAnsi="Times New Roman"/>
          <w:sz w:val="22"/>
        </w:rPr>
        <w:t>The procedure for construction sequences and steps to be followed in construction of compacted embankment are given as follows:</w:t>
      </w:r>
      <w:bookmarkStart w:id="0" w:name="_GoBack"/>
      <w:bookmarkEnd w:id="0"/>
    </w:p>
    <w:p w:rsidR="00E9178F" w:rsidRDefault="00AD157B" w:rsidP="00F2754E">
      <w:pPr>
        <w:pStyle w:val="ListParagraph"/>
        <w:spacing w:after="160" w:line="288" w:lineRule="auto"/>
        <w:ind w:left="270" w:hanging="270"/>
        <w:contextualSpacing w:val="0"/>
        <w:rPr>
          <w:rFonts w:ascii="Times New Roman" w:hAnsi="Times New Roman"/>
          <w:sz w:val="22"/>
        </w:rPr>
      </w:pPr>
      <w:r>
        <w:rPr>
          <w:rFonts w:ascii="Times New Roman" w:hAnsi="Times New Roman"/>
          <w:sz w:val="22"/>
        </w:rPr>
        <w:t xml:space="preserve">1. </w:t>
      </w:r>
      <w:r w:rsidR="00E9178F" w:rsidRPr="00673F65">
        <w:rPr>
          <w:rFonts w:ascii="Times New Roman" w:hAnsi="Times New Roman"/>
          <w:sz w:val="22"/>
        </w:rPr>
        <w:t>Embankments designated on the Drawings to be mechanically compacted shall be demarcated to the lines and grades shown on the Drawings. Initially on fixing the center line alignment of embankment</w:t>
      </w:r>
      <w:r w:rsidR="00E9178F">
        <w:rPr>
          <w:rFonts w:ascii="Times New Roman" w:hAnsi="Times New Roman"/>
          <w:sz w:val="22"/>
        </w:rPr>
        <w:t xml:space="preserve"> with GPS</w:t>
      </w:r>
      <w:r w:rsidR="00E9178F" w:rsidRPr="00673F65">
        <w:rPr>
          <w:rFonts w:ascii="Times New Roman" w:hAnsi="Times New Roman"/>
          <w:sz w:val="22"/>
        </w:rPr>
        <w:t xml:space="preserve"> by the surveyor the bed width of embankment to be measured from design drawing and dug bailing, stripping or ploughing the base of embankment and borrow pit area, removing r</w:t>
      </w:r>
      <w:r w:rsidR="00E9178F">
        <w:rPr>
          <w:rFonts w:ascii="Times New Roman" w:hAnsi="Times New Roman"/>
          <w:sz w:val="22"/>
        </w:rPr>
        <w:t>oots and stumps of trees if any are to be done.</w:t>
      </w:r>
    </w:p>
    <w:p w:rsidR="00AD157B"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2. </w:t>
      </w:r>
      <w:r w:rsidR="00E9178F" w:rsidRPr="00673F65">
        <w:rPr>
          <w:rFonts w:ascii="Times New Roman" w:hAnsi="Times New Roman"/>
          <w:sz w:val="22"/>
        </w:rPr>
        <w:t>The Contractor’s operations in the excavation of material designated for use in compacted embankments or compacted backfill shall be such as will result in an acceptable gradation of soil material, as specified</w:t>
      </w:r>
      <w:r w:rsidR="00E9178F">
        <w:rPr>
          <w:rFonts w:ascii="Times New Roman" w:hAnsi="Times New Roman"/>
          <w:sz w:val="22"/>
        </w:rPr>
        <w:t>.</w:t>
      </w:r>
    </w:p>
    <w:p w:rsidR="00E9178F"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3. </w:t>
      </w:r>
      <w:r w:rsidR="00E9178F">
        <w:rPr>
          <w:rFonts w:ascii="Times New Roman" w:hAnsi="Times New Roman"/>
          <w:sz w:val="22"/>
        </w:rPr>
        <w:t>The specified soil when</w:t>
      </w:r>
      <w:r w:rsidR="00E9178F" w:rsidRPr="004B5065">
        <w:rPr>
          <w:rFonts w:ascii="Times New Roman" w:hAnsi="Times New Roman"/>
          <w:sz w:val="22"/>
        </w:rPr>
        <w:t xml:space="preserve"> available in borrow pit or collected from elsewhere shall</w:t>
      </w:r>
      <w:r w:rsidR="00817007">
        <w:rPr>
          <w:rFonts w:ascii="Times New Roman" w:hAnsi="Times New Roman"/>
          <w:sz w:val="22"/>
        </w:rPr>
        <w:t xml:space="preserve"> have to </w:t>
      </w:r>
      <w:r w:rsidR="00E9178F">
        <w:rPr>
          <w:rFonts w:ascii="Times New Roman" w:hAnsi="Times New Roman"/>
          <w:sz w:val="22"/>
        </w:rPr>
        <w:t xml:space="preserve">be </w:t>
      </w:r>
      <w:r w:rsidR="006E19D3">
        <w:rPr>
          <w:rFonts w:ascii="Times New Roman" w:hAnsi="Times New Roman"/>
          <w:sz w:val="22"/>
        </w:rPr>
        <w:t>acceptable to the JMT</w:t>
      </w:r>
      <w:r w:rsidR="00E9178F" w:rsidRPr="004B5065">
        <w:rPr>
          <w:rFonts w:ascii="Times New Roman" w:hAnsi="Times New Roman"/>
          <w:sz w:val="22"/>
        </w:rPr>
        <w:t>.</w:t>
      </w:r>
      <w:r w:rsidR="00E9178F">
        <w:rPr>
          <w:rFonts w:ascii="Times New Roman" w:hAnsi="Times New Roman"/>
          <w:sz w:val="22"/>
        </w:rPr>
        <w:t xml:space="preserve"> Contractor is to provide grain size distribution analysis certificate (Sieve and hydrometer ASTM D-422) of soil to be supplied by him from borrow pit or carried soil from elsewhere. The soil gradation shall have to be prior approved by the </w:t>
      </w:r>
      <w:r w:rsidR="00F13CCE">
        <w:rPr>
          <w:rFonts w:ascii="Times New Roman" w:hAnsi="Times New Roman"/>
          <w:sz w:val="22"/>
        </w:rPr>
        <w:t xml:space="preserve">JMT </w:t>
      </w:r>
      <w:r w:rsidR="006E4FEE">
        <w:rPr>
          <w:rFonts w:ascii="Times New Roman" w:hAnsi="Times New Roman"/>
          <w:sz w:val="22"/>
        </w:rPr>
        <w:t>and the</w:t>
      </w:r>
      <w:r w:rsidR="00F13CCE">
        <w:rPr>
          <w:rFonts w:ascii="Times New Roman" w:hAnsi="Times New Roman"/>
          <w:sz w:val="22"/>
        </w:rPr>
        <w:t xml:space="preserve"> Project Manager </w:t>
      </w:r>
      <w:r w:rsidR="00E9178F">
        <w:rPr>
          <w:rFonts w:ascii="Times New Roman" w:hAnsi="Times New Roman"/>
          <w:sz w:val="22"/>
        </w:rPr>
        <w:t xml:space="preserve">before placing on embankment body. Further laboratory compaction test certificate (With Modified proctor test ASTM D- 1557) of </w:t>
      </w:r>
      <w:r w:rsidR="006E4FEE">
        <w:rPr>
          <w:rFonts w:ascii="Times New Roman" w:hAnsi="Times New Roman"/>
          <w:sz w:val="22"/>
        </w:rPr>
        <w:t>the soil to</w:t>
      </w:r>
      <w:r w:rsidR="00E9178F">
        <w:rPr>
          <w:rFonts w:ascii="Times New Roman" w:hAnsi="Times New Roman"/>
          <w:sz w:val="22"/>
        </w:rPr>
        <w:t xml:space="preserve"> be </w:t>
      </w:r>
      <w:r w:rsidR="006E4FEE">
        <w:rPr>
          <w:rFonts w:ascii="Times New Roman" w:hAnsi="Times New Roman"/>
          <w:sz w:val="22"/>
        </w:rPr>
        <w:t>used shall</w:t>
      </w:r>
      <w:r w:rsidR="00E9178F">
        <w:rPr>
          <w:rFonts w:ascii="Times New Roman" w:hAnsi="Times New Roman"/>
          <w:sz w:val="22"/>
        </w:rPr>
        <w:t xml:space="preserve"> have to be supplied by the Contractor at the same time.</w:t>
      </w:r>
    </w:p>
    <w:p w:rsidR="00AD157B"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4. </w:t>
      </w:r>
      <w:r w:rsidR="00E9178F" w:rsidRPr="003A186F">
        <w:rPr>
          <w:rFonts w:ascii="Times New Roman" w:hAnsi="Times New Roman"/>
          <w:sz w:val="22"/>
        </w:rPr>
        <w:t xml:space="preserve">The specified soil shall be stockpiled nearby the designated location of embankment and moisture content of piled soil </w:t>
      </w:r>
      <w:r w:rsidR="00E9178F">
        <w:rPr>
          <w:rFonts w:ascii="Times New Roman" w:hAnsi="Times New Roman"/>
          <w:sz w:val="22"/>
        </w:rPr>
        <w:t xml:space="preserve">shall be checked by </w:t>
      </w:r>
      <w:r w:rsidR="006E4FEE">
        <w:rPr>
          <w:rFonts w:ascii="Times New Roman" w:hAnsi="Times New Roman"/>
          <w:sz w:val="22"/>
        </w:rPr>
        <w:t xml:space="preserve">the JMT </w:t>
      </w:r>
      <w:r w:rsidR="00EA5CFC">
        <w:rPr>
          <w:rFonts w:ascii="Times New Roman" w:hAnsi="Times New Roman"/>
          <w:sz w:val="22"/>
        </w:rPr>
        <w:t xml:space="preserve">and </w:t>
      </w:r>
      <w:r w:rsidR="00F13CCE">
        <w:rPr>
          <w:rFonts w:ascii="Times New Roman" w:hAnsi="Times New Roman"/>
          <w:sz w:val="22"/>
        </w:rPr>
        <w:t>the Project Manager</w:t>
      </w:r>
      <w:r w:rsidR="006E4FEE">
        <w:rPr>
          <w:rFonts w:ascii="Times New Roman" w:hAnsi="Times New Roman"/>
          <w:sz w:val="22"/>
        </w:rPr>
        <w:t>.</w:t>
      </w:r>
    </w:p>
    <w:p w:rsidR="00E9178F" w:rsidRPr="004B5065"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5. </w:t>
      </w:r>
      <w:r w:rsidR="00E9178F" w:rsidRPr="004B5065">
        <w:rPr>
          <w:rFonts w:ascii="Times New Roman" w:hAnsi="Times New Roman"/>
          <w:sz w:val="22"/>
        </w:rPr>
        <w:t>If the moisture con</w:t>
      </w:r>
      <w:r w:rsidR="00E9178F">
        <w:rPr>
          <w:rFonts w:ascii="Times New Roman" w:hAnsi="Times New Roman"/>
          <w:sz w:val="22"/>
        </w:rPr>
        <w:t xml:space="preserve">tent is less than desired moisture content </w:t>
      </w:r>
      <w:r w:rsidR="00E9178F" w:rsidRPr="004B5065">
        <w:rPr>
          <w:rFonts w:ascii="Times New Roman" w:hAnsi="Times New Roman"/>
          <w:sz w:val="22"/>
        </w:rPr>
        <w:t>for</w:t>
      </w:r>
      <w:r w:rsidR="00E9178F">
        <w:rPr>
          <w:rFonts w:ascii="Times New Roman" w:hAnsi="Times New Roman"/>
          <w:sz w:val="22"/>
        </w:rPr>
        <w:t xml:space="preserve"> desired </w:t>
      </w:r>
      <w:r w:rsidR="00E9178F" w:rsidRPr="004B5065">
        <w:rPr>
          <w:rFonts w:ascii="Times New Roman" w:hAnsi="Times New Roman"/>
          <w:sz w:val="22"/>
        </w:rPr>
        <w:t>compaction</w:t>
      </w:r>
      <w:r w:rsidR="00E9178F">
        <w:rPr>
          <w:rFonts w:ascii="Times New Roman" w:hAnsi="Times New Roman"/>
          <w:sz w:val="22"/>
        </w:rPr>
        <w:t xml:space="preserve"> (85% of MDD with modified proctor test, ASTM D-1557)</w:t>
      </w:r>
      <w:r w:rsidR="00E9178F" w:rsidRPr="004B5065">
        <w:rPr>
          <w:rFonts w:ascii="Times New Roman" w:hAnsi="Times New Roman"/>
          <w:sz w:val="22"/>
        </w:rPr>
        <w:t>, the moisture shall be supplemented by sprinkling and reworking the material at the site of compaction. If the moist</w:t>
      </w:r>
      <w:r w:rsidR="00E9178F">
        <w:rPr>
          <w:rFonts w:ascii="Times New Roman" w:hAnsi="Times New Roman"/>
          <w:sz w:val="22"/>
        </w:rPr>
        <w:t>ure content is more than required moisture content</w:t>
      </w:r>
      <w:r w:rsidR="00E9178F" w:rsidRPr="004B5065">
        <w:rPr>
          <w:rFonts w:ascii="Times New Roman" w:hAnsi="Times New Roman"/>
          <w:sz w:val="22"/>
        </w:rPr>
        <w:t xml:space="preserve"> for compaction, the material shall be dried by reworking, mixing with dry materials or other approved means.</w:t>
      </w:r>
    </w:p>
    <w:p w:rsidR="00E9178F" w:rsidRPr="00EC64C0"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t xml:space="preserve">6. </w:t>
      </w:r>
      <w:r w:rsidR="00E9178F" w:rsidRPr="004B5065">
        <w:rPr>
          <w:rFonts w:ascii="Times New Roman" w:hAnsi="Times New Roman"/>
          <w:sz w:val="22"/>
        </w:rPr>
        <w:t>The material to be compacted shall be deposited in horizontal l</w:t>
      </w:r>
      <w:r w:rsidR="00F13CCE">
        <w:rPr>
          <w:rFonts w:ascii="Times New Roman" w:hAnsi="Times New Roman"/>
          <w:sz w:val="22"/>
        </w:rPr>
        <w:t>ayers not more than 300</w:t>
      </w:r>
      <w:r w:rsidR="00E9178F" w:rsidRPr="004B5065">
        <w:rPr>
          <w:rFonts w:ascii="Times New Roman" w:hAnsi="Times New Roman"/>
          <w:sz w:val="22"/>
        </w:rPr>
        <w:t xml:space="preserve"> mm </w:t>
      </w:r>
      <w:r w:rsidR="00817007">
        <w:rPr>
          <w:rFonts w:ascii="Times New Roman" w:hAnsi="Times New Roman"/>
          <w:sz w:val="22"/>
        </w:rPr>
        <w:t>thick</w:t>
      </w:r>
      <w:r w:rsidR="00E9178F"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w:t>
      </w:r>
      <w:r w:rsidR="00E9178F">
        <w:rPr>
          <w:rFonts w:ascii="Times New Roman" w:hAnsi="Times New Roman"/>
          <w:sz w:val="22"/>
        </w:rPr>
        <w:t xml:space="preserve"> The compaction operation shall preferably be spread over reaches </w:t>
      </w:r>
      <w:r w:rsidR="00827B8E">
        <w:rPr>
          <w:rFonts w:ascii="Times New Roman" w:hAnsi="Times New Roman"/>
          <w:sz w:val="22"/>
        </w:rPr>
        <w:t>of around 5</w:t>
      </w:r>
      <w:r w:rsidR="00E9178F">
        <w:rPr>
          <w:rFonts w:ascii="Times New Roman" w:hAnsi="Times New Roman"/>
          <w:sz w:val="22"/>
        </w:rPr>
        <w:t>00m.</w:t>
      </w:r>
    </w:p>
    <w:p w:rsidR="00B82E65" w:rsidRPr="00B82E65" w:rsidRDefault="00AD157B" w:rsidP="00B82E65">
      <w:pPr>
        <w:pStyle w:val="ListParagraph"/>
        <w:spacing w:after="160" w:line="288" w:lineRule="auto"/>
        <w:ind w:left="261" w:hanging="261"/>
        <w:contextualSpacing w:val="0"/>
        <w:rPr>
          <w:sz w:val="22"/>
        </w:rPr>
      </w:pPr>
      <w:r>
        <w:rPr>
          <w:rFonts w:ascii="Times New Roman" w:hAnsi="Times New Roman"/>
          <w:sz w:val="22"/>
        </w:rPr>
        <w:t xml:space="preserve">7. </w:t>
      </w:r>
      <w:r w:rsidR="00B82E65" w:rsidRPr="002F429B">
        <w:rPr>
          <w:rFonts w:ascii="Times New Roman" w:hAnsi="Times New Roman"/>
          <w:sz w:val="22"/>
        </w:rPr>
        <w:t xml:space="preserve">Each layer of material shall be compacted uniformly by use of adequate and appropriate </w:t>
      </w:r>
      <w:r w:rsidR="00B82E65" w:rsidRPr="002F429B">
        <w:rPr>
          <w:rFonts w:ascii="Times New Roman" w:hAnsi="Times New Roman"/>
          <w:sz w:val="22"/>
        </w:rPr>
        <w:t>compaction equipment (Bulldozer/</w:t>
      </w:r>
      <w:r w:rsidR="00B82E65" w:rsidRPr="002F429B">
        <w:rPr>
          <w:rFonts w:ascii="Times New Roman" w:hAnsi="Times New Roman"/>
          <w:sz w:val="22"/>
        </w:rPr>
        <w:t xml:space="preserve"> </w:t>
      </w:r>
      <w:r w:rsidR="00B82E65" w:rsidRPr="002F429B">
        <w:rPr>
          <w:rFonts w:ascii="Times New Roman" w:hAnsi="Times New Roman"/>
          <w:sz w:val="22"/>
        </w:rPr>
        <w:t>Sheep Foot R</w:t>
      </w:r>
      <w:r w:rsidR="00B82E65" w:rsidRPr="002F429B">
        <w:rPr>
          <w:rFonts w:ascii="Times New Roman" w:hAnsi="Times New Roman"/>
          <w:sz w:val="22"/>
        </w:rPr>
        <w:t xml:space="preserve">olIer </w:t>
      </w:r>
      <w:r w:rsidR="00B82E65" w:rsidRPr="002F429B">
        <w:rPr>
          <w:rFonts w:ascii="Times New Roman" w:hAnsi="Times New Roman"/>
          <w:sz w:val="22"/>
        </w:rPr>
        <w:t>/</w:t>
      </w:r>
      <w:r w:rsidR="00B82E65" w:rsidRPr="002F429B">
        <w:rPr>
          <w:rFonts w:ascii="Times New Roman" w:hAnsi="Times New Roman"/>
          <w:sz w:val="22"/>
        </w:rPr>
        <w:t xml:space="preserve"> Vibratory Compactor)</w:t>
      </w:r>
      <w:r w:rsidR="00B82E65" w:rsidRPr="002F429B">
        <w:rPr>
          <w:rFonts w:ascii="Times New Roman" w:hAnsi="Times New Roman"/>
          <w:sz w:val="22"/>
        </w:rPr>
        <w:t xml:space="preserve"> </w:t>
      </w:r>
      <w:r w:rsidR="00B82E65" w:rsidRPr="00B82E65">
        <w:rPr>
          <w:rFonts w:ascii="Times New Roman" w:hAnsi="Times New Roman"/>
          <w:sz w:val="22"/>
        </w:rPr>
        <w:t>approved by the JMT</w:t>
      </w:r>
      <w:r w:rsidR="00B82E65" w:rsidRPr="002F429B">
        <w:rPr>
          <w:rFonts w:ascii="Times New Roman" w:hAnsi="Times New Roman"/>
          <w:sz w:val="22"/>
        </w:rPr>
        <w:t xml:space="preserve">. Compaction shall be done in a longitudinal direction along the embankment and generally begin at the outer edges and progress towards the center in such a manner that each receives equal </w:t>
      </w:r>
      <w:r w:rsidR="00B82E65" w:rsidRPr="002F429B">
        <w:rPr>
          <w:rFonts w:ascii="Times New Roman" w:hAnsi="Times New Roman"/>
          <w:sz w:val="22"/>
        </w:rPr>
        <w:t>compaction effort.</w:t>
      </w:r>
      <w:r w:rsidR="00B82E65" w:rsidRPr="00B82E65">
        <w:rPr>
          <w:sz w:val="22"/>
        </w:rPr>
        <w:t xml:space="preserve"> </w:t>
      </w:r>
    </w:p>
    <w:p w:rsidR="00B82E65" w:rsidRDefault="00B82E65" w:rsidP="00F2754E">
      <w:pPr>
        <w:pStyle w:val="ListParagraph"/>
        <w:spacing w:after="160" w:line="288" w:lineRule="auto"/>
        <w:ind w:left="261" w:hanging="261"/>
        <w:contextualSpacing w:val="0"/>
        <w:rPr>
          <w:rFonts w:ascii="Times New Roman" w:hAnsi="Times New Roman"/>
          <w:sz w:val="22"/>
        </w:rPr>
      </w:pPr>
    </w:p>
    <w:p w:rsidR="00E9178F" w:rsidRPr="0006280F" w:rsidRDefault="00AD157B" w:rsidP="00F2754E">
      <w:pPr>
        <w:pStyle w:val="ListParagraph"/>
        <w:spacing w:after="160" w:line="288" w:lineRule="auto"/>
        <w:ind w:left="261" w:hanging="261"/>
        <w:contextualSpacing w:val="0"/>
        <w:rPr>
          <w:rFonts w:ascii="Times New Roman" w:hAnsi="Times New Roman"/>
          <w:color w:val="FF0000"/>
          <w:sz w:val="22"/>
        </w:rPr>
      </w:pPr>
      <w:r>
        <w:rPr>
          <w:rFonts w:ascii="Times New Roman" w:hAnsi="Times New Roman"/>
          <w:sz w:val="22"/>
        </w:rPr>
        <w:t xml:space="preserve">8. </w:t>
      </w:r>
      <w:r w:rsidR="00E9178F">
        <w:rPr>
          <w:rFonts w:ascii="Times New Roman" w:hAnsi="Times New Roman"/>
          <w:sz w:val="22"/>
        </w:rPr>
        <w:t xml:space="preserve">The compacted soil in each layer shall be tested for specified dry density of about 85% of laboratory Maximum dry density (Modified proctor test ASTM D-1557) at optimum moisture content. </w:t>
      </w:r>
    </w:p>
    <w:p w:rsidR="00F2754E" w:rsidRDefault="00F2754E" w:rsidP="00F2754E">
      <w:pPr>
        <w:pStyle w:val="ListParagraph"/>
        <w:spacing w:after="160" w:line="288" w:lineRule="auto"/>
        <w:ind w:left="261" w:hanging="261"/>
        <w:contextualSpacing w:val="0"/>
        <w:rPr>
          <w:rFonts w:ascii="Times New Roman" w:hAnsi="Times New Roman"/>
          <w:sz w:val="22"/>
        </w:rPr>
      </w:pPr>
    </w:p>
    <w:p w:rsidR="00F2754E" w:rsidRDefault="00F2754E" w:rsidP="00F2754E">
      <w:pPr>
        <w:pStyle w:val="ListParagraph"/>
        <w:spacing w:after="160" w:line="288" w:lineRule="auto"/>
        <w:ind w:left="261" w:hanging="261"/>
        <w:contextualSpacing w:val="0"/>
        <w:rPr>
          <w:rFonts w:ascii="Times New Roman" w:hAnsi="Times New Roman"/>
          <w:sz w:val="22"/>
        </w:rPr>
      </w:pPr>
    </w:p>
    <w:p w:rsidR="002F429B" w:rsidRDefault="00AD157B" w:rsidP="00F2754E">
      <w:pPr>
        <w:pStyle w:val="ListParagraph"/>
        <w:spacing w:after="160" w:line="288" w:lineRule="auto"/>
        <w:ind w:left="261" w:hanging="261"/>
        <w:contextualSpacing w:val="0"/>
        <w:rPr>
          <w:rFonts w:ascii="Times New Roman" w:hAnsi="Times New Roman"/>
          <w:sz w:val="22"/>
        </w:rPr>
      </w:pPr>
      <w:r>
        <w:rPr>
          <w:rFonts w:ascii="Times New Roman" w:hAnsi="Times New Roman"/>
          <w:sz w:val="22"/>
        </w:rPr>
        <w:lastRenderedPageBreak/>
        <w:t xml:space="preserve">9. </w:t>
      </w:r>
      <w:r w:rsidR="006E4FEE">
        <w:rPr>
          <w:rFonts w:ascii="Times New Roman" w:hAnsi="Times New Roman"/>
          <w:sz w:val="22"/>
        </w:rPr>
        <w:t>The JMT</w:t>
      </w:r>
      <w:r w:rsidR="00186073">
        <w:rPr>
          <w:rFonts w:ascii="Times New Roman" w:hAnsi="Times New Roman"/>
          <w:sz w:val="22"/>
        </w:rPr>
        <w:t xml:space="preserve"> </w:t>
      </w:r>
      <w:r w:rsidR="00E9178F" w:rsidRPr="004B5065">
        <w:rPr>
          <w:rFonts w:ascii="Times New Roman" w:hAnsi="Times New Roman"/>
          <w:sz w:val="22"/>
        </w:rPr>
        <w:t xml:space="preserve">will take samples </w:t>
      </w:r>
      <w:r w:rsidR="00E9178F">
        <w:rPr>
          <w:rFonts w:ascii="Times New Roman" w:hAnsi="Times New Roman"/>
          <w:sz w:val="22"/>
        </w:rPr>
        <w:t xml:space="preserve">for each layer of soil </w:t>
      </w:r>
      <w:r w:rsidR="00E9178F" w:rsidRPr="004B5065">
        <w:rPr>
          <w:rFonts w:ascii="Times New Roman" w:hAnsi="Times New Roman"/>
          <w:sz w:val="22"/>
        </w:rPr>
        <w:t xml:space="preserve">being compacted and will perform tests required to determine that the compaction is meeting the requirements of these </w:t>
      </w:r>
      <w:r w:rsidR="00B82E65" w:rsidRPr="004B5065">
        <w:rPr>
          <w:rFonts w:ascii="Times New Roman" w:hAnsi="Times New Roman"/>
          <w:sz w:val="22"/>
        </w:rPr>
        <w:t>specifications.</w:t>
      </w:r>
      <w:r w:rsidR="00B82E65">
        <w:rPr>
          <w:rFonts w:ascii="Times New Roman" w:hAnsi="Times New Roman"/>
          <w:sz w:val="22"/>
        </w:rPr>
        <w:t xml:space="preserve"> On</w:t>
      </w:r>
      <w:r w:rsidR="00E9178F">
        <w:rPr>
          <w:rFonts w:ascii="Times New Roman" w:hAnsi="Times New Roman"/>
          <w:sz w:val="22"/>
        </w:rPr>
        <w:t xml:space="preserve"> satisfying the compaction requirement of each layer, next layer of soil to be dumped and compaction operation to be repeated. </w:t>
      </w:r>
      <w:r w:rsidR="000240E2">
        <w:rPr>
          <w:rFonts w:ascii="Times New Roman" w:hAnsi="Times New Roman"/>
          <w:sz w:val="22"/>
        </w:rPr>
        <w:t>The JMT will decide the location of the Test and collect geo</w:t>
      </w:r>
      <w:r w:rsidR="000240E2">
        <w:rPr>
          <w:rFonts w:ascii="Times New Roman" w:hAnsi="Times New Roman"/>
          <w:sz w:val="22"/>
        </w:rPr>
        <w:t xml:space="preserve"> </w:t>
      </w:r>
      <w:r w:rsidR="000240E2">
        <w:rPr>
          <w:rFonts w:ascii="Times New Roman" w:hAnsi="Times New Roman"/>
          <w:sz w:val="22"/>
        </w:rPr>
        <w:t>reference. All</w:t>
      </w:r>
      <w:r w:rsidR="00096605">
        <w:rPr>
          <w:rFonts w:ascii="Times New Roman" w:hAnsi="Times New Roman"/>
          <w:sz w:val="22"/>
        </w:rPr>
        <w:t xml:space="preserve"> the test result shall be initialed by the all members of the JMT. </w:t>
      </w:r>
      <w:r w:rsidR="00E9178F">
        <w:rPr>
          <w:rFonts w:ascii="Times New Roman" w:hAnsi="Times New Roman"/>
          <w:sz w:val="22"/>
        </w:rPr>
        <w:t>The test result</w:t>
      </w:r>
      <w:r w:rsidR="00096605">
        <w:rPr>
          <w:rFonts w:ascii="Times New Roman" w:hAnsi="Times New Roman"/>
          <w:sz w:val="22"/>
        </w:rPr>
        <w:t>s</w:t>
      </w:r>
      <w:r w:rsidR="000240E2">
        <w:rPr>
          <w:rFonts w:ascii="Times New Roman" w:hAnsi="Times New Roman"/>
          <w:sz w:val="22"/>
        </w:rPr>
        <w:t xml:space="preserve"> along with geo reference</w:t>
      </w:r>
      <w:r w:rsidR="00E9178F">
        <w:rPr>
          <w:rFonts w:ascii="Times New Roman" w:hAnsi="Times New Roman"/>
          <w:sz w:val="22"/>
        </w:rPr>
        <w:t xml:space="preserve"> shall be duly recorded in the tabular form and certified by the </w:t>
      </w:r>
      <w:r w:rsidR="00096605">
        <w:rPr>
          <w:rFonts w:ascii="Times New Roman" w:hAnsi="Times New Roman"/>
          <w:sz w:val="22"/>
        </w:rPr>
        <w:t xml:space="preserve">Convener of JMT and this shall be submitted to Project Manager with monthly quality control </w:t>
      </w:r>
      <w:r w:rsidR="002F429B">
        <w:rPr>
          <w:rFonts w:ascii="Times New Roman" w:hAnsi="Times New Roman"/>
          <w:sz w:val="22"/>
        </w:rPr>
        <w:t xml:space="preserve">report. The project Director upon recommendation of the Project Manager will approve the Report. </w:t>
      </w:r>
    </w:p>
    <w:p w:rsidR="00E9178F" w:rsidRPr="00AC6645" w:rsidRDefault="00AD157B" w:rsidP="00F2754E">
      <w:pPr>
        <w:pStyle w:val="ListParagraph"/>
        <w:spacing w:after="160" w:line="288" w:lineRule="auto"/>
        <w:ind w:left="387" w:hanging="387"/>
        <w:contextualSpacing w:val="0"/>
        <w:rPr>
          <w:rFonts w:ascii="Arial" w:hAnsi="Arial" w:cs="Arial"/>
        </w:rPr>
      </w:pPr>
      <w:r>
        <w:rPr>
          <w:rFonts w:ascii="Times New Roman" w:hAnsi="Times New Roman"/>
          <w:sz w:val="22"/>
        </w:rPr>
        <w:t xml:space="preserve">10. </w:t>
      </w:r>
      <w:r w:rsidR="00E9178F" w:rsidRPr="004B5065">
        <w:rPr>
          <w:rFonts w:ascii="Times New Roman" w:hAnsi="Times New Roman"/>
          <w:sz w:val="22"/>
        </w:rPr>
        <w:t>The in</w:t>
      </w:r>
      <w:r w:rsidR="00952D3D">
        <w:rPr>
          <w:rFonts w:ascii="Times New Roman" w:hAnsi="Times New Roman"/>
          <w:sz w:val="22"/>
        </w:rPr>
        <w:t xml:space="preserve"> </w:t>
      </w:r>
      <w:r w:rsidR="00E9178F" w:rsidRPr="004B5065">
        <w:rPr>
          <w:rFonts w:ascii="Times New Roman" w:hAnsi="Times New Roman"/>
          <w:sz w:val="22"/>
        </w:rPr>
        <w:t>situ dry density of the compacted fill shall be determined by the sand replacement metho</w:t>
      </w:r>
      <w:r w:rsidR="000240E2">
        <w:rPr>
          <w:rFonts w:ascii="Times New Roman" w:hAnsi="Times New Roman"/>
          <w:sz w:val="22"/>
        </w:rPr>
        <w:t xml:space="preserve">d described </w:t>
      </w:r>
      <w:r w:rsidR="00E9178F">
        <w:rPr>
          <w:rFonts w:ascii="Times New Roman" w:hAnsi="Times New Roman"/>
          <w:sz w:val="22"/>
        </w:rPr>
        <w:t xml:space="preserve">in ASTM D-1556 </w:t>
      </w:r>
      <w:r w:rsidR="000240E2">
        <w:rPr>
          <w:rFonts w:ascii="Times New Roman" w:hAnsi="Times New Roman"/>
          <w:sz w:val="22"/>
        </w:rPr>
        <w:t>and frequency for sampling is stated in schedule of tests for this item of work.</w:t>
      </w:r>
    </w:p>
    <w:p w:rsidR="00E9178F" w:rsidRPr="009A758C" w:rsidRDefault="00AD157B" w:rsidP="00F2754E">
      <w:pPr>
        <w:pStyle w:val="ListParagraph"/>
        <w:spacing w:after="160" w:line="288" w:lineRule="auto"/>
        <w:ind w:left="333" w:hanging="333"/>
        <w:contextualSpacing w:val="0"/>
        <w:rPr>
          <w:rFonts w:ascii="Times New Roman" w:hAnsi="Times New Roman"/>
        </w:rPr>
      </w:pPr>
      <w:r>
        <w:rPr>
          <w:rFonts w:ascii="Times New Roman" w:hAnsi="Times New Roman"/>
        </w:rPr>
        <w:t>1</w:t>
      </w:r>
      <w:r w:rsidR="000240E2">
        <w:rPr>
          <w:rFonts w:ascii="Times New Roman" w:hAnsi="Times New Roman"/>
        </w:rPr>
        <w:t>1</w:t>
      </w:r>
      <w:r>
        <w:rPr>
          <w:rFonts w:ascii="Times New Roman" w:hAnsi="Times New Roman"/>
        </w:rPr>
        <w:t xml:space="preserve">. </w:t>
      </w:r>
      <w:r w:rsidR="00E9178F" w:rsidRPr="00AC6645">
        <w:rPr>
          <w:rFonts w:ascii="Times New Roman" w:hAnsi="Times New Roman"/>
        </w:rPr>
        <w:t>A typical cross section showing construction of embankment layer by laye</w:t>
      </w:r>
      <w:r w:rsidR="00C04E01">
        <w:rPr>
          <w:rFonts w:ascii="Times New Roman" w:hAnsi="Times New Roman"/>
        </w:rPr>
        <w:t>r is shown later in this report (Annexure-1).</w:t>
      </w:r>
      <w:r w:rsidR="00E9178F" w:rsidRPr="009A758C">
        <w:rPr>
          <w:rFonts w:ascii="Times New Roman" w:hAnsi="Times New Roman"/>
        </w:rPr>
        <w:t xml:space="preserve"> </w:t>
      </w:r>
    </w:p>
    <w:p w:rsidR="00E9178F" w:rsidRPr="00AC6645"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D52C64">
        <w:rPr>
          <w:rFonts w:ascii="Times New Roman" w:hAnsi="Times New Roman"/>
          <w:sz w:val="22"/>
        </w:rPr>
        <w:t>2</w:t>
      </w:r>
      <w:r>
        <w:rPr>
          <w:rFonts w:ascii="Times New Roman" w:hAnsi="Times New Roman"/>
          <w:sz w:val="22"/>
        </w:rPr>
        <w:t xml:space="preserve">. </w:t>
      </w:r>
      <w:r w:rsidR="00E9178F" w:rsidRPr="004B5065">
        <w:rPr>
          <w:rFonts w:ascii="Times New Roman" w:hAnsi="Times New Roman"/>
          <w:sz w:val="22"/>
        </w:rPr>
        <w:t>If the material being excavated from canal or other waterlogged areas for use as embankment and material is saturated, then it shall be initially stockpiled to drain the excess water before placing it for construction of embankment.</w:t>
      </w:r>
    </w:p>
    <w:p w:rsidR="00E9178F" w:rsidRDefault="00AD157B"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D52C64">
        <w:rPr>
          <w:rFonts w:ascii="Times New Roman" w:hAnsi="Times New Roman"/>
          <w:sz w:val="22"/>
        </w:rPr>
        <w:t>3</w:t>
      </w:r>
      <w:r>
        <w:rPr>
          <w:rFonts w:ascii="Times New Roman" w:hAnsi="Times New Roman"/>
          <w:sz w:val="22"/>
        </w:rPr>
        <w:t xml:space="preserve">. </w:t>
      </w:r>
      <w:r w:rsidR="00E9178F">
        <w:rPr>
          <w:rFonts w:ascii="Times New Roman" w:hAnsi="Times New Roman"/>
          <w:sz w:val="22"/>
        </w:rPr>
        <w:t xml:space="preserve">Location of borrow pits from the toe of embankment are shown in the </w:t>
      </w:r>
      <w:r w:rsidR="00D52C64">
        <w:rPr>
          <w:rFonts w:ascii="Times New Roman" w:hAnsi="Times New Roman"/>
          <w:sz w:val="22"/>
        </w:rPr>
        <w:t>sketch</w:t>
      </w:r>
      <w:r w:rsidR="00D52C64">
        <w:rPr>
          <w:rFonts w:ascii="Times New Roman" w:hAnsi="Times New Roman"/>
        </w:rPr>
        <w:t xml:space="preserve"> (</w:t>
      </w:r>
      <w:r w:rsidR="00886E7F">
        <w:rPr>
          <w:rFonts w:ascii="Times New Roman" w:hAnsi="Times New Roman"/>
        </w:rPr>
        <w:t>Annexure-2)</w:t>
      </w:r>
      <w:r w:rsidR="00E9178F">
        <w:rPr>
          <w:rFonts w:ascii="Times New Roman" w:hAnsi="Times New Roman"/>
          <w:sz w:val="22"/>
        </w:rPr>
        <w:t xml:space="preserve">. Borrow pits should be kept at least </w:t>
      </w:r>
      <w:r w:rsidR="00F954AA">
        <w:rPr>
          <w:rFonts w:ascii="Times New Roman" w:hAnsi="Times New Roman"/>
          <w:sz w:val="22"/>
        </w:rPr>
        <w:t>20</w:t>
      </w:r>
      <w:r w:rsidR="00E9178F">
        <w:rPr>
          <w:rFonts w:ascii="Times New Roman" w:hAnsi="Times New Roman"/>
          <w:sz w:val="22"/>
        </w:rPr>
        <w:t xml:space="preserve">m away from the toe of the embankment </w:t>
      </w:r>
      <w:r w:rsidR="00094AFA">
        <w:rPr>
          <w:rFonts w:ascii="Times New Roman" w:hAnsi="Times New Roman"/>
          <w:sz w:val="22"/>
        </w:rPr>
        <w:t xml:space="preserve">if earth is borrowed for the river side and 50 m away from the  toe of the embankment if earth is borrowed from the country side </w:t>
      </w:r>
      <w:r w:rsidR="00E9178F">
        <w:rPr>
          <w:rFonts w:ascii="Times New Roman" w:hAnsi="Times New Roman"/>
          <w:sz w:val="22"/>
        </w:rPr>
        <w:t>and should not be made deeper than 2.5m from the ground level</w:t>
      </w:r>
      <w:r w:rsidR="00886E7F">
        <w:rPr>
          <w:rFonts w:ascii="Times New Roman" w:hAnsi="Times New Roman"/>
          <w:sz w:val="22"/>
        </w:rPr>
        <w:t>.</w:t>
      </w:r>
    </w:p>
    <w:p w:rsidR="00D52C64" w:rsidRDefault="00F954AA"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1</w:t>
      </w:r>
      <w:r w:rsidR="00D52C64">
        <w:rPr>
          <w:rFonts w:ascii="Times New Roman" w:hAnsi="Times New Roman"/>
          <w:sz w:val="22"/>
        </w:rPr>
        <w:t>4</w:t>
      </w:r>
      <w:r>
        <w:rPr>
          <w:rFonts w:ascii="Times New Roman" w:hAnsi="Times New Roman"/>
          <w:sz w:val="22"/>
        </w:rPr>
        <w:t xml:space="preserve">. </w:t>
      </w:r>
      <w:r w:rsidR="00D52C64">
        <w:rPr>
          <w:rFonts w:ascii="Times New Roman" w:hAnsi="Times New Roman"/>
          <w:sz w:val="22"/>
        </w:rPr>
        <w:t>The contractor shall make continuous video of whole compaction work for each layer.</w:t>
      </w:r>
      <w:r w:rsidR="00D52C64" w:rsidRPr="00D52C64">
        <w:rPr>
          <w:rFonts w:ascii="Times New Roman" w:hAnsi="Times New Roman"/>
          <w:sz w:val="22"/>
        </w:rPr>
        <w:t xml:space="preserve"> </w:t>
      </w:r>
      <w:r w:rsidR="00D52C64">
        <w:rPr>
          <w:rFonts w:ascii="Times New Roman" w:hAnsi="Times New Roman"/>
          <w:sz w:val="22"/>
        </w:rPr>
        <w:t>No payment</w:t>
      </w:r>
      <w:r w:rsidR="00D52C64">
        <w:rPr>
          <w:rFonts w:ascii="Times New Roman" w:hAnsi="Times New Roman"/>
          <w:sz w:val="22"/>
        </w:rPr>
        <w:t xml:space="preserve"> will be made</w:t>
      </w:r>
      <w:r w:rsidR="00D52C64">
        <w:rPr>
          <w:rFonts w:ascii="Times New Roman" w:hAnsi="Times New Roman"/>
          <w:sz w:val="22"/>
        </w:rPr>
        <w:t xml:space="preserve"> for embankment construction without</w:t>
      </w:r>
      <w:r w:rsidR="00D52C64">
        <w:rPr>
          <w:rFonts w:ascii="Times New Roman" w:hAnsi="Times New Roman"/>
          <w:sz w:val="22"/>
        </w:rPr>
        <w:t xml:space="preserve"> Video Document.</w:t>
      </w:r>
    </w:p>
    <w:p w:rsidR="00F954AA" w:rsidRDefault="004D2250"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20</w:t>
      </w:r>
      <w:r w:rsidR="00F954AA">
        <w:rPr>
          <w:rFonts w:ascii="Times New Roman" w:hAnsi="Times New Roman"/>
          <w:sz w:val="22"/>
        </w:rPr>
        <w:t xml:space="preserve">. </w:t>
      </w:r>
      <w:r w:rsidR="00616D2C" w:rsidRPr="00616D2C">
        <w:rPr>
          <w:rFonts w:ascii="Times New Roman" w:hAnsi="Times New Roman"/>
          <w:sz w:val="22"/>
        </w:rPr>
        <w:t>All instructions and specifications mentioned in the approved drawing should be followed strictly.</w:t>
      </w:r>
    </w:p>
    <w:p w:rsidR="00FA22F7" w:rsidRPr="00EC64C0" w:rsidRDefault="00FA22F7" w:rsidP="00F2754E">
      <w:pPr>
        <w:pStyle w:val="ListParagraph"/>
        <w:spacing w:after="160" w:line="288" w:lineRule="auto"/>
        <w:ind w:left="333" w:hanging="333"/>
        <w:contextualSpacing w:val="0"/>
        <w:rPr>
          <w:rFonts w:ascii="Times New Roman" w:hAnsi="Times New Roman"/>
          <w:sz w:val="22"/>
        </w:rPr>
      </w:pPr>
      <w:r>
        <w:rPr>
          <w:rFonts w:ascii="Times New Roman" w:hAnsi="Times New Roman"/>
          <w:sz w:val="22"/>
        </w:rPr>
        <w:t>21</w:t>
      </w:r>
      <w:r w:rsidR="00D52C64">
        <w:rPr>
          <w:rFonts w:ascii="Times New Roman" w:hAnsi="Times New Roman"/>
          <w:sz w:val="22"/>
        </w:rPr>
        <w:t>.</w:t>
      </w:r>
      <w:r w:rsidR="00D52C64">
        <w:rPr>
          <w:rFonts w:ascii="Times New Roman" w:hAnsi="Times New Roman"/>
        </w:rPr>
        <w:t xml:space="preserve"> The</w:t>
      </w:r>
      <w:r>
        <w:rPr>
          <w:rFonts w:ascii="Times New Roman" w:hAnsi="Times New Roman"/>
        </w:rPr>
        <w:t xml:space="preserve"> Project Director reserves the right for the inclusion of any other points in the methodology if required for the smooth execution of works.</w:t>
      </w:r>
    </w:p>
    <w:p w:rsidR="00BD2489" w:rsidRDefault="00BD2489">
      <w:r>
        <w:br w:type="page"/>
      </w:r>
    </w:p>
    <w:p w:rsidR="00FC5039" w:rsidRDefault="00BD2489" w:rsidP="000C2F3C">
      <w:pPr>
        <w:jc w:val="right"/>
        <w:rPr>
          <w:rFonts w:ascii="Times New Roman" w:hAnsi="Times New Roman" w:cs="Times New Roman"/>
          <w:sz w:val="26"/>
          <w:szCs w:val="26"/>
        </w:rPr>
      </w:pPr>
      <w:r w:rsidRPr="00BD2489">
        <w:rPr>
          <w:rFonts w:ascii="Times New Roman" w:hAnsi="Times New Roman" w:cs="Times New Roman"/>
          <w:sz w:val="26"/>
          <w:szCs w:val="26"/>
        </w:rPr>
        <w:lastRenderedPageBreak/>
        <w:t>Annexure-1</w:t>
      </w:r>
    </w:p>
    <w:p w:rsidR="00E0545D" w:rsidRPr="00BD2489" w:rsidRDefault="00FC5039" w:rsidP="00FC5039">
      <w:pPr>
        <w:rPr>
          <w:rFonts w:ascii="Times New Roman" w:hAnsi="Times New Roman" w:cs="Times New Roman"/>
          <w:sz w:val="26"/>
          <w:szCs w:val="26"/>
        </w:rPr>
      </w:pPr>
      <w:r>
        <w:rPr>
          <w:noProof/>
        </w:rPr>
        <w:drawing>
          <wp:anchor distT="0" distB="0" distL="114300" distR="114300" simplePos="0" relativeHeight="251663360" behindDoc="1" locked="0" layoutInCell="1" allowOverlap="1">
            <wp:simplePos x="0" y="0"/>
            <wp:positionH relativeFrom="column">
              <wp:posOffset>104367</wp:posOffset>
            </wp:positionH>
            <wp:positionV relativeFrom="paragraph">
              <wp:posOffset>159707</wp:posOffset>
            </wp:positionV>
            <wp:extent cx="5817870" cy="790887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7870" cy="7908878"/>
                    </a:xfrm>
                    <a:prstGeom prst="rect">
                      <a:avLst/>
                    </a:prstGeom>
                  </pic:spPr>
                </pic:pic>
              </a:graphicData>
            </a:graphic>
          </wp:anchor>
        </w:drawing>
      </w:r>
    </w:p>
    <w:p w:rsidR="00FC5039" w:rsidRDefault="00FC5039">
      <w:r>
        <w:br w:type="page"/>
      </w:r>
    </w:p>
    <w:p w:rsidR="00AB06FB" w:rsidRDefault="00AB06FB" w:rsidP="00AB06FB">
      <w:pPr>
        <w:jc w:val="right"/>
        <w:rPr>
          <w:rFonts w:ascii="Times New Roman" w:hAnsi="Times New Roman" w:cs="Times New Roman"/>
          <w:sz w:val="26"/>
          <w:szCs w:val="26"/>
        </w:rPr>
      </w:pPr>
      <w:r w:rsidRPr="00BD2489">
        <w:rPr>
          <w:rFonts w:ascii="Times New Roman" w:hAnsi="Times New Roman" w:cs="Times New Roman"/>
          <w:sz w:val="26"/>
          <w:szCs w:val="26"/>
        </w:rPr>
        <w:lastRenderedPageBreak/>
        <w:t>Annexure-</w:t>
      </w:r>
      <w:r>
        <w:rPr>
          <w:rFonts w:ascii="Times New Roman" w:hAnsi="Times New Roman" w:cs="Times New Roman"/>
          <w:sz w:val="26"/>
          <w:szCs w:val="26"/>
        </w:rPr>
        <w:t>2</w:t>
      </w:r>
    </w:p>
    <w:p w:rsidR="00BD2489" w:rsidRDefault="00C02A61" w:rsidP="002438CA">
      <w:pPr>
        <w:ind w:left="-360"/>
      </w:pPr>
      <w:r>
        <w:rPr>
          <w:noProof/>
        </w:rPr>
        <mc:AlternateContent>
          <mc:Choice Requires="wps">
            <w:drawing>
              <wp:anchor distT="0" distB="0" distL="114300" distR="114300" simplePos="0" relativeHeight="251668480" behindDoc="0" locked="0" layoutInCell="1" allowOverlap="1">
                <wp:simplePos x="0" y="0"/>
                <wp:positionH relativeFrom="column">
                  <wp:posOffset>3580765</wp:posOffset>
                </wp:positionH>
                <wp:positionV relativeFrom="paragraph">
                  <wp:posOffset>3563620</wp:posOffset>
                </wp:positionV>
                <wp:extent cx="573405" cy="40259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05" cy="402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FC29DF" w:rsidP="00FC29DF">
                            <w:pPr>
                              <w:spacing w:after="0" w:line="240" w:lineRule="auto"/>
                              <w:jc w:val="center"/>
                              <w:rPr>
                                <w:rFonts w:ascii="Times New Roman" w:hAnsi="Times New Roman" w:cs="Times New Roman"/>
                              </w:rPr>
                            </w:pPr>
                            <w:r w:rsidRPr="00FC29DF">
                              <w:rPr>
                                <w:rFonts w:ascii="Times New Roman" w:hAnsi="Times New Roman" w:cs="Times New Roman"/>
                              </w:rPr>
                              <w:t>Berm</w:t>
                            </w:r>
                          </w:p>
                          <w:p w:rsidR="00FC29DF" w:rsidRPr="00FC29DF" w:rsidRDefault="00FC29DF" w:rsidP="00FC29DF">
                            <w:pPr>
                              <w:spacing w:after="0" w:line="240" w:lineRule="auto"/>
                              <w:jc w:val="cente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81.95pt;margin-top:280.6pt;width:45.15pt;height:3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" fillcolor="white [3201]" stroked="f" strokeweight=".5pt">
                <v:path arrowok="t"/>
                <v:textbox>
                  <w:txbxContent>
                    <w:p w:rsidR="00FC29DF" w:rsidRPr="00FC29DF" w:rsidRDefault="00FC29DF" w:rsidP="00FC29DF">
                      <w:pPr>
                        <w:spacing w:after="0" w:line="240" w:lineRule="auto"/>
                        <w:jc w:val="center"/>
                        <w:rPr>
                          <w:rFonts w:ascii="Times New Roman" w:hAnsi="Times New Roman" w:cs="Times New Roman"/>
                        </w:rPr>
                      </w:pPr>
                      <w:r w:rsidRPr="00FC29DF">
                        <w:rPr>
                          <w:rFonts w:ascii="Times New Roman" w:hAnsi="Times New Roman" w:cs="Times New Roman"/>
                        </w:rPr>
                        <w:t>Berm</w:t>
                      </w:r>
                    </w:p>
                    <w:p w:rsidR="00FC29DF" w:rsidRPr="00FC29DF" w:rsidRDefault="00FC29DF" w:rsidP="00FC29DF">
                      <w:pPr>
                        <w:spacing w:after="0" w:line="240" w:lineRule="auto"/>
                        <w:jc w:val="cente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3908425</wp:posOffset>
                </wp:positionH>
                <wp:positionV relativeFrom="paragraph">
                  <wp:posOffset>6668135</wp:posOffset>
                </wp:positionV>
                <wp:extent cx="573405" cy="2044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05"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237C13">
                            <w:pPr>
                              <w:rPr>
                                <w:rFonts w:ascii="Times New Roman" w:hAnsi="Times New Roman" w:cs="Times New Roman"/>
                                <w:sz w:val="16"/>
                                <w:szCs w:val="16"/>
                              </w:rPr>
                            </w:pPr>
                            <w:r>
                              <w:rPr>
                                <w:rFonts w:ascii="Times New Roman" w:hAnsi="Times New Roman" w:cs="Times New Roman"/>
                                <w:sz w:val="16"/>
                                <w:szCs w:val="16"/>
                              </w:rPr>
                              <w:t>5</w:t>
                            </w:r>
                            <w:r w:rsidR="00FC29DF" w:rsidRPr="00FC29DF">
                              <w:rPr>
                                <w:rFonts w:ascii="Times New Roman" w:hAnsi="Times New Roman" w:cs="Times New Roman"/>
                                <w:sz w:val="16"/>
                                <w:szCs w:val="16"/>
                              </w:rPr>
                              <w:t>0m</w:t>
                            </w:r>
                            <w:r w:rsidR="00FC29DF">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07.75pt;margin-top:525.05pt;width:45.15pt;height:1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" fillcolor="white [3201]" stroked="f" strokeweight=".5pt">
                <v:path arrowok="t"/>
                <v:textbox>
                  <w:txbxContent>
                    <w:p w:rsidR="00FC29DF" w:rsidRPr="00FC29DF" w:rsidRDefault="00237C13">
                      <w:pPr>
                        <w:rPr>
                          <w:rFonts w:ascii="Times New Roman" w:hAnsi="Times New Roman" w:cs="Times New Roman"/>
                          <w:sz w:val="16"/>
                          <w:szCs w:val="16"/>
                        </w:rPr>
                      </w:pPr>
                      <w:r>
                        <w:rPr>
                          <w:rFonts w:ascii="Times New Roman" w:hAnsi="Times New Roman" w:cs="Times New Roman"/>
                          <w:sz w:val="16"/>
                          <w:szCs w:val="16"/>
                        </w:rPr>
                        <w:t>5</w:t>
                      </w:r>
                      <w:r w:rsidR="00FC29DF" w:rsidRPr="00FC29DF">
                        <w:rPr>
                          <w:rFonts w:ascii="Times New Roman" w:hAnsi="Times New Roman" w:cs="Times New Roman"/>
                          <w:sz w:val="16"/>
                          <w:szCs w:val="16"/>
                        </w:rPr>
                        <w:t>0m</w:t>
                      </w:r>
                      <w:r w:rsidR="00FC29DF">
                        <w:rPr>
                          <w:rFonts w:ascii="Times New Roman" w:hAnsi="Times New Roman" w:cs="Times New Roman"/>
                          <w:sz w:val="16"/>
                          <w:szCs w:val="16"/>
                        </w:rPr>
                        <w:t xml:space="preserve"> min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2517140</wp:posOffset>
                </wp:positionH>
                <wp:positionV relativeFrom="paragraph">
                  <wp:posOffset>6682740</wp:posOffset>
                </wp:positionV>
                <wp:extent cx="573405" cy="2044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05"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9DF" w:rsidRPr="00FC29DF" w:rsidRDefault="00FC29DF">
                            <w:pP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98.2pt;margin-top:526.2pt;width:45.15pt;height:1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" fillcolor="white [3201]" stroked="f" strokeweight=".5pt">
                <v:path arrowok="t"/>
                <v:textbox>
                  <w:txbxContent>
                    <w:p w:rsidR="00FC29DF" w:rsidRPr="00FC29DF" w:rsidRDefault="00FC29DF">
                      <w:pPr>
                        <w:rPr>
                          <w:rFonts w:ascii="Times New Roman" w:hAnsi="Times New Roman" w:cs="Times New Roman"/>
                          <w:sz w:val="16"/>
                          <w:szCs w:val="16"/>
                        </w:rPr>
                      </w:pPr>
                      <w:r w:rsidRPr="00FC29DF">
                        <w:rPr>
                          <w:rFonts w:ascii="Times New Roman" w:hAnsi="Times New Roman" w:cs="Times New Roman"/>
                          <w:sz w:val="16"/>
                          <w:szCs w:val="16"/>
                        </w:rPr>
                        <w:t>20m</w:t>
                      </w:r>
                      <w:r>
                        <w:rPr>
                          <w:rFonts w:ascii="Times New Roman" w:hAnsi="Times New Roman" w:cs="Times New Roman"/>
                          <w:sz w:val="16"/>
                          <w:szCs w:val="16"/>
                        </w:rPr>
                        <w:t xml:space="preserve"> min</w:t>
                      </w:r>
                    </w:p>
                  </w:txbxContent>
                </v:textbox>
              </v:shape>
            </w:pict>
          </mc:Fallback>
        </mc:AlternateContent>
      </w:r>
      <w:r w:rsidR="00FC5039">
        <w:rPr>
          <w:noProof/>
        </w:rPr>
        <w:drawing>
          <wp:anchor distT="0" distB="0" distL="114300" distR="114300" simplePos="0" relativeHeight="251661312" behindDoc="1" locked="0" layoutInCell="1" allowOverlap="1">
            <wp:simplePos x="0" y="0"/>
            <wp:positionH relativeFrom="column">
              <wp:posOffset>15923</wp:posOffset>
            </wp:positionH>
            <wp:positionV relativeFrom="paragraph">
              <wp:posOffset>450215</wp:posOffset>
            </wp:positionV>
            <wp:extent cx="5817870" cy="76290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7870" cy="7629099"/>
                    </a:xfrm>
                    <a:prstGeom prst="rect">
                      <a:avLst/>
                    </a:prstGeom>
                  </pic:spPr>
                </pic:pic>
              </a:graphicData>
            </a:graphic>
          </wp:anchor>
        </w:drawing>
      </w:r>
      <w:r w:rsidR="00FC5039">
        <w:br w:type="page"/>
      </w:r>
    </w:p>
    <w:sectPr w:rsidR="00BD2489" w:rsidSect="00F2754E">
      <w:pgSz w:w="11909" w:h="16834" w:code="9"/>
      <w:pgMar w:top="1440" w:right="864"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05D"/>
    <w:multiLevelType w:val="hybridMultilevel"/>
    <w:tmpl w:val="3ACC2126"/>
    <w:lvl w:ilvl="0" w:tplc="0974F0AA">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9AD4300"/>
    <w:multiLevelType w:val="hybridMultilevel"/>
    <w:tmpl w:val="4646511E"/>
    <w:lvl w:ilvl="0" w:tplc="2CC272F2">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8F"/>
    <w:rsid w:val="00006D93"/>
    <w:rsid w:val="000240E2"/>
    <w:rsid w:val="00026EBC"/>
    <w:rsid w:val="00070640"/>
    <w:rsid w:val="00094AFA"/>
    <w:rsid w:val="00096605"/>
    <w:rsid w:val="000C2F3C"/>
    <w:rsid w:val="000F0546"/>
    <w:rsid w:val="000F5178"/>
    <w:rsid w:val="00115E39"/>
    <w:rsid w:val="001160D4"/>
    <w:rsid w:val="001452DE"/>
    <w:rsid w:val="00174573"/>
    <w:rsid w:val="00186073"/>
    <w:rsid w:val="001B14AB"/>
    <w:rsid w:val="001C5411"/>
    <w:rsid w:val="001D04DA"/>
    <w:rsid w:val="001E0C2E"/>
    <w:rsid w:val="00216907"/>
    <w:rsid w:val="00237C13"/>
    <w:rsid w:val="002438CA"/>
    <w:rsid w:val="00265D64"/>
    <w:rsid w:val="002B3564"/>
    <w:rsid w:val="002E492E"/>
    <w:rsid w:val="002F429B"/>
    <w:rsid w:val="00325107"/>
    <w:rsid w:val="00396DEB"/>
    <w:rsid w:val="003C06A5"/>
    <w:rsid w:val="003F4A87"/>
    <w:rsid w:val="00457BB5"/>
    <w:rsid w:val="00484DB1"/>
    <w:rsid w:val="004A1E4B"/>
    <w:rsid w:val="004D2250"/>
    <w:rsid w:val="004F680F"/>
    <w:rsid w:val="00520152"/>
    <w:rsid w:val="005522C6"/>
    <w:rsid w:val="00575126"/>
    <w:rsid w:val="00584C66"/>
    <w:rsid w:val="005A7650"/>
    <w:rsid w:val="005B2FB0"/>
    <w:rsid w:val="005B4050"/>
    <w:rsid w:val="005B7F40"/>
    <w:rsid w:val="005E3F80"/>
    <w:rsid w:val="005F5D8B"/>
    <w:rsid w:val="0061231E"/>
    <w:rsid w:val="00616D2C"/>
    <w:rsid w:val="006275E7"/>
    <w:rsid w:val="006328A5"/>
    <w:rsid w:val="00640829"/>
    <w:rsid w:val="006413F2"/>
    <w:rsid w:val="006E19D3"/>
    <w:rsid w:val="006E4FEE"/>
    <w:rsid w:val="00755B0F"/>
    <w:rsid w:val="00764DF3"/>
    <w:rsid w:val="007657D0"/>
    <w:rsid w:val="007A4DEF"/>
    <w:rsid w:val="007C4305"/>
    <w:rsid w:val="007D43DC"/>
    <w:rsid w:val="007D75B3"/>
    <w:rsid w:val="007E5DD1"/>
    <w:rsid w:val="007E7538"/>
    <w:rsid w:val="007F063C"/>
    <w:rsid w:val="007F6B46"/>
    <w:rsid w:val="00812B47"/>
    <w:rsid w:val="00817007"/>
    <w:rsid w:val="00820638"/>
    <w:rsid w:val="00826868"/>
    <w:rsid w:val="00827B8E"/>
    <w:rsid w:val="00834F14"/>
    <w:rsid w:val="00851D60"/>
    <w:rsid w:val="00886E7F"/>
    <w:rsid w:val="008A1F74"/>
    <w:rsid w:val="008D3B88"/>
    <w:rsid w:val="00926563"/>
    <w:rsid w:val="00946279"/>
    <w:rsid w:val="00952D3D"/>
    <w:rsid w:val="00992225"/>
    <w:rsid w:val="009A758C"/>
    <w:rsid w:val="009B5BB7"/>
    <w:rsid w:val="009B7585"/>
    <w:rsid w:val="009F7CD1"/>
    <w:rsid w:val="00A24F97"/>
    <w:rsid w:val="00A3008F"/>
    <w:rsid w:val="00A352BA"/>
    <w:rsid w:val="00A62FAC"/>
    <w:rsid w:val="00A73CCB"/>
    <w:rsid w:val="00AB06FB"/>
    <w:rsid w:val="00AC04A3"/>
    <w:rsid w:val="00AD157B"/>
    <w:rsid w:val="00AD7184"/>
    <w:rsid w:val="00AD7846"/>
    <w:rsid w:val="00B0414E"/>
    <w:rsid w:val="00B14927"/>
    <w:rsid w:val="00B302CA"/>
    <w:rsid w:val="00B33792"/>
    <w:rsid w:val="00B82E65"/>
    <w:rsid w:val="00B968A2"/>
    <w:rsid w:val="00BB4BFF"/>
    <w:rsid w:val="00BC1327"/>
    <w:rsid w:val="00BD2489"/>
    <w:rsid w:val="00BE70C4"/>
    <w:rsid w:val="00BF4467"/>
    <w:rsid w:val="00C02A61"/>
    <w:rsid w:val="00C04E01"/>
    <w:rsid w:val="00C3731A"/>
    <w:rsid w:val="00C63832"/>
    <w:rsid w:val="00C7647A"/>
    <w:rsid w:val="00D0571B"/>
    <w:rsid w:val="00D33D96"/>
    <w:rsid w:val="00D52C64"/>
    <w:rsid w:val="00D65B45"/>
    <w:rsid w:val="00D93782"/>
    <w:rsid w:val="00DB5421"/>
    <w:rsid w:val="00DD179F"/>
    <w:rsid w:val="00DE530E"/>
    <w:rsid w:val="00DF2C8B"/>
    <w:rsid w:val="00E0545D"/>
    <w:rsid w:val="00E06D20"/>
    <w:rsid w:val="00E31D42"/>
    <w:rsid w:val="00E9178F"/>
    <w:rsid w:val="00EA233E"/>
    <w:rsid w:val="00EA5CFC"/>
    <w:rsid w:val="00EB75CC"/>
    <w:rsid w:val="00EE236A"/>
    <w:rsid w:val="00F07890"/>
    <w:rsid w:val="00F13CCE"/>
    <w:rsid w:val="00F17A5C"/>
    <w:rsid w:val="00F2754E"/>
    <w:rsid w:val="00F62EEE"/>
    <w:rsid w:val="00F808A6"/>
    <w:rsid w:val="00F87750"/>
    <w:rsid w:val="00F954AA"/>
    <w:rsid w:val="00F97B3F"/>
    <w:rsid w:val="00FA22F7"/>
    <w:rsid w:val="00FC29DF"/>
    <w:rsid w:val="00FC5039"/>
    <w:rsid w:val="00FF3B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5A1E"/>
  <w15:docId w15:val="{8653ABA9-1287-432D-9043-C3493C6A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utonnyMJ" w:eastAsiaTheme="minorHAnsi" w:hAnsi="SutonnyMJ"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78F"/>
    <w:pPr>
      <w:widowControl w:val="0"/>
      <w:spacing w:after="80" w:line="240" w:lineRule="auto"/>
      <w:ind w:left="720"/>
      <w:contextualSpacing/>
      <w:jc w:val="both"/>
    </w:pPr>
    <w:rPr>
      <w:rFonts w:ascii="Century" w:eastAsia="MS Mincho" w:hAnsi="Century" w:cs="Times New Roman"/>
      <w:kern w:val="2"/>
      <w:sz w:val="21"/>
      <w:lang w:eastAsia="ja-JP"/>
    </w:rPr>
  </w:style>
  <w:style w:type="paragraph" w:styleId="BalloonText">
    <w:name w:val="Balloon Text"/>
    <w:basedOn w:val="Normal"/>
    <w:link w:val="BalloonTextChar"/>
    <w:uiPriority w:val="99"/>
    <w:semiHidden/>
    <w:unhideWhenUsed/>
    <w:rsid w:val="00DF2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8B"/>
    <w:rPr>
      <w:rFonts w:ascii="Tahoma" w:hAnsi="Tahoma" w:cs="Tahoma"/>
      <w:sz w:val="16"/>
      <w:szCs w:val="16"/>
    </w:rPr>
  </w:style>
  <w:style w:type="paragraph" w:styleId="NormalWeb">
    <w:name w:val="Normal (Web)"/>
    <w:basedOn w:val="Normal"/>
    <w:uiPriority w:val="99"/>
    <w:unhideWhenUsed/>
    <w:rsid w:val="00B82E65"/>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Windows-8.1</dc:creator>
  <cp:lastModifiedBy>Home</cp:lastModifiedBy>
  <cp:revision>5</cp:revision>
  <cp:lastPrinted>2016-09-08T09:59:00Z</cp:lastPrinted>
  <dcterms:created xsi:type="dcterms:W3CDTF">2020-11-03T16:43:00Z</dcterms:created>
  <dcterms:modified xsi:type="dcterms:W3CDTF">2020-11-03T22:01:00Z</dcterms:modified>
</cp:coreProperties>
</file>