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D22" w:rsidRPr="000F5D22" w:rsidRDefault="000F5D22" w:rsidP="000F5D22">
      <w:pPr>
        <w:jc w:val="center"/>
        <w:rPr>
          <w:b/>
          <w:sz w:val="36"/>
          <w:szCs w:val="36"/>
        </w:rPr>
      </w:pPr>
      <w:r w:rsidRPr="000F5D22">
        <w:rPr>
          <w:b/>
          <w:sz w:val="36"/>
          <w:szCs w:val="36"/>
        </w:rPr>
        <w:t>Quality Control Plan for Pilot Embankment Protection Work</w:t>
      </w:r>
    </w:p>
    <w:p w:rsidR="0041563A" w:rsidRPr="0041563A" w:rsidRDefault="0041563A" w:rsidP="0041563A">
      <w:pPr>
        <w:rPr>
          <w:b/>
        </w:rPr>
      </w:pPr>
      <w:r w:rsidRPr="0041563A">
        <w:rPr>
          <w:b/>
        </w:rPr>
        <w:t xml:space="preserve">Type </w:t>
      </w:r>
      <w:proofErr w:type="gramStart"/>
      <w:r w:rsidRPr="0041563A">
        <w:rPr>
          <w:b/>
        </w:rPr>
        <w:t>A</w:t>
      </w:r>
      <w:proofErr w:type="gramEnd"/>
      <w:r w:rsidRPr="0041563A">
        <w:rPr>
          <w:b/>
        </w:rPr>
        <w:t xml:space="preserve"> Protective Work Start:</w:t>
      </w:r>
      <w:r w:rsidRPr="0041563A">
        <w:rPr>
          <w:b/>
        </w:rPr>
        <w:tab/>
      </w:r>
      <w:r w:rsidRPr="0041563A">
        <w:rPr>
          <w:b/>
        </w:rPr>
        <w:tab/>
      </w:r>
      <w:r w:rsidR="005858F8">
        <w:rPr>
          <w:b/>
        </w:rPr>
        <w:t xml:space="preserve">  </w:t>
      </w:r>
      <w:r w:rsidR="00F30E34">
        <w:rPr>
          <w:b/>
        </w:rPr>
        <w:t xml:space="preserve">     </w:t>
      </w:r>
      <w:r w:rsidR="005858F8">
        <w:rPr>
          <w:b/>
        </w:rPr>
        <w:t xml:space="preserve"> </w:t>
      </w:r>
      <w:r w:rsidRPr="0041563A">
        <w:rPr>
          <w:b/>
        </w:rPr>
        <w:t>Finish:</w:t>
      </w:r>
      <w:r w:rsidRPr="0041563A">
        <w:rPr>
          <w:b/>
        </w:rPr>
        <w:tab/>
      </w:r>
      <w:r w:rsidRPr="0041563A">
        <w:rPr>
          <w:b/>
        </w:rPr>
        <w:tab/>
      </w:r>
      <w:r w:rsidR="005858F8">
        <w:rPr>
          <w:b/>
        </w:rPr>
        <w:t xml:space="preserve">         </w:t>
      </w:r>
      <w:r w:rsidRPr="0041563A">
        <w:rPr>
          <w:b/>
        </w:rPr>
        <w:t>Length:</w:t>
      </w:r>
      <w:r w:rsidR="005E6BEF">
        <w:rPr>
          <w:b/>
        </w:rPr>
        <w:t xml:space="preserve"> </w:t>
      </w:r>
      <w:r w:rsidR="005E6BEF">
        <w:rPr>
          <w:b/>
        </w:rPr>
        <w:tab/>
      </w:r>
      <w:r w:rsidR="005E6BEF">
        <w:rPr>
          <w:b/>
        </w:rPr>
        <w:tab/>
      </w:r>
      <w:r w:rsidR="005858F8">
        <w:rPr>
          <w:b/>
        </w:rPr>
        <w:t xml:space="preserve">       </w:t>
      </w:r>
      <w:r w:rsidR="00F30E34">
        <w:rPr>
          <w:b/>
        </w:rPr>
        <w:t xml:space="preserve">       </w:t>
      </w:r>
      <w:r w:rsidR="005858F8">
        <w:rPr>
          <w:b/>
        </w:rPr>
        <w:t xml:space="preserve"> </w:t>
      </w:r>
      <w:r w:rsidR="00F55550">
        <w:rPr>
          <w:b/>
        </w:rPr>
        <w:t>Start</w:t>
      </w:r>
      <w:r w:rsidR="005E6BEF">
        <w:rPr>
          <w:b/>
        </w:rPr>
        <w:t xml:space="preserve"> of reporting period</w:t>
      </w:r>
      <w:r w:rsidR="00F55550">
        <w:rPr>
          <w:b/>
        </w:rPr>
        <w:t>:</w:t>
      </w:r>
      <w:r w:rsidR="005E6BEF">
        <w:rPr>
          <w:b/>
        </w:rPr>
        <w:tab/>
      </w:r>
      <w:r w:rsidR="005858F8">
        <w:rPr>
          <w:b/>
        </w:rPr>
        <w:t xml:space="preserve">     </w:t>
      </w:r>
      <w:r w:rsidR="005858F8">
        <w:rPr>
          <w:b/>
        </w:rPr>
        <w:tab/>
      </w:r>
      <w:r w:rsidR="00F55550">
        <w:rPr>
          <w:b/>
        </w:rPr>
        <w:t>Report Finished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608"/>
        <w:gridCol w:w="1943"/>
        <w:gridCol w:w="2601"/>
        <w:gridCol w:w="1629"/>
        <w:gridCol w:w="1414"/>
        <w:gridCol w:w="1196"/>
        <w:gridCol w:w="1170"/>
        <w:gridCol w:w="1235"/>
        <w:gridCol w:w="1010"/>
      </w:tblGrid>
      <w:tr w:rsidR="0041563A" w:rsidRPr="0041563A" w:rsidTr="00702079">
        <w:trPr>
          <w:trHeight w:val="648"/>
          <w:tblHeader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Work Item/Material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Unit</w:t>
            </w:r>
          </w:p>
        </w:tc>
        <w:tc>
          <w:tcPr>
            <w:tcW w:w="1943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Work Execute</w:t>
            </w:r>
            <w:r w:rsidR="00E12915">
              <w:rPr>
                <w:b/>
              </w:rPr>
              <w:t>d/Material Consumed   in Last 30</w:t>
            </w:r>
            <w:r w:rsidRPr="0041563A">
              <w:rPr>
                <w:b/>
              </w:rPr>
              <w:t xml:space="preserve"> days</w:t>
            </w:r>
          </w:p>
        </w:tc>
        <w:tc>
          <w:tcPr>
            <w:tcW w:w="2601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Name of Test</w:t>
            </w:r>
          </w:p>
        </w:tc>
        <w:tc>
          <w:tcPr>
            <w:tcW w:w="1629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Relevant Test Standard</w:t>
            </w:r>
          </w:p>
        </w:tc>
        <w:tc>
          <w:tcPr>
            <w:tcW w:w="1414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Required as Per Specification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Performed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Passing Threshold Value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 Do Not Passing Threshold Value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Remarks</w:t>
            </w:r>
          </w:p>
        </w:tc>
      </w:tr>
      <w:tr w:rsidR="0041563A" w:rsidTr="00702079">
        <w:trPr>
          <w:trHeight w:val="648"/>
        </w:trPr>
        <w:tc>
          <w:tcPr>
            <w:tcW w:w="0" w:type="auto"/>
          </w:tcPr>
          <w:p w:rsidR="0041563A" w:rsidRDefault="0041563A" w:rsidP="0041563A">
            <w:r>
              <w:t xml:space="preserve">CC Block </w:t>
            </w:r>
          </w:p>
        </w:tc>
        <w:tc>
          <w:tcPr>
            <w:tcW w:w="0" w:type="auto"/>
          </w:tcPr>
          <w:p w:rsidR="0041563A" w:rsidRDefault="0041563A" w:rsidP="0041563A">
            <w:r>
              <w:t>Nos</w:t>
            </w:r>
          </w:p>
        </w:tc>
        <w:tc>
          <w:tcPr>
            <w:tcW w:w="1943" w:type="dxa"/>
          </w:tcPr>
          <w:p w:rsidR="0041563A" w:rsidRDefault="0041563A" w:rsidP="0041563A"/>
        </w:tc>
        <w:tc>
          <w:tcPr>
            <w:tcW w:w="2601" w:type="dxa"/>
          </w:tcPr>
          <w:p w:rsidR="0041563A" w:rsidRDefault="0041563A" w:rsidP="0041563A">
            <w:r>
              <w:t>Compressive Strength by Core Cutting</w:t>
            </w:r>
          </w:p>
        </w:tc>
        <w:tc>
          <w:tcPr>
            <w:tcW w:w="1629" w:type="dxa"/>
          </w:tcPr>
          <w:p w:rsidR="0041563A" w:rsidRDefault="0041563A" w:rsidP="0041563A">
            <w:r>
              <w:t>ASTM C42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702079">
        <w:trPr>
          <w:trHeight w:val="648"/>
        </w:trPr>
        <w:tc>
          <w:tcPr>
            <w:tcW w:w="0" w:type="auto"/>
            <w:vMerge w:val="restart"/>
          </w:tcPr>
          <w:p w:rsidR="0041563A" w:rsidRDefault="0041563A" w:rsidP="0041563A">
            <w:r>
              <w:t>Cement</w:t>
            </w:r>
          </w:p>
        </w:tc>
        <w:tc>
          <w:tcPr>
            <w:tcW w:w="0" w:type="auto"/>
            <w:vMerge w:val="restart"/>
          </w:tcPr>
          <w:p w:rsidR="0041563A" w:rsidRPr="00457884" w:rsidRDefault="0041563A" w:rsidP="0041563A">
            <w:pPr>
              <w:rPr>
                <w:rStyle w:val="Emphasis"/>
              </w:rPr>
            </w:pPr>
            <w:r>
              <w:t>Kg</w:t>
            </w:r>
          </w:p>
        </w:tc>
        <w:tc>
          <w:tcPr>
            <w:tcW w:w="1943" w:type="dxa"/>
            <w:vMerge w:val="restart"/>
          </w:tcPr>
          <w:p w:rsidR="0041563A" w:rsidRDefault="0041563A" w:rsidP="0041563A"/>
        </w:tc>
        <w:tc>
          <w:tcPr>
            <w:tcW w:w="2601" w:type="dxa"/>
          </w:tcPr>
          <w:p w:rsidR="0041563A" w:rsidRDefault="0041563A" w:rsidP="0041563A">
            <w:r>
              <w:t>Fineness Test</w:t>
            </w:r>
          </w:p>
        </w:tc>
        <w:tc>
          <w:tcPr>
            <w:tcW w:w="1629" w:type="dxa"/>
          </w:tcPr>
          <w:p w:rsidR="0041563A" w:rsidRDefault="0041563A" w:rsidP="0041563A">
            <w:r>
              <w:t>ASTM C786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702079">
        <w:trPr>
          <w:trHeight w:val="648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601" w:type="dxa"/>
          </w:tcPr>
          <w:p w:rsidR="0041563A" w:rsidRDefault="0041563A" w:rsidP="0041563A">
            <w:r>
              <w:t>soundness Test</w:t>
            </w:r>
          </w:p>
        </w:tc>
        <w:tc>
          <w:tcPr>
            <w:tcW w:w="1629" w:type="dxa"/>
          </w:tcPr>
          <w:p w:rsidR="0041563A" w:rsidRDefault="0041563A" w:rsidP="0041563A">
            <w:r>
              <w:t>ASTM C151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702079">
        <w:trPr>
          <w:trHeight w:val="648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601" w:type="dxa"/>
          </w:tcPr>
          <w:p w:rsidR="0041563A" w:rsidRDefault="0041563A" w:rsidP="0041563A">
            <w:r>
              <w:t>Setting Time</w:t>
            </w:r>
          </w:p>
        </w:tc>
        <w:tc>
          <w:tcPr>
            <w:tcW w:w="1629" w:type="dxa"/>
          </w:tcPr>
          <w:p w:rsidR="0041563A" w:rsidRDefault="0041563A" w:rsidP="0041563A">
            <w:r>
              <w:t>ASTM C403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702079">
        <w:trPr>
          <w:trHeight w:val="648"/>
        </w:trPr>
        <w:tc>
          <w:tcPr>
            <w:tcW w:w="0" w:type="auto"/>
          </w:tcPr>
          <w:p w:rsidR="0041563A" w:rsidRDefault="0041563A" w:rsidP="0041563A">
            <w:r>
              <w:t>Fine Aggregate</w:t>
            </w:r>
          </w:p>
        </w:tc>
        <w:tc>
          <w:tcPr>
            <w:tcW w:w="0" w:type="auto"/>
          </w:tcPr>
          <w:p w:rsidR="0041563A" w:rsidRDefault="0041563A" w:rsidP="0041563A">
            <w:r>
              <w:t>cum</w:t>
            </w:r>
          </w:p>
        </w:tc>
        <w:tc>
          <w:tcPr>
            <w:tcW w:w="1943" w:type="dxa"/>
          </w:tcPr>
          <w:p w:rsidR="0041563A" w:rsidRDefault="0041563A" w:rsidP="0041563A"/>
        </w:tc>
        <w:tc>
          <w:tcPr>
            <w:tcW w:w="2601" w:type="dxa"/>
          </w:tcPr>
          <w:p w:rsidR="0041563A" w:rsidRDefault="0041563A" w:rsidP="0041563A">
            <w:r>
              <w:t>Fineness Modulus</w:t>
            </w:r>
          </w:p>
        </w:tc>
        <w:tc>
          <w:tcPr>
            <w:tcW w:w="1629" w:type="dxa"/>
          </w:tcPr>
          <w:p w:rsidR="0041563A" w:rsidRDefault="0041563A" w:rsidP="0041563A">
            <w:r>
              <w:t>ASTM C127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702079">
        <w:trPr>
          <w:trHeight w:val="648"/>
        </w:trPr>
        <w:tc>
          <w:tcPr>
            <w:tcW w:w="0" w:type="auto"/>
          </w:tcPr>
          <w:p w:rsidR="0041563A" w:rsidRDefault="0041563A" w:rsidP="0041563A">
            <w:r>
              <w:t>Coarse Aggregate</w:t>
            </w:r>
          </w:p>
        </w:tc>
        <w:tc>
          <w:tcPr>
            <w:tcW w:w="0" w:type="auto"/>
          </w:tcPr>
          <w:p w:rsidR="0041563A" w:rsidRDefault="0041563A" w:rsidP="0041563A">
            <w:r>
              <w:t>cum</w:t>
            </w:r>
          </w:p>
        </w:tc>
        <w:tc>
          <w:tcPr>
            <w:tcW w:w="1943" w:type="dxa"/>
          </w:tcPr>
          <w:p w:rsidR="0041563A" w:rsidRDefault="0041563A" w:rsidP="0041563A"/>
        </w:tc>
        <w:tc>
          <w:tcPr>
            <w:tcW w:w="2601" w:type="dxa"/>
          </w:tcPr>
          <w:p w:rsidR="0041563A" w:rsidRDefault="0041563A" w:rsidP="0041563A">
            <w:r>
              <w:t>Gradation Test</w:t>
            </w:r>
          </w:p>
        </w:tc>
        <w:tc>
          <w:tcPr>
            <w:tcW w:w="1629" w:type="dxa"/>
          </w:tcPr>
          <w:p w:rsidR="0041563A" w:rsidRDefault="0041563A" w:rsidP="0041563A">
            <w:r>
              <w:t>ASTM C36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702079">
        <w:trPr>
          <w:trHeight w:val="648"/>
        </w:trPr>
        <w:tc>
          <w:tcPr>
            <w:tcW w:w="0" w:type="auto"/>
            <w:vMerge w:val="restart"/>
          </w:tcPr>
          <w:p w:rsidR="0041563A" w:rsidRDefault="0041563A" w:rsidP="0041563A">
            <w:r>
              <w:t>Geo Textile Filter</w:t>
            </w:r>
          </w:p>
        </w:tc>
        <w:tc>
          <w:tcPr>
            <w:tcW w:w="0" w:type="auto"/>
            <w:vMerge w:val="restart"/>
          </w:tcPr>
          <w:p w:rsidR="0041563A" w:rsidRDefault="0041563A" w:rsidP="0041563A">
            <w:proofErr w:type="spellStart"/>
            <w:r>
              <w:t>sqm</w:t>
            </w:r>
            <w:proofErr w:type="spellEnd"/>
          </w:p>
        </w:tc>
        <w:tc>
          <w:tcPr>
            <w:tcW w:w="1943" w:type="dxa"/>
            <w:vMerge w:val="restart"/>
          </w:tcPr>
          <w:p w:rsidR="0041563A" w:rsidRDefault="0041563A" w:rsidP="0041563A"/>
        </w:tc>
        <w:tc>
          <w:tcPr>
            <w:tcW w:w="2601" w:type="dxa"/>
            <w:vAlign w:val="center"/>
          </w:tcPr>
          <w:p w:rsidR="0041563A" w:rsidRPr="00FA5AAA" w:rsidRDefault="00F50CFD" w:rsidP="0041563A">
            <w:r>
              <w:t>Opening Size O</w:t>
            </w:r>
            <w:r w:rsidRPr="00F50CFD">
              <w:rPr>
                <w:vertAlign w:val="subscript"/>
              </w:rPr>
              <w:t>90</w:t>
            </w:r>
          </w:p>
        </w:tc>
        <w:tc>
          <w:tcPr>
            <w:tcW w:w="1629" w:type="dxa"/>
          </w:tcPr>
          <w:p w:rsidR="0041563A" w:rsidRDefault="00213E0D" w:rsidP="0041563A">
            <w:r>
              <w:t>EN ISO 12956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702079">
        <w:trPr>
          <w:trHeight w:val="648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601" w:type="dxa"/>
            <w:vAlign w:val="center"/>
          </w:tcPr>
          <w:p w:rsidR="0041563A" w:rsidRPr="00FA5AAA" w:rsidRDefault="00213E0D" w:rsidP="0041563A">
            <w:r>
              <w:t xml:space="preserve">Mass per unit area </w:t>
            </w:r>
          </w:p>
        </w:tc>
        <w:tc>
          <w:tcPr>
            <w:tcW w:w="1629" w:type="dxa"/>
          </w:tcPr>
          <w:p w:rsidR="0041563A" w:rsidRDefault="00213E0D" w:rsidP="0041563A">
            <w:r>
              <w:t>BS EN 965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702079">
        <w:trPr>
          <w:trHeight w:val="648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601" w:type="dxa"/>
            <w:vAlign w:val="center"/>
          </w:tcPr>
          <w:p w:rsidR="0041563A" w:rsidRPr="00FA5AAA" w:rsidRDefault="004C4FBA" w:rsidP="0041563A">
            <w:r>
              <w:t xml:space="preserve">CBR Puncture Resistance </w:t>
            </w:r>
          </w:p>
        </w:tc>
        <w:tc>
          <w:tcPr>
            <w:tcW w:w="1629" w:type="dxa"/>
          </w:tcPr>
          <w:p w:rsidR="0041563A" w:rsidRDefault="004C4FBA" w:rsidP="0041563A">
            <w:r>
              <w:t>EN ISO 12336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702079">
        <w:trPr>
          <w:trHeight w:val="648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601" w:type="dxa"/>
            <w:vAlign w:val="center"/>
          </w:tcPr>
          <w:p w:rsidR="0041563A" w:rsidRPr="00FA5AAA" w:rsidRDefault="004C4FBA" w:rsidP="0041563A">
            <w:r>
              <w:t>Tensile Strength (machine direction-MD or cross machine direction-CMD)</w:t>
            </w:r>
          </w:p>
        </w:tc>
        <w:tc>
          <w:tcPr>
            <w:tcW w:w="1629" w:type="dxa"/>
            <w:vAlign w:val="center"/>
          </w:tcPr>
          <w:p w:rsidR="0041563A" w:rsidRPr="004C4FBA" w:rsidRDefault="004C4FBA" w:rsidP="004C4FBA">
            <w:pPr>
              <w:jc w:val="center"/>
            </w:pPr>
            <w:r>
              <w:t>EN ISO 10319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702079">
        <w:trPr>
          <w:trHeight w:val="648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601" w:type="dxa"/>
            <w:vAlign w:val="center"/>
          </w:tcPr>
          <w:p w:rsidR="0041563A" w:rsidRPr="00FA5AAA" w:rsidRDefault="00351E09" w:rsidP="0041563A">
            <w:r>
              <w:t xml:space="preserve">Minimum thickness </w:t>
            </w:r>
          </w:p>
        </w:tc>
        <w:tc>
          <w:tcPr>
            <w:tcW w:w="1629" w:type="dxa"/>
          </w:tcPr>
          <w:p w:rsidR="0041563A" w:rsidRDefault="00351E09" w:rsidP="0041563A">
            <w:r>
              <w:t>EN ISO 9863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702079">
        <w:trPr>
          <w:trHeight w:val="648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601" w:type="dxa"/>
            <w:vAlign w:val="center"/>
          </w:tcPr>
          <w:p w:rsidR="0041563A" w:rsidRPr="00FA5AAA" w:rsidRDefault="0041563A" w:rsidP="0041563A">
            <w:r w:rsidRPr="00FA5AAA">
              <w:t xml:space="preserve">Grab Tensile Strength </w:t>
            </w:r>
          </w:p>
        </w:tc>
        <w:tc>
          <w:tcPr>
            <w:tcW w:w="1629" w:type="dxa"/>
          </w:tcPr>
          <w:p w:rsidR="0041563A" w:rsidRDefault="00A47759" w:rsidP="0041563A">
            <w:r>
              <w:t>ASTM D 4632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</w:tbl>
    <w:p w:rsidR="00117806" w:rsidRDefault="00117806"/>
    <w:p w:rsidR="00117806" w:rsidRDefault="001178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3"/>
        <w:gridCol w:w="608"/>
        <w:gridCol w:w="1943"/>
        <w:gridCol w:w="2601"/>
        <w:gridCol w:w="1629"/>
        <w:gridCol w:w="1414"/>
        <w:gridCol w:w="1196"/>
        <w:gridCol w:w="1170"/>
        <w:gridCol w:w="1235"/>
        <w:gridCol w:w="1010"/>
      </w:tblGrid>
      <w:tr w:rsidR="00117806" w:rsidTr="00702079">
        <w:trPr>
          <w:trHeight w:val="720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117806" w:rsidRPr="0041563A" w:rsidRDefault="00117806" w:rsidP="00117806">
            <w:pPr>
              <w:jc w:val="center"/>
              <w:rPr>
                <w:b/>
              </w:rPr>
            </w:pPr>
            <w:r w:rsidRPr="0041563A">
              <w:rPr>
                <w:b/>
              </w:rPr>
              <w:t>Work Item/Material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117806" w:rsidRPr="0041563A" w:rsidRDefault="00117806" w:rsidP="00117806">
            <w:pPr>
              <w:jc w:val="center"/>
              <w:rPr>
                <w:b/>
              </w:rPr>
            </w:pPr>
            <w:r w:rsidRPr="0041563A">
              <w:rPr>
                <w:b/>
              </w:rPr>
              <w:t>Unit</w:t>
            </w:r>
          </w:p>
        </w:tc>
        <w:tc>
          <w:tcPr>
            <w:tcW w:w="1943" w:type="dxa"/>
            <w:shd w:val="clear" w:color="auto" w:fill="F2F2F2" w:themeFill="background1" w:themeFillShade="F2"/>
            <w:vAlign w:val="center"/>
          </w:tcPr>
          <w:p w:rsidR="00117806" w:rsidRPr="0041563A" w:rsidRDefault="00117806" w:rsidP="00117806">
            <w:pPr>
              <w:jc w:val="center"/>
              <w:rPr>
                <w:b/>
              </w:rPr>
            </w:pPr>
            <w:r w:rsidRPr="0041563A">
              <w:rPr>
                <w:b/>
              </w:rPr>
              <w:t>Work Execute</w:t>
            </w:r>
            <w:r>
              <w:rPr>
                <w:b/>
              </w:rPr>
              <w:t>d/Material Consumed   in Last 30</w:t>
            </w:r>
            <w:r w:rsidRPr="0041563A">
              <w:rPr>
                <w:b/>
              </w:rPr>
              <w:t xml:space="preserve"> days</w:t>
            </w:r>
          </w:p>
        </w:tc>
        <w:tc>
          <w:tcPr>
            <w:tcW w:w="2601" w:type="dxa"/>
            <w:shd w:val="clear" w:color="auto" w:fill="F2F2F2" w:themeFill="background1" w:themeFillShade="F2"/>
            <w:vAlign w:val="center"/>
          </w:tcPr>
          <w:p w:rsidR="00117806" w:rsidRPr="0041563A" w:rsidRDefault="00117806" w:rsidP="00117806">
            <w:pPr>
              <w:jc w:val="center"/>
              <w:rPr>
                <w:b/>
              </w:rPr>
            </w:pPr>
            <w:r w:rsidRPr="0041563A">
              <w:rPr>
                <w:b/>
              </w:rPr>
              <w:t>Name of Test</w:t>
            </w:r>
          </w:p>
        </w:tc>
        <w:tc>
          <w:tcPr>
            <w:tcW w:w="1629" w:type="dxa"/>
            <w:shd w:val="clear" w:color="auto" w:fill="F2F2F2" w:themeFill="background1" w:themeFillShade="F2"/>
            <w:vAlign w:val="center"/>
          </w:tcPr>
          <w:p w:rsidR="00117806" w:rsidRPr="0041563A" w:rsidRDefault="00117806" w:rsidP="00117806">
            <w:pPr>
              <w:jc w:val="center"/>
              <w:rPr>
                <w:b/>
              </w:rPr>
            </w:pPr>
            <w:r w:rsidRPr="0041563A">
              <w:rPr>
                <w:b/>
              </w:rPr>
              <w:t>Relevant Test Standard</w:t>
            </w:r>
          </w:p>
        </w:tc>
        <w:tc>
          <w:tcPr>
            <w:tcW w:w="1414" w:type="dxa"/>
            <w:shd w:val="clear" w:color="auto" w:fill="F2F2F2" w:themeFill="background1" w:themeFillShade="F2"/>
            <w:vAlign w:val="center"/>
          </w:tcPr>
          <w:p w:rsidR="00117806" w:rsidRPr="0041563A" w:rsidRDefault="00117806" w:rsidP="00117806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Required as Per Specification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117806" w:rsidRPr="0041563A" w:rsidRDefault="00117806" w:rsidP="00117806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Performed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117806" w:rsidRPr="0041563A" w:rsidRDefault="00117806" w:rsidP="00117806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Passing Threshold Value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117806" w:rsidRPr="0041563A" w:rsidRDefault="00117806" w:rsidP="00117806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 Do Not Passing Threshold Value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117806" w:rsidRPr="0041563A" w:rsidRDefault="00117806" w:rsidP="00117806">
            <w:pPr>
              <w:jc w:val="center"/>
              <w:rPr>
                <w:b/>
              </w:rPr>
            </w:pPr>
            <w:r w:rsidRPr="0041563A">
              <w:rPr>
                <w:b/>
              </w:rPr>
              <w:t>Remarks</w:t>
            </w:r>
          </w:p>
        </w:tc>
      </w:tr>
      <w:tr w:rsidR="00117806" w:rsidTr="00117806">
        <w:trPr>
          <w:trHeight w:val="720"/>
        </w:trPr>
        <w:tc>
          <w:tcPr>
            <w:tcW w:w="0" w:type="auto"/>
            <w:vMerge w:val="restart"/>
          </w:tcPr>
          <w:p w:rsidR="00117806" w:rsidRDefault="00117806" w:rsidP="00117806">
            <w:r>
              <w:t xml:space="preserve">Submersible Embankment Construction </w:t>
            </w:r>
          </w:p>
        </w:tc>
        <w:tc>
          <w:tcPr>
            <w:tcW w:w="0" w:type="auto"/>
            <w:vMerge w:val="restart"/>
          </w:tcPr>
          <w:p w:rsidR="00117806" w:rsidRDefault="00117806" w:rsidP="00117806">
            <w:r>
              <w:t>cum</w:t>
            </w:r>
          </w:p>
        </w:tc>
        <w:tc>
          <w:tcPr>
            <w:tcW w:w="1943" w:type="dxa"/>
            <w:vMerge w:val="restart"/>
          </w:tcPr>
          <w:p w:rsidR="00117806" w:rsidRDefault="00117806" w:rsidP="00117806"/>
        </w:tc>
        <w:tc>
          <w:tcPr>
            <w:tcW w:w="2601" w:type="dxa"/>
            <w:vAlign w:val="center"/>
          </w:tcPr>
          <w:p w:rsidR="00117806" w:rsidRPr="001D6A1C" w:rsidRDefault="00117806" w:rsidP="00117806">
            <w:proofErr w:type="spellStart"/>
            <w:r w:rsidRPr="001D6A1C">
              <w:t>Atterberg's</w:t>
            </w:r>
            <w:proofErr w:type="spellEnd"/>
            <w:r w:rsidRPr="001D6A1C">
              <w:t xml:space="preserve"> Limit</w:t>
            </w:r>
          </w:p>
          <w:p w:rsidR="00117806" w:rsidRPr="001D6A1C" w:rsidRDefault="00117806" w:rsidP="00117806">
            <w:r w:rsidRPr="001D6A1C">
              <w:t>(Plastic Limit &amp;</w:t>
            </w:r>
          </w:p>
          <w:p w:rsidR="00117806" w:rsidRPr="001D6A1C" w:rsidRDefault="00117806" w:rsidP="00117806">
            <w:r w:rsidRPr="001D6A1C">
              <w:t>Liquid Limit)</w:t>
            </w:r>
          </w:p>
        </w:tc>
        <w:tc>
          <w:tcPr>
            <w:tcW w:w="1629" w:type="dxa"/>
          </w:tcPr>
          <w:p w:rsidR="00117806" w:rsidRDefault="00117806" w:rsidP="00117806">
            <w:r>
              <w:t>ASTM D 4318</w:t>
            </w:r>
          </w:p>
        </w:tc>
        <w:tc>
          <w:tcPr>
            <w:tcW w:w="1414" w:type="dxa"/>
          </w:tcPr>
          <w:p w:rsidR="00117806" w:rsidRDefault="00117806" w:rsidP="00117806"/>
        </w:tc>
        <w:tc>
          <w:tcPr>
            <w:tcW w:w="1196" w:type="dxa"/>
          </w:tcPr>
          <w:p w:rsidR="00117806" w:rsidRDefault="00117806" w:rsidP="00117806"/>
        </w:tc>
        <w:tc>
          <w:tcPr>
            <w:tcW w:w="1170" w:type="dxa"/>
          </w:tcPr>
          <w:p w:rsidR="00117806" w:rsidRDefault="00117806" w:rsidP="00117806"/>
        </w:tc>
        <w:tc>
          <w:tcPr>
            <w:tcW w:w="1235" w:type="dxa"/>
          </w:tcPr>
          <w:p w:rsidR="00117806" w:rsidRDefault="00117806" w:rsidP="00117806"/>
        </w:tc>
        <w:tc>
          <w:tcPr>
            <w:tcW w:w="0" w:type="auto"/>
          </w:tcPr>
          <w:p w:rsidR="00117806" w:rsidRDefault="00117806" w:rsidP="00117806"/>
        </w:tc>
      </w:tr>
      <w:tr w:rsidR="00117806" w:rsidTr="00117806">
        <w:trPr>
          <w:trHeight w:val="720"/>
        </w:trPr>
        <w:tc>
          <w:tcPr>
            <w:tcW w:w="0" w:type="auto"/>
            <w:vMerge/>
          </w:tcPr>
          <w:p w:rsidR="00117806" w:rsidRDefault="00117806" w:rsidP="00117806"/>
        </w:tc>
        <w:tc>
          <w:tcPr>
            <w:tcW w:w="0" w:type="auto"/>
            <w:vMerge/>
          </w:tcPr>
          <w:p w:rsidR="00117806" w:rsidRDefault="00117806" w:rsidP="00117806"/>
        </w:tc>
        <w:tc>
          <w:tcPr>
            <w:tcW w:w="1943" w:type="dxa"/>
            <w:vMerge/>
          </w:tcPr>
          <w:p w:rsidR="00117806" w:rsidRDefault="00117806" w:rsidP="00117806"/>
        </w:tc>
        <w:tc>
          <w:tcPr>
            <w:tcW w:w="2601" w:type="dxa"/>
            <w:vAlign w:val="center"/>
          </w:tcPr>
          <w:p w:rsidR="00117806" w:rsidRPr="001D6A1C" w:rsidRDefault="00117806" w:rsidP="00117806">
            <w:r w:rsidRPr="001D6A1C">
              <w:t>Grain Size Distribution</w:t>
            </w:r>
          </w:p>
        </w:tc>
        <w:tc>
          <w:tcPr>
            <w:tcW w:w="1629" w:type="dxa"/>
          </w:tcPr>
          <w:p w:rsidR="00117806" w:rsidRDefault="00117806" w:rsidP="00117806"/>
        </w:tc>
        <w:tc>
          <w:tcPr>
            <w:tcW w:w="1414" w:type="dxa"/>
          </w:tcPr>
          <w:p w:rsidR="00117806" w:rsidRDefault="00117806" w:rsidP="00117806"/>
        </w:tc>
        <w:tc>
          <w:tcPr>
            <w:tcW w:w="1196" w:type="dxa"/>
          </w:tcPr>
          <w:p w:rsidR="00117806" w:rsidRDefault="00117806" w:rsidP="00117806"/>
        </w:tc>
        <w:tc>
          <w:tcPr>
            <w:tcW w:w="1170" w:type="dxa"/>
          </w:tcPr>
          <w:p w:rsidR="00117806" w:rsidRDefault="00117806" w:rsidP="00117806"/>
        </w:tc>
        <w:tc>
          <w:tcPr>
            <w:tcW w:w="1235" w:type="dxa"/>
          </w:tcPr>
          <w:p w:rsidR="00117806" w:rsidRDefault="00117806" w:rsidP="00117806"/>
        </w:tc>
        <w:tc>
          <w:tcPr>
            <w:tcW w:w="0" w:type="auto"/>
          </w:tcPr>
          <w:p w:rsidR="00117806" w:rsidRDefault="00117806" w:rsidP="00117806"/>
        </w:tc>
      </w:tr>
      <w:tr w:rsidR="00117806" w:rsidTr="00117806">
        <w:trPr>
          <w:trHeight w:val="720"/>
        </w:trPr>
        <w:tc>
          <w:tcPr>
            <w:tcW w:w="0" w:type="auto"/>
            <w:vMerge/>
          </w:tcPr>
          <w:p w:rsidR="00117806" w:rsidRDefault="00117806" w:rsidP="00117806"/>
        </w:tc>
        <w:tc>
          <w:tcPr>
            <w:tcW w:w="0" w:type="auto"/>
            <w:vMerge/>
          </w:tcPr>
          <w:p w:rsidR="00117806" w:rsidRDefault="00117806" w:rsidP="00117806"/>
        </w:tc>
        <w:tc>
          <w:tcPr>
            <w:tcW w:w="1943" w:type="dxa"/>
            <w:vMerge/>
          </w:tcPr>
          <w:p w:rsidR="00117806" w:rsidRDefault="00117806" w:rsidP="00117806"/>
        </w:tc>
        <w:tc>
          <w:tcPr>
            <w:tcW w:w="2601" w:type="dxa"/>
            <w:vAlign w:val="center"/>
          </w:tcPr>
          <w:p w:rsidR="00117806" w:rsidRPr="001D6A1C" w:rsidRDefault="00117806" w:rsidP="00117806">
            <w:r w:rsidRPr="001D6A1C">
              <w:t>Standard Proctor Test</w:t>
            </w:r>
          </w:p>
        </w:tc>
        <w:tc>
          <w:tcPr>
            <w:tcW w:w="1629" w:type="dxa"/>
          </w:tcPr>
          <w:p w:rsidR="00117806" w:rsidRDefault="00117806" w:rsidP="00117806">
            <w:r>
              <w:t>AASHTO T99</w:t>
            </w:r>
          </w:p>
        </w:tc>
        <w:tc>
          <w:tcPr>
            <w:tcW w:w="1414" w:type="dxa"/>
          </w:tcPr>
          <w:p w:rsidR="00117806" w:rsidRDefault="00117806" w:rsidP="00117806"/>
        </w:tc>
        <w:tc>
          <w:tcPr>
            <w:tcW w:w="1196" w:type="dxa"/>
          </w:tcPr>
          <w:p w:rsidR="00117806" w:rsidRDefault="00117806" w:rsidP="00117806"/>
        </w:tc>
        <w:tc>
          <w:tcPr>
            <w:tcW w:w="1170" w:type="dxa"/>
          </w:tcPr>
          <w:p w:rsidR="00117806" w:rsidRDefault="00117806" w:rsidP="00117806"/>
        </w:tc>
        <w:tc>
          <w:tcPr>
            <w:tcW w:w="1235" w:type="dxa"/>
          </w:tcPr>
          <w:p w:rsidR="00117806" w:rsidRDefault="00117806" w:rsidP="00117806"/>
        </w:tc>
        <w:tc>
          <w:tcPr>
            <w:tcW w:w="0" w:type="auto"/>
          </w:tcPr>
          <w:p w:rsidR="00117806" w:rsidRDefault="00117806" w:rsidP="00117806"/>
        </w:tc>
      </w:tr>
      <w:tr w:rsidR="00117806" w:rsidTr="00117806">
        <w:trPr>
          <w:trHeight w:val="720"/>
        </w:trPr>
        <w:tc>
          <w:tcPr>
            <w:tcW w:w="0" w:type="auto"/>
            <w:vMerge/>
          </w:tcPr>
          <w:p w:rsidR="00117806" w:rsidRDefault="00117806" w:rsidP="00117806"/>
        </w:tc>
        <w:tc>
          <w:tcPr>
            <w:tcW w:w="0" w:type="auto"/>
            <w:vMerge/>
          </w:tcPr>
          <w:p w:rsidR="00117806" w:rsidRDefault="00117806" w:rsidP="00117806"/>
        </w:tc>
        <w:tc>
          <w:tcPr>
            <w:tcW w:w="1943" w:type="dxa"/>
            <w:vMerge/>
          </w:tcPr>
          <w:p w:rsidR="00117806" w:rsidRDefault="00117806" w:rsidP="00117806"/>
        </w:tc>
        <w:tc>
          <w:tcPr>
            <w:tcW w:w="2601" w:type="dxa"/>
            <w:vAlign w:val="center"/>
          </w:tcPr>
          <w:p w:rsidR="00117806" w:rsidRPr="001D6A1C" w:rsidRDefault="00117806" w:rsidP="00117806">
            <w:r w:rsidRPr="001D6A1C">
              <w:t>Moisture Content</w:t>
            </w:r>
          </w:p>
        </w:tc>
        <w:tc>
          <w:tcPr>
            <w:tcW w:w="1629" w:type="dxa"/>
          </w:tcPr>
          <w:p w:rsidR="00117806" w:rsidRDefault="00117806" w:rsidP="00117806">
            <w:r w:rsidRPr="00DD6EFF">
              <w:t>ASTM D2216</w:t>
            </w:r>
          </w:p>
        </w:tc>
        <w:tc>
          <w:tcPr>
            <w:tcW w:w="1414" w:type="dxa"/>
          </w:tcPr>
          <w:p w:rsidR="00117806" w:rsidRDefault="00117806" w:rsidP="00117806"/>
        </w:tc>
        <w:tc>
          <w:tcPr>
            <w:tcW w:w="1196" w:type="dxa"/>
          </w:tcPr>
          <w:p w:rsidR="00117806" w:rsidRDefault="00117806" w:rsidP="00117806"/>
        </w:tc>
        <w:tc>
          <w:tcPr>
            <w:tcW w:w="1170" w:type="dxa"/>
          </w:tcPr>
          <w:p w:rsidR="00117806" w:rsidRDefault="00117806" w:rsidP="00117806"/>
        </w:tc>
        <w:tc>
          <w:tcPr>
            <w:tcW w:w="1235" w:type="dxa"/>
          </w:tcPr>
          <w:p w:rsidR="00117806" w:rsidRDefault="00117806" w:rsidP="00117806"/>
        </w:tc>
        <w:tc>
          <w:tcPr>
            <w:tcW w:w="0" w:type="auto"/>
          </w:tcPr>
          <w:p w:rsidR="00117806" w:rsidRDefault="00117806" w:rsidP="00117806"/>
        </w:tc>
      </w:tr>
      <w:tr w:rsidR="00117806" w:rsidTr="00117806">
        <w:trPr>
          <w:trHeight w:val="720"/>
        </w:trPr>
        <w:tc>
          <w:tcPr>
            <w:tcW w:w="0" w:type="auto"/>
            <w:vMerge/>
          </w:tcPr>
          <w:p w:rsidR="00117806" w:rsidRDefault="00117806" w:rsidP="00117806"/>
        </w:tc>
        <w:tc>
          <w:tcPr>
            <w:tcW w:w="0" w:type="auto"/>
            <w:vMerge/>
          </w:tcPr>
          <w:p w:rsidR="00117806" w:rsidRDefault="00117806" w:rsidP="00117806"/>
        </w:tc>
        <w:tc>
          <w:tcPr>
            <w:tcW w:w="1943" w:type="dxa"/>
            <w:vMerge/>
          </w:tcPr>
          <w:p w:rsidR="00117806" w:rsidRDefault="00117806" w:rsidP="00117806"/>
        </w:tc>
        <w:tc>
          <w:tcPr>
            <w:tcW w:w="2601" w:type="dxa"/>
            <w:vAlign w:val="center"/>
          </w:tcPr>
          <w:p w:rsidR="00117806" w:rsidRPr="0075506D" w:rsidRDefault="00117806" w:rsidP="00117806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  <w:r w:rsidRPr="00964EE8">
              <w:t>Dry Density</w:t>
            </w:r>
            <w:r>
              <w:rPr>
                <w:rFonts w:ascii="Times New Roman" w:eastAsia="MS Mincho" w:hAnsi="Times New Roman" w:cs="Times New Roman"/>
                <w:kern w:val="2"/>
                <w:lang w:eastAsia="ja-JP"/>
              </w:rPr>
              <w:t xml:space="preserve"> </w:t>
            </w:r>
          </w:p>
        </w:tc>
        <w:tc>
          <w:tcPr>
            <w:tcW w:w="1629" w:type="dxa"/>
          </w:tcPr>
          <w:p w:rsidR="00117806" w:rsidRDefault="00117806" w:rsidP="00117806"/>
        </w:tc>
        <w:tc>
          <w:tcPr>
            <w:tcW w:w="1414" w:type="dxa"/>
          </w:tcPr>
          <w:p w:rsidR="00117806" w:rsidRDefault="00117806" w:rsidP="00117806"/>
        </w:tc>
        <w:tc>
          <w:tcPr>
            <w:tcW w:w="1196" w:type="dxa"/>
          </w:tcPr>
          <w:p w:rsidR="00117806" w:rsidRDefault="00117806" w:rsidP="00117806"/>
        </w:tc>
        <w:tc>
          <w:tcPr>
            <w:tcW w:w="1170" w:type="dxa"/>
          </w:tcPr>
          <w:p w:rsidR="00117806" w:rsidRDefault="00117806" w:rsidP="00117806"/>
        </w:tc>
        <w:tc>
          <w:tcPr>
            <w:tcW w:w="1235" w:type="dxa"/>
          </w:tcPr>
          <w:p w:rsidR="00117806" w:rsidRDefault="00117806" w:rsidP="00117806"/>
        </w:tc>
        <w:tc>
          <w:tcPr>
            <w:tcW w:w="0" w:type="auto"/>
          </w:tcPr>
          <w:p w:rsidR="00117806" w:rsidRDefault="00117806" w:rsidP="00117806"/>
        </w:tc>
      </w:tr>
    </w:tbl>
    <w:p w:rsidR="00534396" w:rsidRDefault="00E12915" w:rsidP="00F045CB">
      <w:pPr>
        <w:spacing w:after="0" w:line="240" w:lineRule="auto"/>
      </w:pPr>
      <w:r>
        <w:t>Enclosure: Test Reports Stated Above.</w:t>
      </w:r>
    </w:p>
    <w:p w:rsidR="00E12915" w:rsidRDefault="009D5F34" w:rsidP="00F045CB">
      <w:pPr>
        <w:spacing w:after="0" w:line="240" w:lineRule="auto"/>
      </w:pPr>
      <w:r>
        <w:t xml:space="preserve">This is to certify that all test has been performed as per relevant standard and work has been done with full conformity of specification. </w:t>
      </w:r>
    </w:p>
    <w:p w:rsidR="00F30E34" w:rsidRDefault="00F30E34" w:rsidP="00F045CB">
      <w:pPr>
        <w:spacing w:after="0" w:line="240" w:lineRule="auto"/>
      </w:pPr>
    </w:p>
    <w:tbl>
      <w:tblPr>
        <w:tblStyle w:val="TableGrid"/>
        <w:tblW w:w="15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  <w:gridCol w:w="5040"/>
      </w:tblGrid>
      <w:tr w:rsidR="005858F8" w:rsidRPr="00534396" w:rsidTr="005858F8">
        <w:tc>
          <w:tcPr>
            <w:tcW w:w="5040" w:type="dxa"/>
            <w:vAlign w:val="center"/>
          </w:tcPr>
          <w:p w:rsidR="005858F8" w:rsidRPr="00534396" w:rsidRDefault="005858F8" w:rsidP="00534396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Sub-Divisional Engineer </w:t>
            </w:r>
          </w:p>
        </w:tc>
        <w:tc>
          <w:tcPr>
            <w:tcW w:w="5040" w:type="dxa"/>
            <w:vAlign w:val="center"/>
          </w:tcPr>
          <w:p w:rsidR="005858F8" w:rsidRPr="00534396" w:rsidRDefault="005858F8" w:rsidP="00534396">
            <w:pPr>
              <w:jc w:val="center"/>
              <w:rPr>
                <w:b/>
              </w:rPr>
            </w:pPr>
            <w:r>
              <w:rPr>
                <w:b/>
              </w:rPr>
              <w:t xml:space="preserve">Consultant </w:t>
            </w:r>
            <w:r w:rsidRPr="00534396">
              <w:rPr>
                <w:b/>
              </w:rPr>
              <w:t xml:space="preserve"> Supervision Engineer </w:t>
            </w:r>
          </w:p>
        </w:tc>
        <w:tc>
          <w:tcPr>
            <w:tcW w:w="5040" w:type="dxa"/>
            <w:vAlign w:val="center"/>
          </w:tcPr>
          <w:p w:rsidR="005858F8" w:rsidRPr="00534396" w:rsidRDefault="005858F8" w:rsidP="005858F8">
            <w:pPr>
              <w:jc w:val="center"/>
              <w:rPr>
                <w:b/>
              </w:rPr>
            </w:pPr>
            <w:r w:rsidRPr="00534396">
              <w:rPr>
                <w:b/>
              </w:rPr>
              <w:t>Representative of Contractor</w:t>
            </w:r>
          </w:p>
        </w:tc>
      </w:tr>
    </w:tbl>
    <w:p w:rsidR="00F30E34" w:rsidRDefault="00F30E34" w:rsidP="00F045CB">
      <w:pPr>
        <w:ind w:left="10080"/>
        <w:jc w:val="center"/>
        <w:rPr>
          <w:b/>
          <w:bCs/>
        </w:rPr>
      </w:pPr>
    </w:p>
    <w:p w:rsidR="00F045CB" w:rsidRPr="009D5F34" w:rsidRDefault="00F045CB" w:rsidP="00F045CB">
      <w:pPr>
        <w:ind w:left="1008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Recommended</w:t>
      </w:r>
      <w:r w:rsidRPr="009D5F34">
        <w:rPr>
          <w:b/>
          <w:bCs/>
        </w:rPr>
        <w:t xml:space="preserve"> By</w:t>
      </w:r>
    </w:p>
    <w:p w:rsidR="00964EE8" w:rsidRPr="00F30E34" w:rsidRDefault="00F045CB" w:rsidP="00F30E34">
      <w:pPr>
        <w:ind w:left="10080"/>
        <w:jc w:val="center"/>
        <w:rPr>
          <w:b/>
          <w:bCs/>
        </w:rPr>
      </w:pPr>
      <w:r w:rsidRPr="009D5F34">
        <w:rPr>
          <w:b/>
          <w:bCs/>
        </w:rPr>
        <w:t>Concerned Executive Engineer</w:t>
      </w:r>
    </w:p>
    <w:sectPr w:rsidR="00964EE8" w:rsidRPr="00F30E34" w:rsidSect="00F30E34">
      <w:pgSz w:w="16839" w:h="11907" w:orient="landscape" w:code="9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5B"/>
    <w:rsid w:val="00061B73"/>
    <w:rsid w:val="000F5D22"/>
    <w:rsid w:val="00117806"/>
    <w:rsid w:val="001A157D"/>
    <w:rsid w:val="001D6A1C"/>
    <w:rsid w:val="00213E0D"/>
    <w:rsid w:val="002160F4"/>
    <w:rsid w:val="00286087"/>
    <w:rsid w:val="002A3B2E"/>
    <w:rsid w:val="002D7BA6"/>
    <w:rsid w:val="00351E09"/>
    <w:rsid w:val="00354E66"/>
    <w:rsid w:val="00356D93"/>
    <w:rsid w:val="0037165B"/>
    <w:rsid w:val="0041563A"/>
    <w:rsid w:val="004316A2"/>
    <w:rsid w:val="0045440A"/>
    <w:rsid w:val="00457884"/>
    <w:rsid w:val="004C4FBA"/>
    <w:rsid w:val="00534396"/>
    <w:rsid w:val="005858F8"/>
    <w:rsid w:val="005D3106"/>
    <w:rsid w:val="005E6BEF"/>
    <w:rsid w:val="00702079"/>
    <w:rsid w:val="00843E1A"/>
    <w:rsid w:val="008A0B8D"/>
    <w:rsid w:val="00912B1B"/>
    <w:rsid w:val="00964EE8"/>
    <w:rsid w:val="009C5E31"/>
    <w:rsid w:val="009D5F34"/>
    <w:rsid w:val="00A47759"/>
    <w:rsid w:val="00A54B21"/>
    <w:rsid w:val="00AD5A92"/>
    <w:rsid w:val="00B20A96"/>
    <w:rsid w:val="00BA68B3"/>
    <w:rsid w:val="00C55E0E"/>
    <w:rsid w:val="00CC666B"/>
    <w:rsid w:val="00CD5B29"/>
    <w:rsid w:val="00DD6EFF"/>
    <w:rsid w:val="00E12915"/>
    <w:rsid w:val="00E91FCB"/>
    <w:rsid w:val="00F045CB"/>
    <w:rsid w:val="00F30E34"/>
    <w:rsid w:val="00F50CFD"/>
    <w:rsid w:val="00F55550"/>
    <w:rsid w:val="00F906A9"/>
    <w:rsid w:val="00FA42FC"/>
    <w:rsid w:val="00FA5AAA"/>
    <w:rsid w:val="00FB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E2AF8-BA98-40DF-8890-3FC6DE03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A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5788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A5A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3A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3A"/>
    <w:rPr>
      <w:rFonts w:ascii="Segoe UI" w:hAnsi="Segoe UI" w:cs="Segoe UI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759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fontstyle01">
    <w:name w:val="fontstyle01"/>
    <w:basedOn w:val="DefaultParagraphFont"/>
    <w:rsid w:val="00DD6EFF"/>
    <w:rPr>
      <w:rFonts w:ascii="MinionPro-Regular" w:hAnsi="MinionPro-Regular" w:hint="default"/>
      <w:b w:val="0"/>
      <w:bCs w:val="0"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HFMLIP</dc:creator>
  <cp:keywords/>
  <dc:description/>
  <cp:lastModifiedBy>Enamul Haque</cp:lastModifiedBy>
  <cp:revision>55</cp:revision>
  <cp:lastPrinted>2020-11-16T09:19:00Z</cp:lastPrinted>
  <dcterms:created xsi:type="dcterms:W3CDTF">2020-11-09T02:54:00Z</dcterms:created>
  <dcterms:modified xsi:type="dcterms:W3CDTF">2020-11-16T09:51:00Z</dcterms:modified>
</cp:coreProperties>
</file>