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AE6" w:rsidRPr="006D26A1" w:rsidRDefault="00A35ECF" w:rsidP="002D6AE6">
      <w:pPr>
        <w:jc w:val="both"/>
        <w:rPr>
          <w:rFonts w:ascii="Times New Roman" w:hAnsi="Times New Roman" w:cs="Times New Roman"/>
          <w:b/>
          <w:bCs/>
          <w:sz w:val="24"/>
          <w:szCs w:val="24"/>
        </w:rPr>
      </w:pPr>
      <w:bookmarkStart w:id="0" w:name="_GoBack"/>
      <w:bookmarkEnd w:id="0"/>
      <w:r w:rsidRPr="006D26A1">
        <w:rPr>
          <w:rFonts w:ascii="Times New Roman" w:hAnsi="Times New Roman" w:cs="Times New Roman"/>
          <w:b/>
          <w:bCs/>
          <w:sz w:val="24"/>
          <w:szCs w:val="24"/>
        </w:rPr>
        <w:t>Liquidity</w:t>
      </w:r>
      <w:r w:rsidR="009301DA" w:rsidRPr="006D26A1">
        <w:rPr>
          <w:rFonts w:ascii="Times New Roman" w:hAnsi="Times New Roman" w:cs="Times New Roman"/>
          <w:b/>
          <w:bCs/>
          <w:sz w:val="24"/>
          <w:szCs w:val="24"/>
        </w:rPr>
        <w:t xml:space="preserve"> Damage an amounting </w:t>
      </w:r>
      <w:proofErr w:type="spellStart"/>
      <w:r w:rsidR="009301DA" w:rsidRPr="006D26A1">
        <w:rPr>
          <w:rFonts w:ascii="Times New Roman" w:hAnsi="Times New Roman" w:cs="Times New Roman"/>
          <w:b/>
          <w:bCs/>
          <w:sz w:val="24"/>
          <w:szCs w:val="24"/>
        </w:rPr>
        <w:t>Tk</w:t>
      </w:r>
      <w:proofErr w:type="spellEnd"/>
      <w:r w:rsidR="009301DA" w:rsidRPr="006D26A1">
        <w:rPr>
          <w:rFonts w:ascii="Times New Roman" w:hAnsi="Times New Roman" w:cs="Times New Roman"/>
          <w:b/>
          <w:bCs/>
          <w:sz w:val="24"/>
          <w:szCs w:val="24"/>
        </w:rPr>
        <w:t xml:space="preserve"> 26</w:t>
      </w:r>
      <w:proofErr w:type="gramStart"/>
      <w:r w:rsidR="009301DA" w:rsidRPr="006D26A1">
        <w:rPr>
          <w:rFonts w:ascii="Times New Roman" w:hAnsi="Times New Roman" w:cs="Times New Roman"/>
          <w:b/>
          <w:bCs/>
          <w:sz w:val="24"/>
          <w:szCs w:val="24"/>
        </w:rPr>
        <w:t>,87,40,0000</w:t>
      </w:r>
      <w:proofErr w:type="gramEnd"/>
      <w:r w:rsidR="009301DA" w:rsidRPr="006D26A1">
        <w:rPr>
          <w:rFonts w:ascii="Times New Roman" w:hAnsi="Times New Roman" w:cs="Times New Roman"/>
          <w:b/>
          <w:bCs/>
          <w:sz w:val="24"/>
          <w:szCs w:val="24"/>
        </w:rPr>
        <w:t xml:space="preserve"> was not imposed on the contractor for non-completion of work after expiry of contract</w:t>
      </w:r>
      <w:r w:rsidR="002043A5">
        <w:rPr>
          <w:rFonts w:ascii="Times New Roman" w:hAnsi="Times New Roman" w:cs="Times New Roman"/>
          <w:b/>
          <w:bCs/>
          <w:sz w:val="24"/>
          <w:szCs w:val="24"/>
        </w:rPr>
        <w:t>.</w:t>
      </w:r>
    </w:p>
    <w:p w:rsidR="006B0C0F" w:rsidRPr="006D26A1" w:rsidRDefault="006B0C0F" w:rsidP="006B0C0F">
      <w:pPr>
        <w:spacing w:line="312" w:lineRule="auto"/>
        <w:jc w:val="both"/>
        <w:rPr>
          <w:rFonts w:ascii="Times New Roman" w:hAnsi="Times New Roman" w:cs="Times New Roman"/>
          <w:sz w:val="24"/>
          <w:szCs w:val="24"/>
        </w:rPr>
      </w:pPr>
      <w:r w:rsidRPr="006D26A1">
        <w:rPr>
          <w:rFonts w:ascii="Times New Roman" w:hAnsi="Times New Roman" w:cs="Times New Roman"/>
          <w:sz w:val="24"/>
          <w:szCs w:val="24"/>
        </w:rPr>
        <w:t xml:space="preserve">The Project kicked off on July, 2014. After kick off, project authority submitted LA proposals for acquisition of 470 ha. </w:t>
      </w:r>
      <w:proofErr w:type="gramStart"/>
      <w:r w:rsidRPr="006D26A1">
        <w:rPr>
          <w:rFonts w:ascii="Times New Roman" w:hAnsi="Times New Roman" w:cs="Times New Roman"/>
          <w:sz w:val="24"/>
          <w:szCs w:val="24"/>
        </w:rPr>
        <w:t>of</w:t>
      </w:r>
      <w:proofErr w:type="gramEnd"/>
      <w:r w:rsidRPr="006D26A1">
        <w:rPr>
          <w:rFonts w:ascii="Times New Roman" w:hAnsi="Times New Roman" w:cs="Times New Roman"/>
          <w:sz w:val="24"/>
          <w:szCs w:val="24"/>
        </w:rPr>
        <w:t xml:space="preserve"> land in 7 Nos. LA case (LA Case No.: 05, 06, 07, 08, 09, 10 &amp; 11/20/6-17). But due to ownership conflict of land in Haor area, Land acquisition process </w:t>
      </w:r>
      <w:r w:rsidR="003A18A6" w:rsidRPr="006D26A1">
        <w:rPr>
          <w:rFonts w:ascii="Times New Roman" w:hAnsi="Times New Roman" w:cs="Times New Roman"/>
          <w:sz w:val="24"/>
          <w:szCs w:val="24"/>
        </w:rPr>
        <w:t xml:space="preserve">got </w:t>
      </w:r>
      <w:r w:rsidRPr="006D26A1">
        <w:rPr>
          <w:rFonts w:ascii="Times New Roman" w:hAnsi="Times New Roman" w:cs="Times New Roman"/>
          <w:sz w:val="24"/>
          <w:szCs w:val="24"/>
        </w:rPr>
        <w:t>bogged down.</w:t>
      </w:r>
    </w:p>
    <w:p w:rsidR="0018031B" w:rsidRPr="006D26A1" w:rsidRDefault="0018031B" w:rsidP="006B0C0F">
      <w:pPr>
        <w:spacing w:line="312" w:lineRule="auto"/>
        <w:jc w:val="both"/>
        <w:rPr>
          <w:rFonts w:ascii="Times New Roman" w:hAnsi="Times New Roman" w:cs="Times New Roman"/>
          <w:sz w:val="24"/>
          <w:szCs w:val="24"/>
        </w:rPr>
      </w:pPr>
      <w:r w:rsidRPr="006D26A1">
        <w:rPr>
          <w:rFonts w:ascii="Times New Roman" w:hAnsi="Times New Roman" w:cs="Times New Roman"/>
          <w:sz w:val="24"/>
          <w:szCs w:val="24"/>
        </w:rPr>
        <w:t>People of the Haor is mainly farmer and is fully dependent on their agricultural land. Boro is their main crop.</w:t>
      </w:r>
      <w:r w:rsidR="002D6AE6" w:rsidRPr="006D26A1">
        <w:rPr>
          <w:rFonts w:ascii="Times New Roman" w:hAnsi="Times New Roman" w:cs="Times New Roman"/>
          <w:sz w:val="24"/>
          <w:szCs w:val="24"/>
        </w:rPr>
        <w:t xml:space="preserve"> </w:t>
      </w:r>
      <w:r w:rsidRPr="006D26A1">
        <w:rPr>
          <w:rFonts w:ascii="Times New Roman" w:hAnsi="Times New Roman" w:cs="Times New Roman"/>
          <w:sz w:val="24"/>
          <w:szCs w:val="24"/>
        </w:rPr>
        <w:t>Pre-monsoon flash flood is the main enemy of the Boro crop. After the start of the project farmers demand</w:t>
      </w:r>
      <w:r w:rsidR="00585655">
        <w:rPr>
          <w:rFonts w:ascii="Times New Roman" w:hAnsi="Times New Roman" w:cs="Times New Roman"/>
          <w:sz w:val="24"/>
          <w:szCs w:val="24"/>
        </w:rPr>
        <w:t>ed</w:t>
      </w:r>
      <w:r w:rsidRPr="006D26A1">
        <w:rPr>
          <w:rFonts w:ascii="Times New Roman" w:hAnsi="Times New Roman" w:cs="Times New Roman"/>
          <w:sz w:val="24"/>
          <w:szCs w:val="24"/>
        </w:rPr>
        <w:t xml:space="preserve"> for</w:t>
      </w:r>
      <w:r w:rsidR="00585655">
        <w:rPr>
          <w:rFonts w:ascii="Times New Roman" w:hAnsi="Times New Roman" w:cs="Times New Roman"/>
          <w:sz w:val="24"/>
          <w:szCs w:val="24"/>
        </w:rPr>
        <w:t xml:space="preserve"> immediate start of </w:t>
      </w:r>
      <w:r w:rsidR="00585655" w:rsidRPr="006D26A1">
        <w:rPr>
          <w:rFonts w:ascii="Times New Roman" w:hAnsi="Times New Roman" w:cs="Times New Roman"/>
          <w:sz w:val="24"/>
          <w:szCs w:val="24"/>
        </w:rPr>
        <w:t>construction</w:t>
      </w:r>
      <w:r w:rsidRPr="006D26A1">
        <w:rPr>
          <w:rFonts w:ascii="Times New Roman" w:hAnsi="Times New Roman" w:cs="Times New Roman"/>
          <w:sz w:val="24"/>
          <w:szCs w:val="24"/>
        </w:rPr>
        <w:t xml:space="preserve"> of Flood prevention and drainage structure. They </w:t>
      </w:r>
      <w:r w:rsidR="003A18A6" w:rsidRPr="006D26A1">
        <w:rPr>
          <w:rFonts w:ascii="Times New Roman" w:hAnsi="Times New Roman" w:cs="Times New Roman"/>
          <w:sz w:val="24"/>
          <w:szCs w:val="24"/>
        </w:rPr>
        <w:t xml:space="preserve">spontaneously </w:t>
      </w:r>
      <w:r w:rsidRPr="006D26A1">
        <w:rPr>
          <w:rFonts w:ascii="Times New Roman" w:hAnsi="Times New Roman" w:cs="Times New Roman"/>
          <w:sz w:val="24"/>
          <w:szCs w:val="24"/>
        </w:rPr>
        <w:t>wanted to provide Land for infrastructure before Land acquisition. Through WMG they send resolution to provide</w:t>
      </w:r>
      <w:r w:rsidR="00010E74" w:rsidRPr="006D26A1">
        <w:rPr>
          <w:rFonts w:ascii="Times New Roman" w:hAnsi="Times New Roman" w:cs="Times New Roman"/>
          <w:sz w:val="24"/>
          <w:szCs w:val="24"/>
        </w:rPr>
        <w:t xml:space="preserve"> land</w:t>
      </w:r>
      <w:r w:rsidRPr="006D26A1">
        <w:rPr>
          <w:rFonts w:ascii="Times New Roman" w:hAnsi="Times New Roman" w:cs="Times New Roman"/>
          <w:sz w:val="24"/>
          <w:szCs w:val="24"/>
        </w:rPr>
        <w:t xml:space="preserve"> and requested start of the work</w:t>
      </w:r>
      <w:r w:rsidR="00585655">
        <w:rPr>
          <w:rFonts w:ascii="Times New Roman" w:hAnsi="Times New Roman" w:cs="Times New Roman"/>
          <w:sz w:val="24"/>
          <w:szCs w:val="24"/>
        </w:rPr>
        <w:t xml:space="preserve"> as soon as possible.</w:t>
      </w:r>
      <w:r w:rsidRPr="006D26A1">
        <w:rPr>
          <w:rFonts w:ascii="Times New Roman" w:hAnsi="Times New Roman" w:cs="Times New Roman"/>
          <w:sz w:val="24"/>
          <w:szCs w:val="24"/>
        </w:rPr>
        <w:t xml:space="preserve"> (Annex-1:</w:t>
      </w:r>
      <w:r w:rsidR="00BB5E47" w:rsidRPr="006D26A1">
        <w:rPr>
          <w:rFonts w:ascii="Times New Roman" w:hAnsi="Times New Roman" w:cs="Times New Roman"/>
          <w:sz w:val="24"/>
          <w:szCs w:val="24"/>
        </w:rPr>
        <w:t xml:space="preserve"> </w:t>
      </w:r>
      <w:r w:rsidRPr="006D26A1">
        <w:rPr>
          <w:rFonts w:ascii="Times New Roman" w:hAnsi="Times New Roman" w:cs="Times New Roman"/>
          <w:sz w:val="24"/>
          <w:szCs w:val="24"/>
        </w:rPr>
        <w:t>WMG Resolution</w:t>
      </w:r>
      <w:r w:rsidR="00585655">
        <w:rPr>
          <w:rFonts w:ascii="Times New Roman" w:hAnsi="Times New Roman" w:cs="Times New Roman"/>
          <w:sz w:val="24"/>
          <w:szCs w:val="24"/>
        </w:rPr>
        <w:t xml:space="preserve"> </w:t>
      </w:r>
      <w:r w:rsidR="00B4217F">
        <w:rPr>
          <w:rFonts w:ascii="Times New Roman" w:hAnsi="Times New Roman" w:cs="Times New Roman"/>
          <w:sz w:val="24"/>
          <w:szCs w:val="24"/>
        </w:rPr>
        <w:t>for</w:t>
      </w:r>
      <w:r w:rsidR="00585655">
        <w:rPr>
          <w:rFonts w:ascii="Times New Roman" w:hAnsi="Times New Roman" w:cs="Times New Roman"/>
          <w:sz w:val="24"/>
          <w:szCs w:val="24"/>
        </w:rPr>
        <w:t xml:space="preserve"> Providing Land </w:t>
      </w:r>
      <w:r w:rsidR="00B4217F">
        <w:rPr>
          <w:rFonts w:ascii="Times New Roman" w:hAnsi="Times New Roman" w:cs="Times New Roman"/>
          <w:sz w:val="24"/>
          <w:szCs w:val="24"/>
        </w:rPr>
        <w:t>for</w:t>
      </w:r>
      <w:r w:rsidR="00585655">
        <w:rPr>
          <w:rFonts w:ascii="Times New Roman" w:hAnsi="Times New Roman" w:cs="Times New Roman"/>
          <w:sz w:val="24"/>
          <w:szCs w:val="24"/>
        </w:rPr>
        <w:t xml:space="preserve"> Construction</w:t>
      </w:r>
      <w:r w:rsidRPr="006D26A1">
        <w:rPr>
          <w:rFonts w:ascii="Times New Roman" w:hAnsi="Times New Roman" w:cs="Times New Roman"/>
          <w:sz w:val="24"/>
          <w:szCs w:val="24"/>
        </w:rPr>
        <w:t>).</w:t>
      </w:r>
      <w:r w:rsidR="00A52CE9" w:rsidRPr="006D26A1">
        <w:rPr>
          <w:rFonts w:ascii="Times New Roman" w:hAnsi="Times New Roman" w:cs="Times New Roman"/>
          <w:sz w:val="24"/>
          <w:szCs w:val="24"/>
        </w:rPr>
        <w:t xml:space="preserve">  </w:t>
      </w:r>
      <w:r w:rsidRPr="006D26A1">
        <w:rPr>
          <w:rFonts w:ascii="Times New Roman" w:hAnsi="Times New Roman" w:cs="Times New Roman"/>
          <w:sz w:val="24"/>
          <w:szCs w:val="24"/>
        </w:rPr>
        <w:t>Considering their request project authority proceeded to invite tender and enter into contract before Land Acquisition have been fully completed. It</w:t>
      </w:r>
      <w:r w:rsidR="00585655">
        <w:rPr>
          <w:rFonts w:ascii="Times New Roman" w:hAnsi="Times New Roman" w:cs="Times New Roman"/>
          <w:sz w:val="24"/>
          <w:szCs w:val="24"/>
        </w:rPr>
        <w:t xml:space="preserve"> </w:t>
      </w:r>
      <w:r w:rsidRPr="006D26A1">
        <w:rPr>
          <w:rFonts w:ascii="Times New Roman" w:hAnsi="Times New Roman" w:cs="Times New Roman"/>
          <w:sz w:val="24"/>
          <w:szCs w:val="24"/>
        </w:rPr>
        <w:t>was anticipated that Land acquisition would be completed soon. However, due ownership conflict of Land in Haor area Land acquisition become</w:t>
      </w:r>
      <w:r w:rsidR="00BB5E47" w:rsidRPr="006D26A1">
        <w:rPr>
          <w:rFonts w:ascii="Times New Roman" w:hAnsi="Times New Roman" w:cs="Times New Roman"/>
          <w:sz w:val="24"/>
          <w:szCs w:val="24"/>
        </w:rPr>
        <w:t>s</w:t>
      </w:r>
      <w:r w:rsidRPr="006D26A1">
        <w:rPr>
          <w:rFonts w:ascii="Times New Roman" w:hAnsi="Times New Roman" w:cs="Times New Roman"/>
          <w:sz w:val="24"/>
          <w:szCs w:val="24"/>
        </w:rPr>
        <w:t xml:space="preserve"> very sluggish. On the other hand violating WMG resolution some farmer demanded compensation before work completion and stopped the work on site.   </w:t>
      </w:r>
    </w:p>
    <w:p w:rsidR="00EF58B6" w:rsidRDefault="003D182A" w:rsidP="006B0C0F">
      <w:pPr>
        <w:spacing w:line="312" w:lineRule="auto"/>
        <w:jc w:val="both"/>
        <w:rPr>
          <w:rFonts w:ascii="Times New Roman" w:hAnsi="Times New Roman" w:cs="Times New Roman"/>
          <w:sz w:val="24"/>
          <w:szCs w:val="24"/>
        </w:rPr>
      </w:pPr>
      <w:r w:rsidRPr="006D26A1">
        <w:rPr>
          <w:rFonts w:ascii="Times New Roman" w:hAnsi="Times New Roman" w:cs="Times New Roman"/>
          <w:sz w:val="24"/>
          <w:szCs w:val="24"/>
        </w:rPr>
        <w:t xml:space="preserve">Meanwhile </w:t>
      </w:r>
      <w:r w:rsidR="00693329" w:rsidRPr="006D26A1">
        <w:rPr>
          <w:rFonts w:ascii="Times New Roman" w:hAnsi="Times New Roman" w:cs="Times New Roman"/>
          <w:sz w:val="24"/>
          <w:szCs w:val="24"/>
        </w:rPr>
        <w:t>i</w:t>
      </w:r>
      <w:r w:rsidR="00016BBD" w:rsidRPr="006D26A1">
        <w:rPr>
          <w:rFonts w:ascii="Times New Roman" w:hAnsi="Times New Roman" w:cs="Times New Roman"/>
          <w:sz w:val="24"/>
          <w:szCs w:val="24"/>
        </w:rPr>
        <w:t>t</w:t>
      </w:r>
      <w:r w:rsidR="00A52CE9" w:rsidRPr="006D26A1">
        <w:rPr>
          <w:rFonts w:ascii="Times New Roman" w:hAnsi="Times New Roman" w:cs="Times New Roman"/>
          <w:sz w:val="24"/>
          <w:szCs w:val="24"/>
        </w:rPr>
        <w:t xml:space="preserve"> is mentioned in GCC 13</w:t>
      </w:r>
      <w:r w:rsidR="009301DA" w:rsidRPr="006D26A1">
        <w:rPr>
          <w:rFonts w:ascii="Times New Roman" w:hAnsi="Times New Roman" w:cs="Times New Roman"/>
          <w:sz w:val="24"/>
          <w:szCs w:val="24"/>
        </w:rPr>
        <w:t>.</w:t>
      </w:r>
      <w:r w:rsidR="0018031B" w:rsidRPr="006D26A1">
        <w:rPr>
          <w:rFonts w:ascii="Times New Roman" w:hAnsi="Times New Roman" w:cs="Times New Roman"/>
          <w:sz w:val="24"/>
          <w:szCs w:val="24"/>
        </w:rPr>
        <w:t xml:space="preserve">1 </w:t>
      </w:r>
      <w:r w:rsidR="0018031B" w:rsidRPr="006D26A1">
        <w:rPr>
          <w:rFonts w:ascii="Times New Roman" w:eastAsia="Times New Roman" w:hAnsi="Times New Roman" w:cs="Times New Roman"/>
          <w:color w:val="000000"/>
          <w:sz w:val="24"/>
          <w:szCs w:val="24"/>
        </w:rPr>
        <w:t>“</w:t>
      </w:r>
      <w:r w:rsidR="009301DA" w:rsidRPr="006D26A1">
        <w:rPr>
          <w:rFonts w:ascii="Times New Roman" w:hAnsi="Times New Roman" w:cs="Times New Roman"/>
          <w:sz w:val="24"/>
          <w:szCs w:val="24"/>
        </w:rPr>
        <w:t>The PE shall give possession of the Site or part(s) of the Site, to the Contractor on the date(s) stated in the PCC. If possession of a part of the Site is not given by the date stated in the PCC, the PE will be deemed to have delayed the start of the relevant activities, and this will be a Compensation Event as stated under GCC Sub Clause 69.1(a).</w:t>
      </w:r>
      <w:r w:rsidR="00016BBD" w:rsidRPr="006D26A1">
        <w:rPr>
          <w:rFonts w:ascii="Times New Roman" w:hAnsi="Times New Roman" w:cs="Times New Roman"/>
          <w:sz w:val="24"/>
          <w:szCs w:val="24"/>
        </w:rPr>
        <w:t>”Due to delay in LA, possession in many parts of the site could not be given</w:t>
      </w:r>
      <w:r w:rsidR="0018031B" w:rsidRPr="006D26A1">
        <w:rPr>
          <w:rFonts w:ascii="Times New Roman" w:hAnsi="Times New Roman" w:cs="Times New Roman"/>
          <w:sz w:val="24"/>
          <w:szCs w:val="24"/>
        </w:rPr>
        <w:t xml:space="preserve"> (Annexture-2</w:t>
      </w:r>
      <w:r w:rsidRPr="006D26A1">
        <w:rPr>
          <w:rFonts w:ascii="Times New Roman" w:hAnsi="Times New Roman" w:cs="Times New Roman"/>
          <w:sz w:val="24"/>
          <w:szCs w:val="24"/>
        </w:rPr>
        <w:t>:</w:t>
      </w:r>
      <w:r w:rsidR="00BF24C6" w:rsidRPr="006D26A1">
        <w:rPr>
          <w:rFonts w:ascii="Times New Roman" w:hAnsi="Times New Roman" w:cs="Times New Roman"/>
          <w:sz w:val="24"/>
          <w:szCs w:val="24"/>
        </w:rPr>
        <w:t xml:space="preserve"> </w:t>
      </w:r>
      <w:r w:rsidRPr="006D26A1">
        <w:rPr>
          <w:rFonts w:ascii="Times New Roman" w:hAnsi="Times New Roman" w:cs="Times New Roman"/>
          <w:sz w:val="24"/>
          <w:szCs w:val="24"/>
        </w:rPr>
        <w:t>List of Site where</w:t>
      </w:r>
      <w:r w:rsidR="00B4217F">
        <w:rPr>
          <w:rFonts w:ascii="Times New Roman" w:hAnsi="Times New Roman" w:cs="Times New Roman"/>
          <w:sz w:val="24"/>
          <w:szCs w:val="24"/>
        </w:rPr>
        <w:t xml:space="preserve"> works stopped due to Land Acquisition</w:t>
      </w:r>
      <w:r w:rsidRPr="006D26A1">
        <w:rPr>
          <w:rFonts w:ascii="Times New Roman" w:hAnsi="Times New Roman" w:cs="Times New Roman"/>
          <w:sz w:val="24"/>
          <w:szCs w:val="24"/>
        </w:rPr>
        <w:t>)</w:t>
      </w:r>
      <w:r w:rsidR="00016BBD" w:rsidRPr="006D26A1">
        <w:rPr>
          <w:rFonts w:ascii="Times New Roman" w:hAnsi="Times New Roman" w:cs="Times New Roman"/>
          <w:sz w:val="24"/>
          <w:szCs w:val="24"/>
        </w:rPr>
        <w:t xml:space="preserve">. </w:t>
      </w:r>
    </w:p>
    <w:p w:rsidR="002043A5" w:rsidRDefault="00016BBD" w:rsidP="002043A5">
      <w:pPr>
        <w:spacing w:line="312" w:lineRule="auto"/>
        <w:jc w:val="both"/>
        <w:rPr>
          <w:rFonts w:ascii="Times New Roman" w:hAnsi="Times New Roman" w:cs="Times New Roman"/>
          <w:sz w:val="24"/>
          <w:szCs w:val="24"/>
        </w:rPr>
      </w:pPr>
      <w:r w:rsidRPr="006D26A1">
        <w:rPr>
          <w:rFonts w:ascii="Times New Roman" w:hAnsi="Times New Roman" w:cs="Times New Roman"/>
          <w:sz w:val="24"/>
          <w:szCs w:val="24"/>
        </w:rPr>
        <w:t>Using their rights as per GCC clause 69.1(a) contractors claimed additional cost and ti</w:t>
      </w:r>
      <w:r w:rsidR="003D182A" w:rsidRPr="006D26A1">
        <w:rPr>
          <w:rFonts w:ascii="Times New Roman" w:hAnsi="Times New Roman" w:cs="Times New Roman"/>
          <w:sz w:val="24"/>
          <w:szCs w:val="24"/>
        </w:rPr>
        <w:t xml:space="preserve">me. </w:t>
      </w:r>
      <w:r w:rsidR="00FE0D5B">
        <w:rPr>
          <w:rFonts w:ascii="Times New Roman" w:hAnsi="Times New Roman" w:cs="Times New Roman"/>
          <w:sz w:val="24"/>
          <w:szCs w:val="24"/>
        </w:rPr>
        <w:t xml:space="preserve">Several negotiation meetings with the contractor was held and it was decided that as there are available time before project completion the contractors may allotted justifiable time extension. Realization of liquidity damage is not feasible. As a large number of </w:t>
      </w:r>
      <w:r w:rsidR="00C31619">
        <w:rPr>
          <w:rFonts w:ascii="Times New Roman" w:hAnsi="Times New Roman" w:cs="Times New Roman"/>
          <w:sz w:val="24"/>
          <w:szCs w:val="24"/>
        </w:rPr>
        <w:t>new tendering process have</w:t>
      </w:r>
      <w:r w:rsidR="00FE0D5B">
        <w:rPr>
          <w:rFonts w:ascii="Times New Roman" w:hAnsi="Times New Roman" w:cs="Times New Roman"/>
          <w:sz w:val="24"/>
          <w:szCs w:val="24"/>
        </w:rPr>
        <w:t xml:space="preserve"> to be initiated. New tendering process will hamper project progress substantially and addi</w:t>
      </w:r>
      <w:r w:rsidR="00EF58B6">
        <w:rPr>
          <w:rFonts w:ascii="Times New Roman" w:hAnsi="Times New Roman" w:cs="Times New Roman"/>
          <w:sz w:val="24"/>
          <w:szCs w:val="24"/>
        </w:rPr>
        <w:t>tional cost have</w:t>
      </w:r>
      <w:r w:rsidR="00FE0D5B">
        <w:rPr>
          <w:rFonts w:ascii="Times New Roman" w:hAnsi="Times New Roman" w:cs="Times New Roman"/>
          <w:sz w:val="24"/>
          <w:szCs w:val="24"/>
        </w:rPr>
        <w:t xml:space="preserve"> to be incurred due to new</w:t>
      </w:r>
      <w:r w:rsidR="00EF58B6">
        <w:rPr>
          <w:rFonts w:ascii="Times New Roman" w:hAnsi="Times New Roman" w:cs="Times New Roman"/>
          <w:sz w:val="24"/>
          <w:szCs w:val="24"/>
        </w:rPr>
        <w:t xml:space="preserve"> rate</w:t>
      </w:r>
      <w:r w:rsidR="00FE0D5B">
        <w:rPr>
          <w:rFonts w:ascii="Times New Roman" w:hAnsi="Times New Roman" w:cs="Times New Roman"/>
          <w:sz w:val="24"/>
          <w:szCs w:val="24"/>
        </w:rPr>
        <w:t xml:space="preserve"> schedule </w:t>
      </w:r>
      <w:r w:rsidR="00E266DC">
        <w:rPr>
          <w:rFonts w:ascii="Times New Roman" w:hAnsi="Times New Roman" w:cs="Times New Roman"/>
          <w:sz w:val="24"/>
          <w:szCs w:val="24"/>
        </w:rPr>
        <w:t>(Annexure-3</w:t>
      </w:r>
      <w:r w:rsidR="00EF58B6">
        <w:rPr>
          <w:rFonts w:ascii="Times New Roman" w:hAnsi="Times New Roman" w:cs="Times New Roman"/>
          <w:sz w:val="24"/>
          <w:szCs w:val="24"/>
        </w:rPr>
        <w:t>: Minutes of Claim Negotiation Meetings).</w:t>
      </w:r>
      <w:r w:rsidR="002043A5" w:rsidRPr="002043A5">
        <w:rPr>
          <w:rFonts w:ascii="Times New Roman" w:hAnsi="Times New Roman" w:cs="Times New Roman"/>
          <w:sz w:val="24"/>
          <w:szCs w:val="24"/>
        </w:rPr>
        <w:t xml:space="preserve"> </w:t>
      </w:r>
    </w:p>
    <w:p w:rsidR="002043A5" w:rsidRDefault="002043A5" w:rsidP="002043A5">
      <w:pPr>
        <w:spacing w:line="312" w:lineRule="auto"/>
        <w:jc w:val="both"/>
        <w:rPr>
          <w:rFonts w:ascii="Times New Roman" w:hAnsi="Times New Roman" w:cs="Times New Roman"/>
          <w:sz w:val="24"/>
          <w:szCs w:val="24"/>
        </w:rPr>
      </w:pPr>
      <w:r>
        <w:rPr>
          <w:rFonts w:ascii="Times New Roman" w:hAnsi="Times New Roman" w:cs="Times New Roman"/>
          <w:sz w:val="24"/>
          <w:szCs w:val="24"/>
        </w:rPr>
        <w:t>As per decision</w:t>
      </w:r>
      <w:r w:rsidR="00C21D1D">
        <w:rPr>
          <w:rFonts w:ascii="Times New Roman" w:hAnsi="Times New Roman" w:cs="Times New Roman"/>
          <w:sz w:val="24"/>
          <w:szCs w:val="24"/>
        </w:rPr>
        <w:t>s</w:t>
      </w:r>
      <w:r>
        <w:rPr>
          <w:rFonts w:ascii="Times New Roman" w:hAnsi="Times New Roman" w:cs="Times New Roman"/>
          <w:sz w:val="24"/>
          <w:szCs w:val="24"/>
        </w:rPr>
        <w:t xml:space="preserve"> of the negation meeting</w:t>
      </w:r>
      <w:r w:rsidR="00C21D1D">
        <w:rPr>
          <w:rFonts w:ascii="Times New Roman" w:hAnsi="Times New Roman" w:cs="Times New Roman"/>
          <w:sz w:val="24"/>
          <w:szCs w:val="24"/>
        </w:rPr>
        <w:t>s</w:t>
      </w:r>
      <w:r>
        <w:rPr>
          <w:rFonts w:ascii="Times New Roman" w:hAnsi="Times New Roman" w:cs="Times New Roman"/>
          <w:sz w:val="24"/>
          <w:szCs w:val="24"/>
        </w:rPr>
        <w:t xml:space="preserve"> time for execution of works were extended </w:t>
      </w:r>
      <w:r w:rsidRPr="006D26A1">
        <w:rPr>
          <w:rFonts w:ascii="Times New Roman" w:hAnsi="Times New Roman" w:cs="Times New Roman"/>
          <w:sz w:val="24"/>
          <w:szCs w:val="24"/>
        </w:rPr>
        <w:t>as per GCC Clause 69.2</w:t>
      </w:r>
      <w:r>
        <w:rPr>
          <w:rFonts w:ascii="Times New Roman" w:hAnsi="Times New Roman" w:cs="Times New Roman"/>
          <w:sz w:val="24"/>
          <w:szCs w:val="24"/>
        </w:rPr>
        <w:t>. Contract execution followed accordingly (Annexture</w:t>
      </w:r>
      <w:r w:rsidR="00E266DC">
        <w:rPr>
          <w:rFonts w:ascii="Times New Roman" w:hAnsi="Times New Roman" w:cs="Times New Roman"/>
          <w:sz w:val="24"/>
          <w:szCs w:val="24"/>
        </w:rPr>
        <w:t>-4</w:t>
      </w:r>
      <w:r w:rsidRPr="006D26A1">
        <w:rPr>
          <w:rFonts w:ascii="Times New Roman" w:hAnsi="Times New Roman" w:cs="Times New Roman"/>
          <w:sz w:val="24"/>
          <w:szCs w:val="24"/>
        </w:rPr>
        <w:t>: Contractors Claims and Their Settlement</w:t>
      </w:r>
      <w:r>
        <w:rPr>
          <w:rFonts w:ascii="Times New Roman" w:hAnsi="Times New Roman" w:cs="Times New Roman"/>
          <w:sz w:val="24"/>
          <w:szCs w:val="24"/>
        </w:rPr>
        <w:t>)</w:t>
      </w:r>
    </w:p>
    <w:p w:rsidR="00B4217F" w:rsidRDefault="002043A5">
      <w:pPr>
        <w:rPr>
          <w:rFonts w:ascii="Times New Roman" w:hAnsi="Times New Roman" w:cs="Times New Roman"/>
          <w:sz w:val="24"/>
          <w:szCs w:val="24"/>
        </w:rPr>
      </w:pPr>
      <w:r>
        <w:rPr>
          <w:rFonts w:ascii="Times New Roman" w:hAnsi="Times New Roman" w:cs="Times New Roman"/>
          <w:sz w:val="24"/>
          <w:szCs w:val="24"/>
        </w:rPr>
        <w:t>Under the above circumstances these para may be settled.</w:t>
      </w:r>
      <w:r w:rsidR="00B4217F">
        <w:rPr>
          <w:rFonts w:ascii="Times New Roman" w:hAnsi="Times New Roman" w:cs="Times New Roman"/>
          <w:sz w:val="24"/>
          <w:szCs w:val="24"/>
        </w:rPr>
        <w:br w:type="page"/>
      </w:r>
    </w:p>
    <w:p w:rsidR="007C3196" w:rsidRDefault="00B4217F" w:rsidP="00B4217F">
      <w:pPr>
        <w:jc w:val="center"/>
        <w:rPr>
          <w:rFonts w:ascii="Times New Roman" w:hAnsi="Times New Roman" w:cs="Times New Roman"/>
          <w:sz w:val="24"/>
          <w:szCs w:val="24"/>
        </w:rPr>
      </w:pPr>
      <w:r w:rsidRPr="006D26A1">
        <w:rPr>
          <w:rFonts w:ascii="Times New Roman" w:hAnsi="Times New Roman" w:cs="Times New Roman"/>
          <w:sz w:val="24"/>
          <w:szCs w:val="24"/>
        </w:rPr>
        <w:lastRenderedPageBreak/>
        <w:t>Annexture-2: List of Site where</w:t>
      </w:r>
      <w:r>
        <w:rPr>
          <w:rFonts w:ascii="Times New Roman" w:hAnsi="Times New Roman" w:cs="Times New Roman"/>
          <w:sz w:val="24"/>
          <w:szCs w:val="24"/>
        </w:rPr>
        <w:t xml:space="preserve"> works stopped due to Land Acquisition</w:t>
      </w:r>
    </w:p>
    <w:p w:rsidR="00E266DC" w:rsidRPr="006D26A1" w:rsidRDefault="00E266DC" w:rsidP="00B4217F">
      <w:pPr>
        <w:jc w:val="center"/>
        <w:rPr>
          <w:rFonts w:ascii="Times New Roman" w:hAnsi="Times New Roman" w:cs="Times New Roman"/>
          <w:sz w:val="24"/>
          <w:szCs w:val="24"/>
        </w:rPr>
      </w:pPr>
    </w:p>
    <w:p w:rsidR="009301DA" w:rsidRPr="006D26A1" w:rsidRDefault="007C3196" w:rsidP="007C3196">
      <w:pPr>
        <w:spacing w:line="360" w:lineRule="auto"/>
        <w:jc w:val="both"/>
        <w:rPr>
          <w:rFonts w:ascii="Times New Roman" w:hAnsi="Times New Roman" w:cs="Times New Roman"/>
          <w:sz w:val="28"/>
        </w:rPr>
      </w:pPr>
      <w:r w:rsidRPr="006D26A1">
        <w:rPr>
          <w:rFonts w:ascii="Times New Roman" w:hAnsi="Times New Roman" w:cs="Times New Roman"/>
          <w:sz w:val="28"/>
        </w:rPr>
        <w:t xml:space="preserve"> </w:t>
      </w:r>
      <w:r w:rsidR="003D182A" w:rsidRPr="006D26A1">
        <w:rPr>
          <w:rFonts w:ascii="Times New Roman" w:hAnsi="Times New Roman" w:cs="Times New Roman"/>
          <w:sz w:val="28"/>
        </w:rPr>
        <w:t xml:space="preserve"> </w:t>
      </w:r>
    </w:p>
    <w:p w:rsidR="003D182A" w:rsidRPr="006D26A1" w:rsidRDefault="003D182A" w:rsidP="009301DA">
      <w:pPr>
        <w:rPr>
          <w:rFonts w:ascii="Times New Roman" w:hAnsi="Times New Roman" w:cs="Times New Roman"/>
        </w:rPr>
      </w:pPr>
    </w:p>
    <w:p w:rsidR="009301DA" w:rsidRPr="006D26A1" w:rsidRDefault="009301DA">
      <w:pPr>
        <w:rPr>
          <w:rFonts w:ascii="Times New Roman" w:hAnsi="Times New Roman" w:cs="Times New Roman"/>
        </w:rPr>
      </w:pPr>
    </w:p>
    <w:p w:rsidR="009301DA" w:rsidRPr="006D26A1" w:rsidRDefault="009301DA">
      <w:pPr>
        <w:rPr>
          <w:rFonts w:ascii="Times New Roman" w:hAnsi="Times New Roman" w:cs="Times New Roman"/>
        </w:rPr>
      </w:pPr>
    </w:p>
    <w:sectPr w:rsidR="009301DA" w:rsidRPr="006D26A1" w:rsidSect="00921CA2">
      <w:pgSz w:w="12240" w:h="15840"/>
      <w:pgMar w:top="1152" w:right="1152" w:bottom="43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MT">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1DA"/>
    <w:rsid w:val="00010E74"/>
    <w:rsid w:val="00016BBD"/>
    <w:rsid w:val="00056366"/>
    <w:rsid w:val="000F5A93"/>
    <w:rsid w:val="001015F6"/>
    <w:rsid w:val="0018031B"/>
    <w:rsid w:val="00193AC3"/>
    <w:rsid w:val="002043A5"/>
    <w:rsid w:val="00281E43"/>
    <w:rsid w:val="002D6AE6"/>
    <w:rsid w:val="003A18A6"/>
    <w:rsid w:val="003D182A"/>
    <w:rsid w:val="003F5BE8"/>
    <w:rsid w:val="005557B7"/>
    <w:rsid w:val="00561AFA"/>
    <w:rsid w:val="00585655"/>
    <w:rsid w:val="005A5BB6"/>
    <w:rsid w:val="00693329"/>
    <w:rsid w:val="006B0C0F"/>
    <w:rsid w:val="006D26A1"/>
    <w:rsid w:val="007A1C58"/>
    <w:rsid w:val="007C3196"/>
    <w:rsid w:val="00871B56"/>
    <w:rsid w:val="00921CA2"/>
    <w:rsid w:val="009301DA"/>
    <w:rsid w:val="00A35ECF"/>
    <w:rsid w:val="00A52CE9"/>
    <w:rsid w:val="00B20A96"/>
    <w:rsid w:val="00B4217F"/>
    <w:rsid w:val="00BB5E47"/>
    <w:rsid w:val="00BF24C6"/>
    <w:rsid w:val="00C21D1D"/>
    <w:rsid w:val="00C273ED"/>
    <w:rsid w:val="00C31619"/>
    <w:rsid w:val="00D443FC"/>
    <w:rsid w:val="00E266DC"/>
    <w:rsid w:val="00EF58B6"/>
    <w:rsid w:val="00F0711D"/>
    <w:rsid w:val="00F22D0B"/>
    <w:rsid w:val="00FE0D5B"/>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C16358-B646-4B2E-AD71-74D821EDF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43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301DA"/>
    <w:rPr>
      <w:rFonts w:ascii="ArialMT" w:hAnsi="ArialMT" w:hint="default"/>
      <w:b w:val="0"/>
      <w:bCs w:val="0"/>
      <w:i w:val="0"/>
      <w:iCs w:val="0"/>
      <w:color w:val="000000"/>
      <w:sz w:val="22"/>
      <w:szCs w:val="22"/>
    </w:rPr>
  </w:style>
  <w:style w:type="character" w:customStyle="1" w:styleId="fontstyle21">
    <w:name w:val="fontstyle21"/>
    <w:basedOn w:val="DefaultParagraphFont"/>
    <w:rsid w:val="009301DA"/>
    <w:rPr>
      <w:rFonts w:ascii="Arial-BoldMT" w:hAnsi="Arial-BoldMT" w:hint="default"/>
      <w:b/>
      <w:bCs/>
      <w:i w:val="0"/>
      <w:iCs w:val="0"/>
      <w:color w:val="000000"/>
      <w:sz w:val="22"/>
      <w:szCs w:val="22"/>
    </w:rPr>
  </w:style>
  <w:style w:type="paragraph" w:styleId="BalloonText">
    <w:name w:val="Balloon Text"/>
    <w:basedOn w:val="Normal"/>
    <w:link w:val="BalloonTextChar"/>
    <w:uiPriority w:val="99"/>
    <w:semiHidden/>
    <w:unhideWhenUsed/>
    <w:rsid w:val="005557B7"/>
    <w:pPr>
      <w:spacing w:after="0" w:line="240" w:lineRule="auto"/>
    </w:pPr>
    <w:rPr>
      <w:rFonts w:ascii="Segoe UI" w:hAnsi="Segoe UI" w:cs="Segoe UI"/>
      <w:sz w:val="18"/>
      <w:szCs w:val="22"/>
    </w:rPr>
  </w:style>
  <w:style w:type="character" w:customStyle="1" w:styleId="BalloonTextChar">
    <w:name w:val="Balloon Text Char"/>
    <w:basedOn w:val="DefaultParagraphFont"/>
    <w:link w:val="BalloonText"/>
    <w:uiPriority w:val="99"/>
    <w:semiHidden/>
    <w:rsid w:val="005557B7"/>
    <w:rPr>
      <w:rFonts w:ascii="Segoe UI" w:hAnsi="Segoe UI" w:cs="Segoe UI"/>
      <w:sz w:val="18"/>
      <w:szCs w:val="22"/>
    </w:rPr>
  </w:style>
  <w:style w:type="character" w:styleId="Hyperlink">
    <w:name w:val="Hyperlink"/>
    <w:basedOn w:val="DefaultParagraphFont"/>
    <w:uiPriority w:val="99"/>
    <w:semiHidden/>
    <w:unhideWhenUsed/>
    <w:rsid w:val="00E266DC"/>
    <w:rPr>
      <w:color w:val="0563C1"/>
      <w:u w:val="single"/>
    </w:rPr>
  </w:style>
  <w:style w:type="character" w:styleId="FollowedHyperlink">
    <w:name w:val="FollowedHyperlink"/>
    <w:basedOn w:val="DefaultParagraphFont"/>
    <w:uiPriority w:val="99"/>
    <w:semiHidden/>
    <w:unhideWhenUsed/>
    <w:rsid w:val="00E266DC"/>
    <w:rPr>
      <w:color w:val="954F72"/>
      <w:u w:val="single"/>
    </w:rPr>
  </w:style>
  <w:style w:type="paragraph" w:customStyle="1" w:styleId="msonormal0">
    <w:name w:val="msonormal"/>
    <w:basedOn w:val="Normal"/>
    <w:rsid w:val="00E266DC"/>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xl65">
    <w:name w:val="xl65"/>
    <w:basedOn w:val="Normal"/>
    <w:rsid w:val="00E266D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Roman" w:eastAsia="Times New Roman" w:hAnsi="Times-Roman" w:cs="Times New Roman"/>
      <w:color w:val="323232"/>
      <w:sz w:val="20"/>
      <w:szCs w:val="20"/>
      <w:lang w:bidi="ar-SA"/>
    </w:rPr>
  </w:style>
  <w:style w:type="paragraph" w:customStyle="1" w:styleId="xl66">
    <w:name w:val="xl66"/>
    <w:basedOn w:val="Normal"/>
    <w:rsid w:val="00E266D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Bold" w:eastAsia="Times New Roman" w:hAnsi="Times-Bold" w:cs="Times New Roman"/>
      <w:b/>
      <w:bCs/>
      <w:sz w:val="24"/>
      <w:szCs w:val="24"/>
      <w:lang w:bidi="ar-SA"/>
    </w:rPr>
  </w:style>
  <w:style w:type="paragraph" w:customStyle="1" w:styleId="xl67">
    <w:name w:val="xl67"/>
    <w:basedOn w:val="Normal"/>
    <w:rsid w:val="00E266D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Bold" w:eastAsia="Times New Roman" w:hAnsi="Times-Bold" w:cs="Times New Roman"/>
      <w:b/>
      <w:bCs/>
      <w:sz w:val="24"/>
      <w:szCs w:val="24"/>
      <w:lang w:bidi="ar-SA"/>
    </w:rPr>
  </w:style>
  <w:style w:type="paragraph" w:customStyle="1" w:styleId="xl68">
    <w:name w:val="xl68"/>
    <w:basedOn w:val="Normal"/>
    <w:rsid w:val="00E266D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Roman" w:eastAsia="Times New Roman" w:hAnsi="Times-Roman" w:cs="Times New Roman"/>
      <w:color w:val="323232"/>
      <w:sz w:val="20"/>
      <w:szCs w:val="20"/>
      <w:lang w:bidi="ar-SA"/>
    </w:rPr>
  </w:style>
  <w:style w:type="paragraph" w:customStyle="1" w:styleId="xl69">
    <w:name w:val="xl69"/>
    <w:basedOn w:val="Normal"/>
    <w:rsid w:val="00E266DC"/>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xl70">
    <w:name w:val="xl70"/>
    <w:basedOn w:val="Normal"/>
    <w:rsid w:val="00E266DC"/>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Roman" w:eastAsia="Times New Roman" w:hAnsi="Times-Roman" w:cs="Times New Roman"/>
      <w:color w:val="323232"/>
      <w:sz w:val="20"/>
      <w:szCs w:val="20"/>
      <w:lang w:bidi="ar-SA"/>
    </w:rPr>
  </w:style>
  <w:style w:type="paragraph" w:customStyle="1" w:styleId="xl71">
    <w:name w:val="xl71"/>
    <w:basedOn w:val="Normal"/>
    <w:rsid w:val="00E266DC"/>
    <w:pPr>
      <w:pBdr>
        <w:left w:val="single" w:sz="4" w:space="0" w:color="auto"/>
        <w:right w:val="single" w:sz="4" w:space="0" w:color="auto"/>
      </w:pBdr>
      <w:spacing w:before="100" w:beforeAutospacing="1" w:after="100" w:afterAutospacing="1" w:line="240" w:lineRule="auto"/>
      <w:jc w:val="center"/>
      <w:textAlignment w:val="center"/>
    </w:pPr>
    <w:rPr>
      <w:rFonts w:ascii="Times-Roman" w:eastAsia="Times New Roman" w:hAnsi="Times-Roman" w:cs="Times New Roman"/>
      <w:color w:val="323232"/>
      <w:sz w:val="20"/>
      <w:szCs w:val="20"/>
      <w:lang w:bidi="ar-SA"/>
    </w:rPr>
  </w:style>
  <w:style w:type="paragraph" w:customStyle="1" w:styleId="xl72">
    <w:name w:val="xl72"/>
    <w:basedOn w:val="Normal"/>
    <w:rsid w:val="00E266DC"/>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Roman" w:eastAsia="Times New Roman" w:hAnsi="Times-Roman" w:cs="Times New Roman"/>
      <w:color w:val="323232"/>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6378008">
      <w:bodyDiv w:val="1"/>
      <w:marLeft w:val="0"/>
      <w:marRight w:val="0"/>
      <w:marTop w:val="0"/>
      <w:marBottom w:val="0"/>
      <w:divBdr>
        <w:top w:val="none" w:sz="0" w:space="0" w:color="auto"/>
        <w:left w:val="none" w:sz="0" w:space="0" w:color="auto"/>
        <w:bottom w:val="none" w:sz="0" w:space="0" w:color="auto"/>
        <w:right w:val="none" w:sz="0" w:space="0" w:color="auto"/>
      </w:divBdr>
    </w:div>
    <w:div w:id="197606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HFMLIP</dc:creator>
  <cp:keywords/>
  <dc:description/>
  <cp:lastModifiedBy>Home</cp:lastModifiedBy>
  <cp:revision>2</cp:revision>
  <cp:lastPrinted>2020-07-25T07:51:00Z</cp:lastPrinted>
  <dcterms:created xsi:type="dcterms:W3CDTF">2020-09-01T17:46:00Z</dcterms:created>
  <dcterms:modified xsi:type="dcterms:W3CDTF">2020-09-01T17:46:00Z</dcterms:modified>
</cp:coreProperties>
</file>