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03 Activity - Wireframing New Pages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Jacob Hanson</w:t>
      </w:r>
    </w:p>
    <w:p w:rsidR="00000000" w:rsidDel="00000000" w:rsidP="00000000" w:rsidRDefault="00000000" w:rsidRPr="00000000" w14:paraId="00000004">
      <w:pPr>
        <w:spacing w:after="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Rasmussen College</w:t>
      </w:r>
    </w:p>
    <w:p w:rsidR="00000000" w:rsidDel="00000000" w:rsidP="00000000" w:rsidRDefault="00000000" w:rsidRPr="00000000" w14:paraId="00000006">
      <w:pPr>
        <w:spacing w:after="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Business Intelligence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Stacy Truelove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 26th, 2020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96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96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96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  <w:t xml:space="preserve">Specific Book Pages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Module 03 Activity - Wireframing New Pages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jc w:val="left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Running head: Module 03 Activity - Wireframing New Pages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