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BC47" w14:textId="53C1A706" w:rsidR="00D9730E" w:rsidRDefault="00D9730E" w:rsidP="00D9730E">
      <w:r>
        <w:t xml:space="preserve">Schneider Economics </w:t>
      </w:r>
      <w:bookmarkStart w:id="0" w:name="_GoBack"/>
      <w:bookmarkEnd w:id="0"/>
      <w:r>
        <w:t xml:space="preserve">– </w:t>
      </w:r>
      <w:r>
        <w:t>Blog</w:t>
      </w:r>
    </w:p>
    <w:p w14:paraId="473162A0" w14:textId="4CA17EF9" w:rsidR="00386AD6" w:rsidRDefault="00386AD6" w:rsidP="00D9730E"/>
    <w:p w14:paraId="6A90F10B" w14:textId="17EAF9FA" w:rsidR="00386AD6" w:rsidRDefault="00386AD6" w:rsidP="00386AD6">
      <w:pPr>
        <w:pStyle w:val="ListParagraph"/>
        <w:numPr>
          <w:ilvl w:val="0"/>
          <w:numId w:val="1"/>
        </w:numPr>
      </w:pPr>
      <w:r>
        <w:t>Don’t make it interactive</w:t>
      </w:r>
    </w:p>
    <w:p w14:paraId="35989931" w14:textId="77777777" w:rsidR="00E04D06" w:rsidRDefault="00386AD6"/>
    <w:sectPr w:rsidR="00E04D06" w:rsidSect="0014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9A8"/>
    <w:multiLevelType w:val="hybridMultilevel"/>
    <w:tmpl w:val="47A61346"/>
    <w:lvl w:ilvl="0" w:tplc="E6E0C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0E"/>
    <w:rsid w:val="0011217A"/>
    <w:rsid w:val="001456B2"/>
    <w:rsid w:val="001E52EC"/>
    <w:rsid w:val="00386AD6"/>
    <w:rsid w:val="004B205A"/>
    <w:rsid w:val="00581355"/>
    <w:rsid w:val="00825B9A"/>
    <w:rsid w:val="00D16791"/>
    <w:rsid w:val="00D9730E"/>
    <w:rsid w:val="00E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983FD"/>
  <w14:defaultImageDpi w14:val="32767"/>
  <w15:chartTrackingRefBased/>
  <w15:docId w15:val="{F74C5B61-0382-A34B-995F-B7456F40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7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Schneider</dc:creator>
  <cp:keywords/>
  <dc:description/>
  <cp:lastModifiedBy>Jake Schneider</cp:lastModifiedBy>
  <cp:revision>2</cp:revision>
  <dcterms:created xsi:type="dcterms:W3CDTF">2019-08-27T22:35:00Z</dcterms:created>
  <dcterms:modified xsi:type="dcterms:W3CDTF">2019-08-27T22:41:00Z</dcterms:modified>
</cp:coreProperties>
</file>