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710"/>
        <w:gridCol w:w="9090"/>
      </w:tblGrid>
      <w:tr w:rsidR="00CC1C3E" w:rsidTr="00361BA3">
        <w:trPr>
          <w:trHeight w:hRule="exact" w:val="1629"/>
          <w:jc w:val="center"/>
        </w:trPr>
        <w:tc>
          <w:tcPr>
            <w:tcW w:w="1710" w:type="dxa"/>
          </w:tcPr>
          <w:p w:rsidR="00CC1C3E" w:rsidRDefault="003F557F">
            <w:pPr>
              <w:spacing w:after="58"/>
            </w:pPr>
            <w:bookmarkStart w:id="0" w:name="_GoBack"/>
            <w:r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 wp14:anchorId="4D682822" wp14:editId="2FD87C5D">
                  <wp:extent cx="914400" cy="914400"/>
                  <wp:effectExtent l="0" t="0" r="0" b="0"/>
                  <wp:docPr id="2" name="Picture 2" descr="logo for MN DNR" title="MN DN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Users\tawestbr\AppData\Local\Microsoft\Windows\Temporary Internet Files\Content.Word\mndnr_logo_281_54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9090" w:type="dxa"/>
          </w:tcPr>
          <w:p w:rsidR="00CC1C3E" w:rsidRDefault="00CC1C3E">
            <w:pPr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MINNESOTA DEPARTMENT OF NATURAL RESOURCES</w:t>
            </w:r>
          </w:p>
          <w:p w:rsidR="00CC1C3E" w:rsidRDefault="00CC1C3E">
            <w:pPr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PARKS AND </w:t>
            </w:r>
            <w:r w:rsidR="005A5F06">
              <w:rPr>
                <w:b/>
                <w:bCs/>
                <w:sz w:val="28"/>
                <w:szCs w:val="32"/>
              </w:rPr>
              <w:t>TRAILS</w:t>
            </w:r>
            <w:r w:rsidR="003F557F">
              <w:rPr>
                <w:b/>
                <w:bCs/>
                <w:sz w:val="28"/>
                <w:szCs w:val="32"/>
              </w:rPr>
              <w:t xml:space="preserve"> DIVISION</w:t>
            </w:r>
          </w:p>
          <w:p w:rsidR="00CC1C3E" w:rsidRDefault="003F557F">
            <w:pPr>
              <w:spacing w:after="58"/>
            </w:pPr>
            <w:r>
              <w:rPr>
                <w:b/>
                <w:bCs/>
                <w:sz w:val="28"/>
                <w:szCs w:val="32"/>
              </w:rPr>
              <w:t xml:space="preserve">APPLICATION FOR RESEARCH </w:t>
            </w:r>
            <w:r w:rsidR="00CC1C3E">
              <w:rPr>
                <w:b/>
                <w:bCs/>
                <w:sz w:val="28"/>
                <w:szCs w:val="32"/>
              </w:rPr>
              <w:t>PERMITS &amp; RENEWALS</w:t>
            </w:r>
          </w:p>
        </w:tc>
      </w:tr>
    </w:tbl>
    <w:p w:rsidR="00CC1C3E" w:rsidRDefault="00CC1C3E">
      <w:pPr>
        <w:pStyle w:val="Heading2"/>
        <w:rPr>
          <w:b/>
          <w:bCs/>
          <w:sz w:val="22"/>
          <w:u w:val="none"/>
        </w:rPr>
      </w:pPr>
      <w:r>
        <w:rPr>
          <w:b/>
          <w:bCs/>
          <w:sz w:val="22"/>
          <w:u w:val="none"/>
        </w:rPr>
        <w:t>INSTRUCTIONS &amp; INFORMATION</w:t>
      </w:r>
    </w:p>
    <w:p w:rsidR="00CC1C3E" w:rsidRDefault="00CC1C3E">
      <w:pPr>
        <w:numPr>
          <w:ilvl w:val="0"/>
          <w:numId w:val="1"/>
        </w:numPr>
        <w:rPr>
          <w:sz w:val="22"/>
        </w:rPr>
      </w:pPr>
      <w:r>
        <w:rPr>
          <w:sz w:val="22"/>
        </w:rPr>
        <w:t>Complete the application fo</w:t>
      </w:r>
      <w:r w:rsidR="000D2715">
        <w:rPr>
          <w:sz w:val="22"/>
        </w:rPr>
        <w:t>rm</w:t>
      </w:r>
      <w:r>
        <w:rPr>
          <w:sz w:val="22"/>
        </w:rPr>
        <w:t>.</w:t>
      </w:r>
      <w:r w:rsidR="003F557F" w:rsidRPr="003F557F">
        <w:rPr>
          <w:rFonts w:ascii="Calibri" w:eastAsia="Calibri" w:hAnsi="Calibri"/>
          <w:noProof/>
          <w:sz w:val="22"/>
          <w:szCs w:val="22"/>
        </w:rPr>
        <w:t xml:space="preserve"> </w:t>
      </w:r>
    </w:p>
    <w:p w:rsidR="00CC1C3E" w:rsidRDefault="00CC1C3E">
      <w:pPr>
        <w:numPr>
          <w:ilvl w:val="0"/>
          <w:numId w:val="1"/>
        </w:numPr>
        <w:rPr>
          <w:sz w:val="22"/>
        </w:rPr>
      </w:pPr>
      <w:r>
        <w:rPr>
          <w:sz w:val="22"/>
        </w:rPr>
        <w:t>Send the comp</w:t>
      </w:r>
      <w:r w:rsidR="00361BA3">
        <w:rPr>
          <w:sz w:val="22"/>
        </w:rPr>
        <w:t>leted application via e-mail to</w:t>
      </w:r>
      <w:r>
        <w:rPr>
          <w:sz w:val="22"/>
        </w:rPr>
        <w:t xml:space="preserve"> </w:t>
      </w:r>
      <w:r w:rsidR="003355FE" w:rsidRPr="00361BA3">
        <w:rPr>
          <w:sz w:val="22"/>
        </w:rPr>
        <w:t>Katie Immel</w:t>
      </w:r>
      <w:r w:rsidR="00361BA3">
        <w:rPr>
          <w:sz w:val="22"/>
        </w:rPr>
        <w:t xml:space="preserve"> (</w:t>
      </w:r>
      <w:hyperlink r:id="rId8" w:history="1">
        <w:r w:rsidR="00361BA3" w:rsidRPr="00EC5D8B">
          <w:rPr>
            <w:rStyle w:val="Hyperlink"/>
            <w:sz w:val="22"/>
          </w:rPr>
          <w:t>Katie.immel@state.mn.us</w:t>
        </w:r>
      </w:hyperlink>
      <w:r w:rsidR="00361BA3">
        <w:rPr>
          <w:sz w:val="22"/>
        </w:rPr>
        <w:t xml:space="preserve">) </w:t>
      </w:r>
      <w:r w:rsidR="007E1863">
        <w:rPr>
          <w:sz w:val="22"/>
        </w:rPr>
        <w:t>or via U.S.</w:t>
      </w:r>
      <w:r w:rsidR="000D2715">
        <w:rPr>
          <w:sz w:val="22"/>
        </w:rPr>
        <w:t xml:space="preserve"> Mail</w:t>
      </w:r>
      <w:r w:rsidR="007E1863">
        <w:rPr>
          <w:sz w:val="22"/>
        </w:rPr>
        <w:t>.</w:t>
      </w:r>
    </w:p>
    <w:p w:rsidR="00166394" w:rsidRDefault="00CC1C3E">
      <w:pPr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Completed applications will be reviewed by Division resource management staff and park managers.  If there </w:t>
      </w:r>
    </w:p>
    <w:p w:rsidR="00CC1C3E" w:rsidRDefault="00CC1C3E" w:rsidP="00166394">
      <w:pPr>
        <w:ind w:left="720"/>
        <w:rPr>
          <w:sz w:val="22"/>
        </w:rPr>
      </w:pPr>
      <w:r>
        <w:rPr>
          <w:sz w:val="22"/>
        </w:rPr>
        <w:t>are questions or concerns you will be contacted.</w:t>
      </w:r>
    </w:p>
    <w:p w:rsidR="00CC1C3E" w:rsidRDefault="00CC1C3E" w:rsidP="000D2715">
      <w:pPr>
        <w:numPr>
          <w:ilvl w:val="0"/>
          <w:numId w:val="1"/>
        </w:numPr>
      </w:pPr>
      <w:r w:rsidRPr="000D2715">
        <w:rPr>
          <w:sz w:val="22"/>
        </w:rPr>
        <w:t xml:space="preserve">Early submission of your completed application is </w:t>
      </w:r>
      <w:r w:rsidRPr="000D2715">
        <w:rPr>
          <w:sz w:val="22"/>
          <w:u w:val="single"/>
        </w:rPr>
        <w:t>strongly</w:t>
      </w:r>
      <w:r w:rsidRPr="000D2715">
        <w:rPr>
          <w:sz w:val="22"/>
        </w:rPr>
        <w:t xml:space="preserve"> advised.  </w:t>
      </w:r>
      <w:r w:rsidR="000D2715">
        <w:rPr>
          <w:sz w:val="22"/>
        </w:rPr>
        <w:t>Review and approval/denial of permit applications may take up to 30 days.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160"/>
        <w:gridCol w:w="8640"/>
      </w:tblGrid>
      <w:tr w:rsidR="00CC1C3E">
        <w:trPr>
          <w:trHeight w:val="1152"/>
          <w:jc w:val="center"/>
        </w:trPr>
        <w:tc>
          <w:tcPr>
            <w:tcW w:w="2160" w:type="dxa"/>
          </w:tcPr>
          <w:p w:rsidR="00CC1C3E" w:rsidRDefault="003F557F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/>
              </w:rPr>
              <w:t>Send application t</w:t>
            </w:r>
            <w:r w:rsidR="00CC1C3E">
              <w:rPr>
                <w:sz w:val="20"/>
                <w:szCs w:val="20"/>
                <w:u w:val="single"/>
              </w:rPr>
              <w:t>o</w:t>
            </w:r>
            <w:r w:rsidR="00CC1C3E">
              <w:rPr>
                <w:sz w:val="20"/>
                <w:szCs w:val="20"/>
              </w:rPr>
              <w:t>:</w:t>
            </w:r>
          </w:p>
        </w:tc>
        <w:tc>
          <w:tcPr>
            <w:tcW w:w="8640" w:type="dxa"/>
          </w:tcPr>
          <w:p w:rsidR="00CC1C3E" w:rsidRDefault="003355FE">
            <w:pPr>
              <w:rPr>
                <w:sz w:val="22"/>
              </w:rPr>
            </w:pPr>
            <w:r>
              <w:rPr>
                <w:sz w:val="22"/>
              </w:rPr>
              <w:t>Katie Immel</w:t>
            </w:r>
            <w:r w:rsidR="00166394">
              <w:rPr>
                <w:sz w:val="22"/>
              </w:rPr>
              <w:t xml:space="preserve"> - </w:t>
            </w:r>
            <w:r w:rsidR="00CC1C3E">
              <w:rPr>
                <w:sz w:val="22"/>
              </w:rPr>
              <w:t>Office and Administrative Specialist</w:t>
            </w:r>
            <w:r w:rsidR="00BB7A84">
              <w:rPr>
                <w:sz w:val="22"/>
              </w:rPr>
              <w:t xml:space="preserve"> </w:t>
            </w:r>
          </w:p>
          <w:p w:rsidR="00CC1C3E" w:rsidRDefault="00CC1C3E">
            <w:pPr>
              <w:rPr>
                <w:sz w:val="22"/>
              </w:rPr>
            </w:pPr>
            <w:r>
              <w:rPr>
                <w:sz w:val="22"/>
              </w:rPr>
              <w:t xml:space="preserve">Department of Natural Resources - Division of Parks </w:t>
            </w:r>
            <w:r w:rsidR="00104321">
              <w:rPr>
                <w:sz w:val="22"/>
              </w:rPr>
              <w:t>and</w:t>
            </w:r>
            <w:r>
              <w:rPr>
                <w:sz w:val="22"/>
              </w:rPr>
              <w:t xml:space="preserve"> </w:t>
            </w:r>
            <w:r w:rsidR="005A5F06">
              <w:rPr>
                <w:sz w:val="22"/>
              </w:rPr>
              <w:t>Trails</w:t>
            </w:r>
          </w:p>
          <w:p w:rsidR="00CC1C3E" w:rsidRDefault="00CC1C3E">
            <w:pPr>
              <w:rPr>
                <w:sz w:val="22"/>
              </w:rPr>
            </w:pPr>
            <w:r>
              <w:rPr>
                <w:sz w:val="22"/>
              </w:rPr>
              <w:t>500 Lafayette Road</w:t>
            </w:r>
          </w:p>
          <w:p w:rsidR="00CC1C3E" w:rsidRDefault="00CC1C3E">
            <w:pPr>
              <w:rPr>
                <w:sz w:val="22"/>
              </w:rPr>
            </w:pPr>
            <w:r>
              <w:rPr>
                <w:sz w:val="22"/>
              </w:rPr>
              <w:t>St. Paul, MN 55155-4039</w:t>
            </w:r>
          </w:p>
          <w:p w:rsidR="000D2715" w:rsidRDefault="00CC1C3E">
            <w:pPr>
              <w:spacing w:after="58"/>
              <w:rPr>
                <w:sz w:val="22"/>
              </w:rPr>
            </w:pPr>
            <w:r>
              <w:rPr>
                <w:sz w:val="22"/>
              </w:rPr>
              <w:t>651-259-5</w:t>
            </w:r>
            <w:r w:rsidR="00BB7A84">
              <w:rPr>
                <w:sz w:val="22"/>
              </w:rPr>
              <w:t>600</w:t>
            </w:r>
            <w:r>
              <w:rPr>
                <w:sz w:val="22"/>
              </w:rPr>
              <w:t xml:space="preserve"> </w:t>
            </w:r>
          </w:p>
          <w:p w:rsidR="00CC1C3E" w:rsidRPr="000D2715" w:rsidRDefault="00570CF6">
            <w:pPr>
              <w:spacing w:after="58"/>
              <w:rPr>
                <w:sz w:val="22"/>
              </w:rPr>
            </w:pPr>
            <w:hyperlink r:id="rId9" w:history="1">
              <w:r w:rsidR="00016A91" w:rsidRPr="005C46BF">
                <w:rPr>
                  <w:rStyle w:val="Hyperlink"/>
                  <w:sz w:val="22"/>
                </w:rPr>
                <w:t>katie.immel@state.mn.us</w:t>
              </w:r>
            </w:hyperlink>
          </w:p>
        </w:tc>
      </w:tr>
      <w:tr w:rsidR="00CC1C3E">
        <w:trPr>
          <w:trHeight w:hRule="exact" w:val="1008"/>
          <w:jc w:val="center"/>
        </w:trPr>
        <w:tc>
          <w:tcPr>
            <w:tcW w:w="2160" w:type="dxa"/>
            <w:tcBorders>
              <w:bottom w:val="single" w:sz="8" w:space="0" w:color="000000"/>
            </w:tcBorders>
          </w:tcPr>
          <w:p w:rsidR="00CC1C3E" w:rsidRDefault="00CC1C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have questions related to your research application contact:</w:t>
            </w:r>
          </w:p>
        </w:tc>
        <w:tc>
          <w:tcPr>
            <w:tcW w:w="8640" w:type="dxa"/>
            <w:tcBorders>
              <w:bottom w:val="single" w:sz="8" w:space="0" w:color="000000"/>
            </w:tcBorders>
          </w:tcPr>
          <w:p w:rsidR="00CC1C3E" w:rsidRDefault="000D2715">
            <w:pPr>
              <w:rPr>
                <w:sz w:val="22"/>
              </w:rPr>
            </w:pPr>
            <w:r>
              <w:rPr>
                <w:sz w:val="22"/>
              </w:rPr>
              <w:t>Tavis Westbrook</w:t>
            </w:r>
            <w:r w:rsidR="00CC1C3E">
              <w:rPr>
                <w:sz w:val="22"/>
              </w:rPr>
              <w:t xml:space="preserve"> - Division Resource Management </w:t>
            </w:r>
            <w:r>
              <w:rPr>
                <w:sz w:val="22"/>
              </w:rPr>
              <w:t>Coordinator</w:t>
            </w:r>
          </w:p>
          <w:p w:rsidR="00CC1C3E" w:rsidRDefault="0076167B">
            <w:pPr>
              <w:rPr>
                <w:sz w:val="22"/>
              </w:rPr>
            </w:pPr>
            <w:r>
              <w:rPr>
                <w:sz w:val="22"/>
              </w:rPr>
              <w:t>218-302-3255</w:t>
            </w:r>
          </w:p>
          <w:p w:rsidR="00CC1C3E" w:rsidRDefault="00570CF6" w:rsidP="005A5F06">
            <w:pPr>
              <w:rPr>
                <w:sz w:val="22"/>
              </w:rPr>
            </w:pPr>
            <w:hyperlink r:id="rId10" w:history="1">
              <w:r w:rsidR="000D2715" w:rsidRPr="003329C7">
                <w:rPr>
                  <w:rStyle w:val="Hyperlink"/>
                  <w:sz w:val="22"/>
                </w:rPr>
                <w:t>tavis.westbrook@state.mn.us</w:t>
              </w:r>
            </w:hyperlink>
          </w:p>
          <w:p w:rsidR="000D2715" w:rsidRDefault="000D2715" w:rsidP="005A5F06">
            <w:pPr>
              <w:rPr>
                <w:b/>
                <w:bCs/>
                <w:sz w:val="20"/>
                <w:szCs w:val="20"/>
              </w:rPr>
            </w:pPr>
          </w:p>
        </w:tc>
      </w:tr>
      <w:tr w:rsidR="00CC1C3E">
        <w:trPr>
          <w:trHeight w:hRule="exact" w:val="720"/>
          <w:jc w:val="center"/>
        </w:trPr>
        <w:tc>
          <w:tcPr>
            <w:tcW w:w="10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1C3E" w:rsidRDefault="00CC1C3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Research Project Title:</w:t>
            </w:r>
          </w:p>
          <w:p w:rsidR="00CC1C3E" w:rsidRDefault="00CC1C3E">
            <w:pPr>
              <w:spacing w:after="58"/>
            </w:pPr>
          </w:p>
        </w:tc>
      </w:tr>
    </w:tbl>
    <w:p w:rsidR="00CC1C3E" w:rsidRDefault="00CC1C3E"/>
    <w:p w:rsidR="00CC1C3E" w:rsidRDefault="00CC1C3E">
      <w:r>
        <w:rPr>
          <w:b/>
          <w:bCs/>
          <w:sz w:val="20"/>
          <w:szCs w:val="20"/>
        </w:rPr>
        <w:t>RESEARCH PROJECT PERSONNEL &amp; CONTACT INFORMATION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700"/>
        <w:gridCol w:w="2700"/>
        <w:gridCol w:w="2250"/>
        <w:gridCol w:w="3150"/>
      </w:tblGrid>
      <w:tr w:rsidR="00CC1C3E">
        <w:trPr>
          <w:trHeight w:hRule="exact" w:val="720"/>
          <w:jc w:val="center"/>
        </w:trPr>
        <w:tc>
          <w:tcPr>
            <w:tcW w:w="54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Name of Principal Investigator: </w:t>
            </w:r>
          </w:p>
          <w:p w:rsidR="00CC1C3E" w:rsidRDefault="00CC1C3E">
            <w:pPr>
              <w:rPr>
                <w:sz w:val="20"/>
                <w:szCs w:val="20"/>
              </w:rPr>
            </w:pPr>
          </w:p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  <w:tc>
          <w:tcPr>
            <w:tcW w:w="54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Advisor</w:t>
            </w:r>
            <w:r w:rsidR="003F557F">
              <w:rPr>
                <w:b/>
                <w:bCs/>
                <w:sz w:val="20"/>
                <w:szCs w:val="20"/>
              </w:rPr>
              <w:t>’</w:t>
            </w:r>
            <w:r>
              <w:rPr>
                <w:b/>
                <w:bCs/>
                <w:sz w:val="20"/>
                <w:szCs w:val="20"/>
              </w:rPr>
              <w:t>s Name (if student):</w:t>
            </w:r>
            <w:r>
              <w:rPr>
                <w:sz w:val="20"/>
                <w:szCs w:val="20"/>
              </w:rPr>
              <w:t xml:space="preserve"> </w:t>
            </w:r>
          </w:p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</w:tr>
      <w:tr w:rsidR="00CC1C3E">
        <w:trPr>
          <w:trHeight w:hRule="exact" w:val="720"/>
          <w:jc w:val="center"/>
        </w:trPr>
        <w:tc>
          <w:tcPr>
            <w:tcW w:w="108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Institutional Affiliation: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1C3E">
        <w:trPr>
          <w:trHeight w:hRule="exact" w:val="720"/>
          <w:jc w:val="center"/>
        </w:trPr>
        <w:tc>
          <w:tcPr>
            <w:tcW w:w="108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Address (Street address, city, state, zip code)</w:t>
            </w:r>
            <w:r>
              <w:rPr>
                <w:sz w:val="20"/>
                <w:szCs w:val="20"/>
              </w:rPr>
              <w:t>:</w:t>
            </w:r>
          </w:p>
        </w:tc>
      </w:tr>
      <w:tr w:rsidR="00CC1C3E">
        <w:trPr>
          <w:trHeight w:hRule="exact" w:val="720"/>
          <w:jc w:val="center"/>
        </w:trPr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Work Telephone:</w:t>
            </w:r>
            <w:r>
              <w:rPr>
                <w:sz w:val="20"/>
                <w:szCs w:val="20"/>
              </w:rPr>
              <w:t xml:space="preserve"> </w:t>
            </w:r>
          </w:p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Other Telephone:</w:t>
            </w:r>
            <w:r>
              <w:rPr>
                <w:sz w:val="20"/>
                <w:szCs w:val="20"/>
              </w:rPr>
              <w:t xml:space="preserve"> </w:t>
            </w:r>
          </w:p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Fax:</w:t>
            </w:r>
            <w:r>
              <w:rPr>
                <w:sz w:val="20"/>
                <w:szCs w:val="20"/>
              </w:rPr>
              <w:t xml:space="preserve"> </w:t>
            </w:r>
          </w:p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E-mail:</w:t>
            </w:r>
            <w:r>
              <w:rPr>
                <w:sz w:val="20"/>
                <w:szCs w:val="20"/>
              </w:rPr>
              <w:t xml:space="preserve"> </w:t>
            </w:r>
          </w:p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</w:tr>
      <w:tr w:rsidR="00CC1C3E">
        <w:trPr>
          <w:trHeight w:hRule="exact" w:val="1152"/>
          <w:jc w:val="center"/>
        </w:trPr>
        <w:tc>
          <w:tcPr>
            <w:tcW w:w="108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Experience in Research Area: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1C3E">
        <w:trPr>
          <w:jc w:val="center"/>
        </w:trPr>
        <w:tc>
          <w:tcPr>
            <w:tcW w:w="1080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Field Crew Members (List Field Supervisor first, if designated)</w:t>
            </w:r>
          </w:p>
        </w:tc>
      </w:tr>
      <w:tr w:rsidR="00CC1C3E">
        <w:trPr>
          <w:jc w:val="center"/>
        </w:trPr>
        <w:tc>
          <w:tcPr>
            <w:tcW w:w="54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54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Address</w:t>
            </w:r>
          </w:p>
        </w:tc>
      </w:tr>
      <w:tr w:rsidR="00CC1C3E">
        <w:trPr>
          <w:jc w:val="center"/>
        </w:trPr>
        <w:tc>
          <w:tcPr>
            <w:tcW w:w="54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  <w:tc>
          <w:tcPr>
            <w:tcW w:w="54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</w:tr>
      <w:tr w:rsidR="00CC1C3E">
        <w:trPr>
          <w:jc w:val="center"/>
        </w:trPr>
        <w:tc>
          <w:tcPr>
            <w:tcW w:w="54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  <w:tc>
          <w:tcPr>
            <w:tcW w:w="5400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</w:tr>
    </w:tbl>
    <w:p w:rsidR="00CC1C3E" w:rsidRDefault="00CC1C3E">
      <w:pPr>
        <w:rPr>
          <w:sz w:val="20"/>
          <w:szCs w:val="20"/>
        </w:rPr>
      </w:pPr>
    </w:p>
    <w:p w:rsidR="00CC1C3E" w:rsidRDefault="00CC1C3E">
      <w:pPr>
        <w:pStyle w:val="Heading1"/>
      </w:pPr>
      <w:r>
        <w:t>PROJECT LOCATION - Attach map(s) showing proposed study sites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800"/>
      </w:tblGrid>
      <w:tr w:rsidR="00CC1C3E">
        <w:trPr>
          <w:trHeight w:hRule="exact" w:val="720"/>
          <w:jc w:val="center"/>
        </w:trPr>
        <w:tc>
          <w:tcPr>
            <w:tcW w:w="10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State Parks </w:t>
            </w:r>
            <w:r w:rsidR="005A5F06">
              <w:rPr>
                <w:b/>
                <w:bCs/>
                <w:sz w:val="20"/>
                <w:szCs w:val="20"/>
              </w:rPr>
              <w:t xml:space="preserve">and/or State Trails </w:t>
            </w:r>
            <w:r>
              <w:rPr>
                <w:b/>
                <w:bCs/>
                <w:sz w:val="20"/>
                <w:szCs w:val="20"/>
              </w:rPr>
              <w:t>included in the study area:</w:t>
            </w:r>
            <w:r>
              <w:rPr>
                <w:sz w:val="20"/>
                <w:szCs w:val="20"/>
              </w:rPr>
              <w:t xml:space="preserve"> </w:t>
            </w:r>
          </w:p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</w:tr>
      <w:tr w:rsidR="00CC1C3E">
        <w:trPr>
          <w:trHeight w:hRule="exact" w:val="720"/>
          <w:jc w:val="center"/>
        </w:trPr>
        <w:tc>
          <w:tcPr>
            <w:tcW w:w="10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Reason for park(s)</w:t>
            </w:r>
            <w:r w:rsidR="003F557F">
              <w:rPr>
                <w:b/>
                <w:bCs/>
                <w:sz w:val="20"/>
                <w:szCs w:val="20"/>
              </w:rPr>
              <w:t xml:space="preserve"> or trail(s) selected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</w:p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</w:tr>
    </w:tbl>
    <w:p w:rsidR="00CC1C3E" w:rsidRDefault="00CC1C3E">
      <w:pPr>
        <w:pStyle w:val="Heading1"/>
        <w:jc w:val="right"/>
        <w:rPr>
          <w:b w:val="0"/>
          <w:bCs w:val="0"/>
          <w:i/>
          <w:iCs/>
          <w:szCs w:val="24"/>
        </w:rPr>
      </w:pPr>
    </w:p>
    <w:p w:rsidR="00CC1C3E" w:rsidRDefault="00CC1C3E">
      <w:pPr>
        <w:rPr>
          <w:sz w:val="20"/>
          <w:szCs w:val="20"/>
        </w:rPr>
      </w:pPr>
      <w:r>
        <w:rPr>
          <w:b/>
          <w:bCs/>
          <w:sz w:val="20"/>
          <w:szCs w:val="20"/>
        </w:rPr>
        <w:t>RESEARCH PROJECT DESCRIPTION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800"/>
      </w:tblGrid>
      <w:tr w:rsidR="00CC1C3E">
        <w:trPr>
          <w:trHeight w:hRule="exact" w:val="1152"/>
          <w:jc w:val="center"/>
        </w:trPr>
        <w:tc>
          <w:tcPr>
            <w:tcW w:w="10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 Objectives (list specific research objectives):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CC1C3E" w:rsidTr="005A5F06">
        <w:trPr>
          <w:trHeight w:hRule="exact" w:val="1025"/>
          <w:jc w:val="center"/>
        </w:trPr>
        <w:tc>
          <w:tcPr>
            <w:tcW w:w="10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Field Work Schedule (beginning/ending date &amp; frequency of visits)</w:t>
            </w:r>
            <w:r>
              <w:rPr>
                <w:sz w:val="20"/>
                <w:szCs w:val="20"/>
              </w:rPr>
              <w:t xml:space="preserve">: </w:t>
            </w:r>
          </w:p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</w:tr>
      <w:tr w:rsidR="00CC1C3E">
        <w:trPr>
          <w:trHeight w:hRule="exact" w:val="1382"/>
          <w:jc w:val="center"/>
        </w:trPr>
        <w:tc>
          <w:tcPr>
            <w:tcW w:w="10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Design &amp; Methods:</w:t>
            </w:r>
            <w:r>
              <w:rPr>
                <w:sz w:val="20"/>
                <w:szCs w:val="20"/>
              </w:rPr>
              <w:t xml:space="preserve"> </w:t>
            </w:r>
          </w:p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</w:tr>
      <w:tr w:rsidR="00CC1C3E">
        <w:trPr>
          <w:trHeight w:hRule="exact" w:val="1152"/>
          <w:jc w:val="center"/>
        </w:trPr>
        <w:tc>
          <w:tcPr>
            <w:tcW w:w="10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Discuss Collection and Disposition of Specimens (quantity, taxonomic rank, curation &amp; storage arrangements)</w:t>
            </w:r>
            <w:r>
              <w:rPr>
                <w:sz w:val="20"/>
                <w:szCs w:val="20"/>
              </w:rPr>
              <w:t xml:space="preserve">: </w:t>
            </w:r>
          </w:p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</w:tr>
      <w:tr w:rsidR="00CC1C3E" w:rsidTr="005A5F06">
        <w:trPr>
          <w:trHeight w:hRule="exact" w:val="1475"/>
          <w:jc w:val="center"/>
        </w:trPr>
        <w:tc>
          <w:tcPr>
            <w:tcW w:w="10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 Impacts (Describe potential impacts such as introduction of monuments, tags, staked transect lines, exotic species &amp; indicate whether park</w:t>
            </w:r>
            <w:r w:rsidR="005A5F06">
              <w:rPr>
                <w:b/>
                <w:bCs/>
                <w:sz w:val="20"/>
                <w:szCs w:val="20"/>
              </w:rPr>
              <w:t>/trail</w:t>
            </w:r>
            <w:r>
              <w:rPr>
                <w:b/>
                <w:bCs/>
                <w:sz w:val="20"/>
                <w:szCs w:val="20"/>
              </w:rPr>
              <w:t xml:space="preserve"> management or visitor use will be affected:</w:t>
            </w:r>
            <w:r>
              <w:rPr>
                <w:sz w:val="20"/>
                <w:szCs w:val="20"/>
              </w:rPr>
              <w:t xml:space="preserve"> </w:t>
            </w:r>
          </w:p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</w:tr>
      <w:tr w:rsidR="00CC1C3E">
        <w:trPr>
          <w:trHeight w:hRule="exact" w:val="1152"/>
          <w:jc w:val="center"/>
        </w:trPr>
        <w:tc>
          <w:tcPr>
            <w:tcW w:w="10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 Equipment to be Used (Indicate if overnight storage is needed):</w:t>
            </w:r>
          </w:p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</w:tr>
      <w:tr w:rsidR="00CC1C3E">
        <w:trPr>
          <w:trHeight w:hRule="exact" w:val="1382"/>
          <w:jc w:val="center"/>
        </w:trPr>
        <w:tc>
          <w:tcPr>
            <w:tcW w:w="108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Project Documentation (In addition to sharing </w:t>
            </w:r>
            <w:r w:rsidR="003F557F">
              <w:rPr>
                <w:b/>
                <w:bCs/>
                <w:sz w:val="20"/>
                <w:szCs w:val="20"/>
              </w:rPr>
              <w:t>your results with MNDNR Parks and</w:t>
            </w:r>
            <w:r w:rsidR="005A5F06">
              <w:rPr>
                <w:b/>
                <w:bCs/>
                <w:sz w:val="20"/>
                <w:szCs w:val="20"/>
              </w:rPr>
              <w:t xml:space="preserve"> Trails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="003F557F">
              <w:rPr>
                <w:b/>
                <w:bCs/>
                <w:sz w:val="20"/>
                <w:szCs w:val="20"/>
              </w:rPr>
              <w:t xml:space="preserve">Division </w:t>
            </w:r>
            <w:r>
              <w:rPr>
                <w:b/>
                <w:bCs/>
                <w:sz w:val="20"/>
                <w:szCs w:val="20"/>
              </w:rPr>
              <w:t>through annual progress reports and final report, how, when &amp; where will the final results be presented):</w:t>
            </w:r>
            <w:r>
              <w:rPr>
                <w:sz w:val="20"/>
                <w:szCs w:val="20"/>
              </w:rPr>
              <w:t xml:space="preserve"> </w:t>
            </w:r>
          </w:p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</w:tr>
    </w:tbl>
    <w:p w:rsidR="00CC1C3E" w:rsidRDefault="00CC1C3E">
      <w:pPr>
        <w:rPr>
          <w:sz w:val="20"/>
          <w:szCs w:val="20"/>
        </w:rPr>
      </w:pPr>
    </w:p>
    <w:p w:rsidR="00CC1C3E" w:rsidRDefault="00CC1C3E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ADDITIONAL PERMITS OR LICENSES</w:t>
      </w: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380"/>
        <w:gridCol w:w="1710"/>
        <w:gridCol w:w="1710"/>
      </w:tblGrid>
      <w:tr w:rsidR="00CC1C3E">
        <w:trPr>
          <w:jc w:val="center"/>
        </w:trPr>
        <w:tc>
          <w:tcPr>
            <w:tcW w:w="7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List any additional permits or licenses needed for the activities described above</w:t>
            </w: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Permit Number</w:t>
            </w: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Status</w:t>
            </w:r>
          </w:p>
        </w:tc>
      </w:tr>
      <w:tr w:rsidR="00CC1C3E">
        <w:trPr>
          <w:jc w:val="center"/>
        </w:trPr>
        <w:tc>
          <w:tcPr>
            <w:tcW w:w="7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</w:tr>
      <w:tr w:rsidR="00CC1C3E">
        <w:trPr>
          <w:jc w:val="center"/>
        </w:trPr>
        <w:tc>
          <w:tcPr>
            <w:tcW w:w="7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</w:tr>
      <w:tr w:rsidR="00CC1C3E">
        <w:trPr>
          <w:jc w:val="center"/>
        </w:trPr>
        <w:tc>
          <w:tcPr>
            <w:tcW w:w="73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</w:tc>
      </w:tr>
    </w:tbl>
    <w:p w:rsidR="00CC1C3E" w:rsidRDefault="00CC1C3E">
      <w:pPr>
        <w:jc w:val="center"/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570"/>
        <w:gridCol w:w="4230"/>
      </w:tblGrid>
      <w:tr w:rsidR="00CC1C3E">
        <w:trPr>
          <w:cantSplit/>
          <w:jc w:val="center"/>
        </w:trPr>
        <w:tc>
          <w:tcPr>
            <w:tcW w:w="6570" w:type="dxa"/>
          </w:tcPr>
          <w:p w:rsidR="00CC1C3E" w:rsidRDefault="00CC1C3E">
            <w:pPr>
              <w:spacing w:after="58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Signature of Applicant:</w:t>
            </w:r>
          </w:p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  <w:p w:rsidR="00CC1C3E" w:rsidRDefault="00CC1C3E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___________________________________________________________</w:t>
            </w:r>
          </w:p>
        </w:tc>
        <w:tc>
          <w:tcPr>
            <w:tcW w:w="4230" w:type="dxa"/>
          </w:tcPr>
          <w:p w:rsidR="00CC1C3E" w:rsidRDefault="00CC1C3E">
            <w:pPr>
              <w:spacing w:after="58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Date</w:t>
            </w:r>
            <w:r>
              <w:rPr>
                <w:sz w:val="20"/>
                <w:szCs w:val="20"/>
              </w:rPr>
              <w:t>:</w:t>
            </w:r>
          </w:p>
          <w:p w:rsidR="00CC1C3E" w:rsidRDefault="00CC1C3E">
            <w:pPr>
              <w:spacing w:after="58"/>
              <w:rPr>
                <w:sz w:val="20"/>
                <w:szCs w:val="20"/>
              </w:rPr>
            </w:pPr>
          </w:p>
          <w:p w:rsidR="00CC1C3E" w:rsidRDefault="00CC1C3E">
            <w:pPr>
              <w:spacing w:after="5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_____________________________________</w:t>
            </w:r>
          </w:p>
        </w:tc>
      </w:tr>
    </w:tbl>
    <w:p w:rsidR="00CC1C3E" w:rsidRDefault="00CC1C3E">
      <w:pPr>
        <w:rPr>
          <w:sz w:val="20"/>
          <w:szCs w:val="20"/>
        </w:rPr>
      </w:pPr>
    </w:p>
    <w:sectPr w:rsidR="00CC1C3E" w:rsidSect="009C5869">
      <w:footerReference w:type="default" r:id="rId11"/>
      <w:endnotePr>
        <w:numFmt w:val="decimal"/>
      </w:endnotePr>
      <w:pgSz w:w="12240" w:h="15840"/>
      <w:pgMar w:top="576" w:right="720" w:bottom="576" w:left="720" w:header="576" w:footer="57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CF6" w:rsidRDefault="00570CF6" w:rsidP="00CC1C3E">
      <w:r>
        <w:separator/>
      </w:r>
    </w:p>
  </w:endnote>
  <w:endnote w:type="continuationSeparator" w:id="0">
    <w:p w:rsidR="00570CF6" w:rsidRDefault="00570CF6" w:rsidP="00CC1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715" w:rsidRDefault="00515C98">
    <w:pPr>
      <w:pStyle w:val="Footer"/>
      <w:jc w:val="right"/>
      <w:rPr>
        <w:i/>
        <w:iCs/>
        <w:noProof/>
        <w:sz w:val="18"/>
      </w:rPr>
    </w:pPr>
    <w:r>
      <w:rPr>
        <w:i/>
        <w:iCs/>
        <w:sz w:val="18"/>
      </w:rPr>
      <w:fldChar w:fldCharType="begin"/>
    </w:r>
    <w:r w:rsidR="00CC1C3E">
      <w:rPr>
        <w:i/>
        <w:iCs/>
        <w:sz w:val="18"/>
      </w:rPr>
      <w:instrText xml:space="preserve"> FILENAME </w:instrText>
    </w:r>
    <w:r>
      <w:rPr>
        <w:i/>
        <w:iCs/>
        <w:sz w:val="18"/>
      </w:rPr>
      <w:fldChar w:fldCharType="separate"/>
    </w:r>
    <w:r w:rsidR="0076167B">
      <w:rPr>
        <w:i/>
        <w:iCs/>
        <w:noProof/>
        <w:sz w:val="18"/>
      </w:rPr>
      <w:t>PAT Research Permit Appl_04_2016</w:t>
    </w:r>
  </w:p>
  <w:p w:rsidR="00CC1C3E" w:rsidRDefault="00016A91">
    <w:pPr>
      <w:pStyle w:val="Footer"/>
      <w:jc w:val="right"/>
      <w:rPr>
        <w:i/>
        <w:iCs/>
        <w:sz w:val="18"/>
      </w:rPr>
    </w:pPr>
    <w:r>
      <w:rPr>
        <w:i/>
        <w:iCs/>
        <w:noProof/>
        <w:sz w:val="18"/>
      </w:rPr>
      <w:t>.</w:t>
    </w:r>
    <w:r w:rsidR="004131E5">
      <w:rPr>
        <w:i/>
        <w:iCs/>
        <w:noProof/>
        <w:sz w:val="18"/>
      </w:rPr>
      <w:t>docx</w:t>
    </w:r>
    <w:r w:rsidR="00515C98">
      <w:rPr>
        <w:i/>
        <w:iCs/>
        <w:sz w:val="18"/>
      </w:rPr>
      <w:fldChar w:fldCharType="end"/>
    </w:r>
  </w:p>
  <w:p w:rsidR="00CC1C3E" w:rsidRDefault="00515C98">
    <w:pPr>
      <w:pStyle w:val="Footer"/>
      <w:jc w:val="center"/>
    </w:pPr>
    <w:r>
      <w:rPr>
        <w:rStyle w:val="PageNumber"/>
      </w:rPr>
      <w:fldChar w:fldCharType="begin"/>
    </w:r>
    <w:r w:rsidR="00CC1C3E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44797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CF6" w:rsidRDefault="00570CF6" w:rsidP="00CC1C3E">
      <w:r>
        <w:separator/>
      </w:r>
    </w:p>
  </w:footnote>
  <w:footnote w:type="continuationSeparator" w:id="0">
    <w:p w:rsidR="00570CF6" w:rsidRDefault="00570CF6" w:rsidP="00CC1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0D115C"/>
    <w:multiLevelType w:val="hybridMultilevel"/>
    <w:tmpl w:val="6B169B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F06"/>
    <w:rsid w:val="00016A91"/>
    <w:rsid w:val="0003678D"/>
    <w:rsid w:val="000D2715"/>
    <w:rsid w:val="000D3A22"/>
    <w:rsid w:val="00104321"/>
    <w:rsid w:val="00136A00"/>
    <w:rsid w:val="00166394"/>
    <w:rsid w:val="001C7772"/>
    <w:rsid w:val="003355FE"/>
    <w:rsid w:val="00361BA3"/>
    <w:rsid w:val="003F557F"/>
    <w:rsid w:val="004131E5"/>
    <w:rsid w:val="00430559"/>
    <w:rsid w:val="0047251E"/>
    <w:rsid w:val="004908B7"/>
    <w:rsid w:val="004F03CB"/>
    <w:rsid w:val="00515C98"/>
    <w:rsid w:val="00570CF6"/>
    <w:rsid w:val="005A5F06"/>
    <w:rsid w:val="00644797"/>
    <w:rsid w:val="00731FC5"/>
    <w:rsid w:val="0076167B"/>
    <w:rsid w:val="007C39AB"/>
    <w:rsid w:val="007E1863"/>
    <w:rsid w:val="009C5869"/>
    <w:rsid w:val="00B91E2D"/>
    <w:rsid w:val="00BB7A84"/>
    <w:rsid w:val="00C8203A"/>
    <w:rsid w:val="00CC1C3E"/>
    <w:rsid w:val="00EA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C281D14-6DD9-439C-83D1-FDE337D9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widowControl/>
      <w:autoSpaceDE/>
      <w:autoSpaceDN/>
      <w:adjustRightInd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7C39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9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ie.immel@state.mn.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tavis.westbrook@state.mn.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tie.immel@state.mn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MNDNR</Company>
  <LinksUpToDate>false</LinksUpToDate>
  <CharactersWithSpaces>2714</CharactersWithSpaces>
  <SharedDoc>false</SharedDoc>
  <HLinks>
    <vt:vector size="6" baseType="variant">
      <vt:variant>
        <vt:i4>3932162</vt:i4>
      </vt:variant>
      <vt:variant>
        <vt:i4>0</vt:i4>
      </vt:variant>
      <vt:variant>
        <vt:i4>0</vt:i4>
      </vt:variant>
      <vt:variant>
        <vt:i4>5</vt:i4>
      </vt:variant>
      <vt:variant>
        <vt:lpwstr>mailto:kerri.cooke@state.mn.us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EDQUINN</dc:creator>
  <cp:lastModifiedBy>Parks and Trails Division MNDNR</cp:lastModifiedBy>
  <cp:revision>3</cp:revision>
  <cp:lastPrinted>2011-11-28T22:02:00Z</cp:lastPrinted>
  <dcterms:created xsi:type="dcterms:W3CDTF">2016-05-02T14:24:00Z</dcterms:created>
  <dcterms:modified xsi:type="dcterms:W3CDTF">2016-05-02T14:47:00Z</dcterms:modified>
</cp:coreProperties>
</file>