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SCRUM Meeting 4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SCRUM Meeting 4 for Project 3 -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Bella Woliver,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Date: 04/10/23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Jake Rounds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Mugdha Merchant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Joshua Wienecke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Bella Woliver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Sneha Sukumaran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Meeting Agenda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Revisit our tech stack and how we want to approach implementation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Should we start from backend to frontend or vice versa? Should we try another approach altogether?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we are not making much progress with React, would it be more beneficial to try another framework?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layout should we (generally) follow going forward, in terms of design?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Status Update Since Last Meeting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completed Sprint 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Submitted the first working version of our 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connection to the backend using 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React functionality into the html code we already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HTML code and push it to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 the Sprint 1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Before The Next Meeting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all React implementation and start integrating Flask into our project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using Python and Flask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to the database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Determine a general layout for the website to follow to promote professionalism and congruence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layout sketch for the manager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layout sketch for the server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Sneha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layout sketch for the customer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Mugdha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layout sketch for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 layout sketch for the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integrating Flask functionality into the HTML code already created, removing outdated (React)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slide deck (outline) for the team meeting on 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Jake, 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Flask and associated functionality to connect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Sneha, Mugdha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documentation and set up a general schedule for this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Flask necessities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Minutes from Previous Meeting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  <w:t xml:space="preserve">In the previous meeting, we discussed the remaining tasks for the first sprint and created a plan for the final implementations that were needed. Because one of our members was sick, we had also decided to split the work a bit differently to accommodate for their work after discussing with them virtually.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line="240" w:lineRule="auto"/>
      <w:rPr>
        <w:rFonts w:ascii="Candara" w:cs="Candara" w:eastAsia="Candara" w:hAnsi="Candar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240" w:lineRule="auto"/>
      <w:jc w:val="right"/>
      <w:rPr/>
    </w:pPr>
    <w:r w:rsidDel="00000000" w:rsidR="00000000" w:rsidRPr="00000000">
      <w:rPr>
        <w:rFonts w:ascii="Candara" w:cs="Candara" w:eastAsia="Candara" w:hAnsi="Candara"/>
        <w:rtl w:val="0"/>
      </w:rPr>
      <w:tab/>
      <w:tab/>
    </w:r>
    <w:r w:rsidDel="00000000" w:rsidR="00000000" w:rsidRPr="00000000">
      <w:rPr>
        <w:rFonts w:ascii="Candara" w:cs="Candara" w:eastAsia="Candara" w:hAnsi="Candar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CSCE 315: Programming Studio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6</wp:posOffset>
          </wp:positionH>
          <wp:positionV relativeFrom="paragraph">
            <wp:posOffset>-38093</wp:posOffset>
          </wp:positionV>
          <wp:extent cx="2433638" cy="504825"/>
          <wp:effectExtent b="0" l="0" r="0" t="0"/>
          <wp:wrapSquare wrapText="bothSides" distB="19050" distT="19050" distL="19050" distR="1905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Project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ndara" w:cs="Candara" w:eastAsia="Candara" w:hAnsi="Candara"/>
        <w:rtl w:val="0"/>
      </w:rPr>
      <w:t xml:space="preserve"> - </w:t>
    </w:r>
    <w:r w:rsidDel="00000000" w:rsidR="00000000" w:rsidRPr="00000000">
      <w:rPr>
        <w:rtl w:val="0"/>
      </w:rPr>
      <w:t xml:space="preserve">Frontend Focus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>
        <w:rFonts w:ascii="Candara" w:cs="Candara" w:eastAsia="Candara" w:hAnsi="Candar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8/koShHZQX31u5CBCD2kPmeZCQ==">AMUW2mXEblwjBZjRCfYqU3XsYUkuCiuUoy4eD7jxDXPb7eEmdfGIx8AhdmCCO7vMT4Rd8w6azZXa1jSx30dRTaowI7GE6lpZaOd3shDdC4WCTtb4fgyXWRL+PQ0grhiT7NVE3XO40qxZY0Ec3ZtaXSQtimcklUahgQfWonLqU6drZRXc2IugcAGmfV9XoIW4lbWxMLcUgBC7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