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1D511" w14:textId="44BAD3F4" w:rsidR="005678F1" w:rsidRPr="008C1B4B" w:rsidRDefault="005678F1">
      <w:pPr>
        <w:rPr>
          <w:rFonts w:ascii="Times New Roman" w:hAnsi="Times New Roman" w:cs="Times New Roman"/>
          <w:u w:val="single"/>
        </w:rPr>
      </w:pPr>
      <w:r w:rsidRPr="008C1B4B">
        <w:rPr>
          <w:rFonts w:ascii="Times New Roman" w:hAnsi="Times New Roman" w:cs="Times New Roman"/>
          <w:u w:val="single"/>
        </w:rPr>
        <w:t>Notes: don’t need to mention the re-gridding of the UCI data and the manual shifting through UCI data to find longitude and latitude coordinates. Only include relevant information</w:t>
      </w:r>
    </w:p>
    <w:p w14:paraId="4E620A83" w14:textId="425E047E" w:rsidR="005E4FC4" w:rsidRPr="008C1B4B" w:rsidRDefault="000A3030">
      <w:pPr>
        <w:rPr>
          <w:rFonts w:ascii="Times New Roman" w:hAnsi="Times New Roman" w:cs="Times New Roman"/>
          <w:b/>
        </w:rPr>
      </w:pPr>
      <w:r w:rsidRPr="008C1B4B">
        <w:rPr>
          <w:rFonts w:ascii="Times New Roman" w:hAnsi="Times New Roman" w:cs="Times New Roman"/>
          <w:b/>
        </w:rPr>
        <w:t xml:space="preserve">1/ </w:t>
      </w:r>
      <w:r w:rsidR="005E4FC4" w:rsidRPr="008C1B4B">
        <w:rPr>
          <w:rFonts w:ascii="Times New Roman" w:hAnsi="Times New Roman" w:cs="Times New Roman"/>
          <w:b/>
        </w:rPr>
        <w:t xml:space="preserve">Air archive </w:t>
      </w:r>
      <w:r w:rsidR="00440812" w:rsidRPr="008C1B4B">
        <w:rPr>
          <w:rFonts w:ascii="Times New Roman" w:hAnsi="Times New Roman" w:cs="Times New Roman"/>
          <w:b/>
        </w:rPr>
        <w:t>(how the values were obtained)</w:t>
      </w:r>
    </w:p>
    <w:p w14:paraId="1E988621" w14:textId="5C5E5B7B" w:rsidR="00B80B5C" w:rsidRPr="008C1B4B" w:rsidRDefault="00B80B5C">
      <w:pPr>
        <w:rPr>
          <w:rFonts w:ascii="Times New Roman" w:hAnsi="Times New Roman" w:cs="Times New Roman"/>
          <w:b/>
        </w:rPr>
      </w:pPr>
      <w:r w:rsidRPr="008C1B4B">
        <w:rPr>
          <w:rFonts w:ascii="Times New Roman" w:hAnsi="Times New Roman" w:cs="Times New Roman"/>
        </w:rPr>
        <w:t>The observed annually averaged ethane mixing ratio is calculated using data from the Oregon Graduate Institute (OGI, 1982-1987), University of California – Irvine (UCI, 1984- 2009), and the National Oceanic and Atmospheric Administration Earth System Research Laboratory Global Monitoring Division (NOAA, 2005- 2015).</w:t>
      </w:r>
    </w:p>
    <w:p w14:paraId="177E7660" w14:textId="28CC70D5" w:rsidR="005E4FC4" w:rsidRPr="008C1B4B" w:rsidRDefault="000A3030">
      <w:pPr>
        <w:rPr>
          <w:rFonts w:ascii="Times New Roman" w:hAnsi="Times New Roman" w:cs="Times New Roman"/>
          <w:b/>
        </w:rPr>
      </w:pPr>
      <w:r w:rsidRPr="008C1B4B">
        <w:rPr>
          <w:rFonts w:ascii="Times New Roman" w:hAnsi="Times New Roman" w:cs="Times New Roman"/>
          <w:b/>
        </w:rPr>
        <w:t xml:space="preserve">2/ </w:t>
      </w:r>
      <w:r w:rsidR="005E4FC4" w:rsidRPr="008C1B4B">
        <w:rPr>
          <w:rFonts w:ascii="Times New Roman" w:hAnsi="Times New Roman" w:cs="Times New Roman"/>
          <w:b/>
        </w:rPr>
        <w:t xml:space="preserve">Observed data </w:t>
      </w:r>
      <w:r w:rsidRPr="008C1B4B">
        <w:rPr>
          <w:rFonts w:ascii="Times New Roman" w:hAnsi="Times New Roman" w:cs="Times New Roman"/>
          <w:b/>
        </w:rPr>
        <w:t>analyses</w:t>
      </w:r>
    </w:p>
    <w:p w14:paraId="46117285" w14:textId="47F509C7" w:rsidR="00FC0B9D" w:rsidRPr="008C1B4B" w:rsidRDefault="00FC0B9D">
      <w:pPr>
        <w:rPr>
          <w:rFonts w:ascii="Times New Roman" w:hAnsi="Times New Roman" w:cs="Times New Roman"/>
        </w:rPr>
      </w:pPr>
      <w:r w:rsidRPr="008C1B4B">
        <w:rPr>
          <w:rFonts w:ascii="Times New Roman" w:hAnsi="Times New Roman" w:cs="Times New Roman"/>
        </w:rPr>
        <w:t xml:space="preserve">The ethane mixing ratio has a very large seasonal cycle with the maximum ratio occurs in March and the minimum ratio occurs in September. The UCI data is only available in March, June, September, and December to capture the seasonal cycle; to keep all three networks consistent, only the </w:t>
      </w:r>
      <w:proofErr w:type="gramStart"/>
      <w:r w:rsidRPr="008C1B4B">
        <w:rPr>
          <w:rFonts w:ascii="Times New Roman" w:hAnsi="Times New Roman" w:cs="Times New Roman"/>
        </w:rPr>
        <w:t>aforementioned months</w:t>
      </w:r>
      <w:proofErr w:type="gramEnd"/>
      <w:r w:rsidRPr="008C1B4B">
        <w:rPr>
          <w:rFonts w:ascii="Times New Roman" w:hAnsi="Times New Roman" w:cs="Times New Roman"/>
        </w:rPr>
        <w:t xml:space="preserve"> are considered from NOAA and OGI. The UCI data is distributed from latitude 50° S to 75° N, so we constrained the analyses to those latitudes. </w:t>
      </w:r>
    </w:p>
    <w:p w14:paraId="50767B2C" w14:textId="2B15D883" w:rsidR="000A3030" w:rsidRPr="008C1B4B" w:rsidRDefault="000A3030">
      <w:pPr>
        <w:rPr>
          <w:rFonts w:ascii="Times New Roman" w:hAnsi="Times New Roman" w:cs="Times New Roman"/>
          <w:b/>
        </w:rPr>
      </w:pPr>
      <w:r w:rsidRPr="008C1B4B">
        <w:rPr>
          <w:rFonts w:ascii="Times New Roman" w:hAnsi="Times New Roman" w:cs="Times New Roman"/>
          <w:b/>
        </w:rPr>
        <w:t>2.1/ Global Analysis</w:t>
      </w:r>
    </w:p>
    <w:p w14:paraId="45CAC87C" w14:textId="044EEA60" w:rsidR="00BC139B" w:rsidRPr="008C1B4B" w:rsidRDefault="00ED4D2C">
      <w:pPr>
        <w:rPr>
          <w:rFonts w:ascii="Times New Roman" w:hAnsi="Times New Roman" w:cs="Times New Roman"/>
        </w:rPr>
      </w:pPr>
      <w:r w:rsidRPr="008C1B4B">
        <w:rPr>
          <w:rFonts w:ascii="Times New Roman" w:hAnsi="Times New Roman" w:cs="Times New Roman"/>
        </w:rPr>
        <w:t xml:space="preserve">The Earth’s atmosphere is divided into </w:t>
      </w:r>
      <w:r w:rsidR="008A0A8F" w:rsidRPr="008C1B4B">
        <w:rPr>
          <w:rFonts w:ascii="Times New Roman" w:hAnsi="Times New Roman" w:cs="Times New Roman"/>
        </w:rPr>
        <w:t>5</w:t>
      </w:r>
      <w:r w:rsidRPr="008C1B4B">
        <w:rPr>
          <w:rFonts w:ascii="Times New Roman" w:hAnsi="Times New Roman" w:cs="Times New Roman"/>
        </w:rPr>
        <w:t xml:space="preserve"> latitudinal bands: </w:t>
      </w:r>
      <w:r w:rsidR="008A0A8F" w:rsidRPr="008C1B4B">
        <w:rPr>
          <w:rFonts w:ascii="Times New Roman" w:hAnsi="Times New Roman" w:cs="Times New Roman"/>
        </w:rPr>
        <w:t>50°S - 30°S,</w:t>
      </w:r>
      <w:r w:rsidRPr="008C1B4B">
        <w:rPr>
          <w:rFonts w:ascii="Times New Roman" w:hAnsi="Times New Roman" w:cs="Times New Roman"/>
        </w:rPr>
        <w:t xml:space="preserve"> </w:t>
      </w:r>
      <w:r w:rsidR="008A0A8F" w:rsidRPr="008C1B4B">
        <w:rPr>
          <w:rFonts w:ascii="Times New Roman" w:hAnsi="Times New Roman" w:cs="Times New Roman"/>
        </w:rPr>
        <w:t>30°S - 0°, 0° - 30°N, 30°N - 50°N, 50°N - 75°N</w:t>
      </w:r>
      <w:r w:rsidR="00BC139B" w:rsidRPr="008C1B4B">
        <w:rPr>
          <w:rFonts w:ascii="Times New Roman" w:hAnsi="Times New Roman" w:cs="Times New Roman"/>
        </w:rPr>
        <w:t xml:space="preserve">. The data in each band is </w:t>
      </w:r>
      <w:proofErr w:type="spellStart"/>
      <w:r w:rsidR="00C73978" w:rsidRPr="008C1B4B">
        <w:rPr>
          <w:rFonts w:ascii="Times New Roman" w:hAnsi="Times New Roman" w:cs="Times New Roman"/>
        </w:rPr>
        <w:t>deseasoned</w:t>
      </w:r>
      <w:proofErr w:type="spellEnd"/>
      <w:r w:rsidR="00C73978" w:rsidRPr="008C1B4B">
        <w:rPr>
          <w:rFonts w:ascii="Times New Roman" w:hAnsi="Times New Roman" w:cs="Times New Roman"/>
        </w:rPr>
        <w:t xml:space="preserve"> by</w:t>
      </w:r>
      <w:r w:rsidR="00085A42" w:rsidRPr="008C1B4B">
        <w:rPr>
          <w:rFonts w:ascii="Times New Roman" w:hAnsi="Times New Roman" w:cs="Times New Roman"/>
        </w:rPr>
        <w:t xml:space="preserve"> removing the average seasonal cycle calculated over an averaging window of multiple years at monthly resolution</w:t>
      </w:r>
      <w:r w:rsidR="00660C63">
        <w:rPr>
          <w:rFonts w:ascii="Times New Roman" w:hAnsi="Times New Roman" w:cs="Times New Roman"/>
        </w:rPr>
        <w:t xml:space="preserve"> (Fig?)</w:t>
      </w:r>
      <w:r w:rsidR="00C73978" w:rsidRPr="008C1B4B">
        <w:rPr>
          <w:rFonts w:ascii="Times New Roman" w:hAnsi="Times New Roman" w:cs="Times New Roman"/>
        </w:rPr>
        <w:t>.</w:t>
      </w:r>
      <w:r w:rsidR="00D40E72" w:rsidRPr="008C1B4B">
        <w:rPr>
          <w:rFonts w:ascii="Times New Roman" w:hAnsi="Times New Roman" w:cs="Times New Roman"/>
        </w:rPr>
        <w:t xml:space="preserve"> A Gaussian fit is applied to the </w:t>
      </w:r>
      <w:proofErr w:type="spellStart"/>
      <w:r w:rsidR="00D40E72" w:rsidRPr="008C1B4B">
        <w:rPr>
          <w:rFonts w:ascii="Times New Roman" w:hAnsi="Times New Roman" w:cs="Times New Roman"/>
        </w:rPr>
        <w:t>deseasoned</w:t>
      </w:r>
      <w:proofErr w:type="spellEnd"/>
      <w:r w:rsidR="00D40E72" w:rsidRPr="008C1B4B">
        <w:rPr>
          <w:rFonts w:ascii="Times New Roman" w:hAnsi="Times New Roman" w:cs="Times New Roman"/>
        </w:rPr>
        <w:t xml:space="preserve"> data to obtain to the standard deviation (σ) (how to refer to the Coyote algorithm?) of the latitudinal band</w:t>
      </w:r>
      <w:r w:rsidR="00407A27" w:rsidRPr="008C1B4B">
        <w:rPr>
          <w:rFonts w:ascii="Times New Roman" w:hAnsi="Times New Roman" w:cs="Times New Roman"/>
        </w:rPr>
        <w:t xml:space="preserve"> </w:t>
      </w:r>
      <w:r w:rsidR="00407A27" w:rsidRPr="008C1B4B">
        <w:rPr>
          <w:rFonts w:ascii="Times New Roman" w:hAnsi="Times New Roman" w:cs="Times New Roman"/>
          <w:color w:val="FF0000"/>
        </w:rPr>
        <w:t>(Fig. xx)</w:t>
      </w:r>
      <w:r w:rsidR="00D40E72" w:rsidRPr="008C1B4B">
        <w:rPr>
          <w:rFonts w:ascii="Times New Roman" w:hAnsi="Times New Roman" w:cs="Times New Roman"/>
        </w:rPr>
        <w:t>.</w:t>
      </w:r>
      <w:r w:rsidR="002673C1" w:rsidRPr="008C1B4B">
        <w:rPr>
          <w:rFonts w:ascii="Times New Roman" w:hAnsi="Times New Roman" w:cs="Times New Roman"/>
        </w:rPr>
        <w:t xml:space="preserve"> We removed data that is 3σ away from the mean. </w:t>
      </w:r>
    </w:p>
    <w:p w14:paraId="7C850887" w14:textId="4EDDEEA7" w:rsidR="000D2B48" w:rsidRPr="008C1B4B" w:rsidRDefault="00487449">
      <w:pPr>
        <w:rPr>
          <w:rFonts w:ascii="Times New Roman" w:hAnsi="Times New Roman" w:cs="Times New Roman"/>
        </w:rPr>
      </w:pPr>
      <w:r w:rsidRPr="008C1B4B">
        <w:rPr>
          <w:rFonts w:ascii="Times New Roman" w:hAnsi="Times New Roman" w:cs="Times New Roman"/>
        </w:rPr>
        <w:t xml:space="preserve">The annual latitudinal band </w:t>
      </w:r>
      <w:r w:rsidR="007F120D" w:rsidRPr="008C1B4B">
        <w:rPr>
          <w:rFonts w:ascii="Times New Roman" w:hAnsi="Times New Roman" w:cs="Times New Roman"/>
        </w:rPr>
        <w:t>average</w:t>
      </w:r>
      <w:r w:rsidR="000D2B48" w:rsidRPr="008C1B4B">
        <w:rPr>
          <w:rFonts w:ascii="Times New Roman" w:hAnsi="Times New Roman" w:cs="Times New Roman"/>
        </w:rPr>
        <w:t xml:space="preserv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band</m:t>
            </m:r>
          </m:sub>
        </m:sSub>
      </m:oMath>
      <w:r w:rsidR="000D2B48" w:rsidRPr="008C1B4B">
        <w:rPr>
          <w:rFonts w:ascii="Times New Roman" w:hAnsi="Times New Roman" w:cs="Times New Roman"/>
        </w:rPr>
        <w:t xml:space="preserve">, </w:t>
      </w:r>
      <w:r w:rsidRPr="008C1B4B">
        <w:rPr>
          <w:rFonts w:ascii="Times New Roman" w:hAnsi="Times New Roman" w:cs="Times New Roman"/>
        </w:rPr>
        <w:t xml:space="preserve">is calculated as </w:t>
      </w:r>
      <w:r w:rsidR="007F120D" w:rsidRPr="008C1B4B">
        <w:rPr>
          <w:rFonts w:ascii="Times New Roman" w:hAnsi="Times New Roman" w:cs="Times New Roman"/>
        </w:rPr>
        <w:t xml:space="preserve">the </w:t>
      </w:r>
      <w:r w:rsidR="004125EF" w:rsidRPr="008C1B4B">
        <w:rPr>
          <w:rFonts w:ascii="Times New Roman" w:hAnsi="Times New Roman" w:cs="Times New Roman"/>
        </w:rPr>
        <w:t>average</w:t>
      </w:r>
      <w:r w:rsidR="007F120D" w:rsidRPr="008C1B4B">
        <w:rPr>
          <w:rFonts w:ascii="Times New Roman" w:hAnsi="Times New Roman" w:cs="Times New Roman"/>
        </w:rPr>
        <w:t xml:space="preserve"> of </w:t>
      </w:r>
      <w:r w:rsidR="00C95880" w:rsidRPr="008C1B4B">
        <w:rPr>
          <w:rFonts w:ascii="Times New Roman" w:hAnsi="Times New Roman" w:cs="Times New Roman"/>
        </w:rPr>
        <w:t>all four</w:t>
      </w:r>
      <w:r w:rsidR="004125EF" w:rsidRPr="008C1B4B">
        <w:rPr>
          <w:rFonts w:ascii="Times New Roman" w:hAnsi="Times New Roman" w:cs="Times New Roman"/>
        </w:rPr>
        <w:t xml:space="preserve"> seasonal</w:t>
      </w:r>
      <w:r w:rsidR="007F120D" w:rsidRPr="008C1B4B">
        <w:rPr>
          <w:rFonts w:ascii="Times New Roman" w:hAnsi="Times New Roman" w:cs="Times New Roman"/>
        </w:rPr>
        <w:t xml:space="preserve"> mean</w:t>
      </w:r>
      <w:r w:rsidR="00C95880" w:rsidRPr="008C1B4B">
        <w:rPr>
          <w:rFonts w:ascii="Times New Roman" w:hAnsi="Times New Roman" w:cs="Times New Roman"/>
        </w:rPr>
        <w:t>s</w:t>
      </w:r>
      <w:r w:rsidR="007F120D" w:rsidRPr="008C1B4B">
        <w:rPr>
          <w:rFonts w:ascii="Times New Roman" w:hAnsi="Times New Roman" w:cs="Times New Roman"/>
        </w:rPr>
        <w:t xml:space="preserve"> in one year. </w:t>
      </w:r>
    </w:p>
    <w:p w14:paraId="567CEE1F" w14:textId="0271B158" w:rsidR="000D2B48" w:rsidRPr="008C1B4B" w:rsidRDefault="00CB1A48" w:rsidP="000C109B">
      <w:pPr>
        <w:jc w:val="right"/>
        <w:rPr>
          <w:rFonts w:ascii="Times New Roman" w:hAnsi="Times New Roman" w:cs="Times New Roman"/>
        </w:rPr>
      </w:pP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band</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season</m:t>
                        </m:r>
                      </m:sub>
                    </m:sSub>
                  </m:e>
                </m:d>
              </m:e>
              <m:sub>
                <m:r>
                  <w:rPr>
                    <w:rFonts w:ascii="Cambria Math" w:hAnsi="Cambria Math" w:cs="Times New Roman"/>
                  </w:rPr>
                  <m:t>i</m:t>
                </m:r>
              </m:sub>
            </m:sSub>
          </m:e>
        </m:nary>
      </m:oMath>
      <w:r w:rsidR="000C109B" w:rsidRPr="008C1B4B">
        <w:rPr>
          <w:rFonts w:ascii="Times New Roman" w:eastAsiaTheme="minorEastAsia" w:hAnsi="Times New Roman" w:cs="Times New Roman"/>
        </w:rPr>
        <w:t xml:space="preserve"> </w:t>
      </w:r>
      <w:r w:rsidR="000C109B" w:rsidRPr="008C1B4B">
        <w:rPr>
          <w:rFonts w:ascii="Times New Roman" w:eastAsiaTheme="minorEastAsia" w:hAnsi="Times New Roman" w:cs="Times New Roman"/>
        </w:rPr>
        <w:tab/>
      </w:r>
      <w:r w:rsidR="000C109B" w:rsidRPr="008C1B4B">
        <w:rPr>
          <w:rFonts w:ascii="Times New Roman" w:eastAsiaTheme="minorEastAsia" w:hAnsi="Times New Roman" w:cs="Times New Roman"/>
        </w:rPr>
        <w:tab/>
      </w:r>
      <w:r w:rsidR="000C109B" w:rsidRPr="008C1B4B">
        <w:rPr>
          <w:rFonts w:ascii="Times New Roman" w:eastAsiaTheme="minorEastAsia" w:hAnsi="Times New Roman" w:cs="Times New Roman"/>
        </w:rPr>
        <w:tab/>
      </w:r>
      <w:r w:rsidR="000C109B" w:rsidRPr="008C1B4B">
        <w:rPr>
          <w:rFonts w:ascii="Times New Roman" w:eastAsiaTheme="minorEastAsia" w:hAnsi="Times New Roman" w:cs="Times New Roman"/>
        </w:rPr>
        <w:tab/>
      </w:r>
      <w:r w:rsidR="000C109B" w:rsidRPr="008C1B4B">
        <w:rPr>
          <w:rFonts w:ascii="Times New Roman" w:eastAsiaTheme="minorEastAsia" w:hAnsi="Times New Roman" w:cs="Times New Roman"/>
        </w:rPr>
        <w:tab/>
      </w:r>
      <w:r w:rsidR="00320C97" w:rsidRPr="008C1B4B">
        <w:rPr>
          <w:rFonts w:ascii="Times New Roman" w:eastAsiaTheme="minorEastAsia" w:hAnsi="Times New Roman" w:cs="Times New Roman"/>
        </w:rPr>
        <w:tab/>
      </w:r>
      <w:r w:rsidR="00320C97" w:rsidRPr="008C1B4B">
        <w:rPr>
          <w:rFonts w:ascii="Times New Roman" w:eastAsiaTheme="minorEastAsia" w:hAnsi="Times New Roman" w:cs="Times New Roman"/>
        </w:rPr>
        <w:tab/>
      </w:r>
      <w:r w:rsidR="00320C97" w:rsidRPr="008C1B4B">
        <w:rPr>
          <w:rFonts w:ascii="Times New Roman" w:eastAsiaTheme="minorEastAsia" w:hAnsi="Times New Roman" w:cs="Times New Roman"/>
        </w:rPr>
        <w:tab/>
        <w:t>(E</w:t>
      </w:r>
      <w:r w:rsidR="000C109B" w:rsidRPr="008C1B4B">
        <w:rPr>
          <w:rFonts w:ascii="Times New Roman" w:eastAsiaTheme="minorEastAsia" w:hAnsi="Times New Roman" w:cs="Times New Roman"/>
        </w:rPr>
        <w:t>1)</w:t>
      </w:r>
    </w:p>
    <w:p w14:paraId="5EA7B70A" w14:textId="16B36DB9" w:rsidR="00486736" w:rsidRPr="008C1B4B" w:rsidRDefault="006D737E">
      <w:pPr>
        <w:rPr>
          <w:rFonts w:ascii="Times New Roman" w:hAnsi="Times New Roman" w:cs="Times New Roman"/>
        </w:rPr>
      </w:pPr>
      <w:r w:rsidRPr="008C1B4B">
        <w:rPr>
          <w:rFonts w:ascii="Times New Roman" w:hAnsi="Times New Roman" w:cs="Times New Roman"/>
        </w:rPr>
        <w:t xml:space="preserve">The </w:t>
      </w:r>
      <w:r w:rsidR="004125EF" w:rsidRPr="008C1B4B">
        <w:rPr>
          <w:rFonts w:ascii="Times New Roman" w:hAnsi="Times New Roman" w:cs="Times New Roman"/>
        </w:rPr>
        <w:t>uncertainty</w:t>
      </w:r>
      <w:r w:rsidR="004F196D" w:rsidRPr="008C1B4B">
        <w:rPr>
          <w:rFonts w:ascii="Times New Roman" w:hAnsi="Times New Roman" w:cs="Times New Roman"/>
        </w:rPr>
        <w:t>,</w:t>
      </w:r>
      <w:r w:rsidR="004125EF" w:rsidRPr="008C1B4B">
        <w:rPr>
          <w:rFonts w:ascii="Times New Roman" w:hAnsi="Times New Roman" w:cs="Times New Roman"/>
        </w:rPr>
        <w:t xml:space="preserve"> </w:t>
      </w:r>
      <m:oMath>
        <m:r>
          <m:rPr>
            <m:sty m:val="p"/>
          </m:rP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band</m:t>
            </m:r>
          </m:sub>
        </m:sSub>
        <m:r>
          <w:rPr>
            <w:rFonts w:ascii="Cambria Math" w:hAnsi="Cambria Math" w:cs="Times New Roman"/>
          </w:rPr>
          <m:t xml:space="preserve">, </m:t>
        </m:r>
      </m:oMath>
      <w:r w:rsidRPr="008C1B4B">
        <w:rPr>
          <w:rFonts w:ascii="Times New Roman" w:hAnsi="Times New Roman" w:cs="Times New Roman"/>
        </w:rPr>
        <w:t xml:space="preserve">of each latitudinal band is </w:t>
      </w:r>
      <w:r w:rsidR="001E08FC" w:rsidRPr="008C1B4B">
        <w:rPr>
          <w:rFonts w:ascii="Times New Roman" w:hAnsi="Times New Roman" w:cs="Times New Roman"/>
        </w:rPr>
        <w:t>the propagation of error</w:t>
      </w:r>
      <w:r w:rsidR="00E00884" w:rsidRPr="008C1B4B">
        <w:rPr>
          <w:rFonts w:ascii="Times New Roman" w:hAnsi="Times New Roman" w:cs="Times New Roman"/>
        </w:rPr>
        <w:t xml:space="preserve"> from the standard error of each season</w:t>
      </w:r>
      <w:r w:rsidR="001E08FC" w:rsidRPr="008C1B4B">
        <w:rPr>
          <w:rFonts w:ascii="Times New Roman" w:hAnsi="Times New Roman" w:cs="Times New Roman"/>
        </w:rPr>
        <w:t xml:space="preserve"> resulted in the</w:t>
      </w:r>
      <w:r w:rsidRPr="008C1B4B">
        <w:rPr>
          <w:rFonts w:ascii="Times New Roman" w:hAnsi="Times New Roman" w:cs="Times New Roman"/>
        </w:rPr>
        <w:t xml:space="preserve"> following</w:t>
      </w:r>
    </w:p>
    <w:p w14:paraId="0F8FF8D3" w14:textId="5EAD1BC3" w:rsidR="006D737E" w:rsidRPr="008C1B4B" w:rsidRDefault="00CB1A48" w:rsidP="000C109B">
      <w:pPr>
        <w:jc w:val="right"/>
        <w:rPr>
          <w:rFonts w:ascii="Times New Roman" w:eastAsiaTheme="minorEastAsia" w:hAnsi="Times New Roman" w:cs="Times New Roman"/>
        </w:rPr>
      </w:pPr>
      <m:oMath>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x</m:t>
            </m:r>
          </m:e>
          <m:sub>
            <m:r>
              <w:rPr>
                <w:rFonts w:ascii="Cambria Math" w:hAnsi="Cambria Math" w:cs="Times New Roman"/>
              </w:rPr>
              <m:t>band</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rad>
          <m:radPr>
            <m:degHide m:val="1"/>
            <m:ctrlPr>
              <w:rPr>
                <w:rFonts w:ascii="Cambria Math" w:hAnsi="Cambria Math" w:cs="Times New Roman"/>
                <w:i/>
              </w:rPr>
            </m:ctrlPr>
          </m:radPr>
          <m:deg/>
          <m:e>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sSubSup>
                  <m:sSubSupPr>
                    <m:ctrlPr>
                      <w:rPr>
                        <w:rFonts w:ascii="Cambria Math" w:hAnsi="Cambria Math" w:cs="Times New Roman"/>
                        <w:i/>
                      </w:rPr>
                    </m:ctrlPr>
                  </m:sSubSupPr>
                  <m:e>
                    <m:d>
                      <m:dPr>
                        <m:ctrlPr>
                          <w:rPr>
                            <w:rFonts w:ascii="Cambria Math" w:hAnsi="Cambria Math" w:cs="Times New Roman"/>
                            <w:i/>
                          </w:rPr>
                        </m:ctrlPr>
                      </m:dPr>
                      <m:e>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season</m:t>
                            </m:r>
                          </m:sub>
                        </m:sSub>
                      </m:e>
                    </m:d>
                  </m:e>
                  <m:sub>
                    <m:r>
                      <w:rPr>
                        <w:rFonts w:ascii="Cambria Math" w:hAnsi="Cambria Math" w:cs="Times New Roman"/>
                      </w:rPr>
                      <m:t>i</m:t>
                    </m:r>
                  </m:sub>
                  <m:sup>
                    <m:r>
                      <w:rPr>
                        <w:rFonts w:ascii="Cambria Math" w:hAnsi="Cambria Math" w:cs="Times New Roman"/>
                      </w:rPr>
                      <m:t>2</m:t>
                    </m:r>
                  </m:sup>
                </m:sSubSup>
              </m:e>
            </m:nary>
          </m:e>
        </m:rad>
      </m:oMath>
      <w:r w:rsidR="000C109B" w:rsidRPr="008C1B4B">
        <w:rPr>
          <w:rFonts w:ascii="Times New Roman" w:eastAsiaTheme="minorEastAsia" w:hAnsi="Times New Roman" w:cs="Times New Roman"/>
        </w:rPr>
        <w:tab/>
      </w:r>
      <w:r w:rsidR="000C109B" w:rsidRPr="008C1B4B">
        <w:rPr>
          <w:rFonts w:ascii="Times New Roman" w:eastAsiaTheme="minorEastAsia" w:hAnsi="Times New Roman" w:cs="Times New Roman"/>
        </w:rPr>
        <w:tab/>
      </w:r>
      <w:r w:rsidR="000C109B" w:rsidRPr="008C1B4B">
        <w:rPr>
          <w:rFonts w:ascii="Times New Roman" w:eastAsiaTheme="minorEastAsia" w:hAnsi="Times New Roman" w:cs="Times New Roman"/>
        </w:rPr>
        <w:tab/>
      </w:r>
      <w:r w:rsidR="000C109B" w:rsidRPr="008C1B4B">
        <w:rPr>
          <w:rFonts w:ascii="Times New Roman" w:eastAsiaTheme="minorEastAsia" w:hAnsi="Times New Roman" w:cs="Times New Roman"/>
        </w:rPr>
        <w:tab/>
      </w:r>
      <w:r w:rsidR="000C109B" w:rsidRPr="008C1B4B">
        <w:rPr>
          <w:rFonts w:ascii="Times New Roman" w:eastAsiaTheme="minorEastAsia" w:hAnsi="Times New Roman" w:cs="Times New Roman"/>
        </w:rPr>
        <w:tab/>
      </w:r>
      <w:r w:rsidR="000C109B" w:rsidRPr="008C1B4B">
        <w:rPr>
          <w:rFonts w:ascii="Times New Roman" w:eastAsiaTheme="minorEastAsia" w:hAnsi="Times New Roman" w:cs="Times New Roman"/>
        </w:rPr>
        <w:tab/>
      </w:r>
      <w:r w:rsidR="000C109B" w:rsidRPr="008C1B4B">
        <w:rPr>
          <w:rFonts w:ascii="Times New Roman" w:eastAsiaTheme="minorEastAsia" w:hAnsi="Times New Roman" w:cs="Times New Roman"/>
        </w:rPr>
        <w:tab/>
      </w:r>
      <w:r w:rsidR="000C109B" w:rsidRPr="008C1B4B">
        <w:rPr>
          <w:rFonts w:ascii="Times New Roman" w:eastAsiaTheme="minorEastAsia" w:hAnsi="Times New Roman" w:cs="Times New Roman"/>
        </w:rPr>
        <w:tab/>
        <w:t>(</w:t>
      </w:r>
      <w:r w:rsidR="00320C97" w:rsidRPr="008C1B4B">
        <w:rPr>
          <w:rFonts w:ascii="Times New Roman" w:eastAsiaTheme="minorEastAsia" w:hAnsi="Times New Roman" w:cs="Times New Roman"/>
        </w:rPr>
        <w:t>E</w:t>
      </w:r>
      <w:r w:rsidR="000C109B" w:rsidRPr="008C1B4B">
        <w:rPr>
          <w:rFonts w:ascii="Times New Roman" w:eastAsiaTheme="minorEastAsia" w:hAnsi="Times New Roman" w:cs="Times New Roman"/>
        </w:rPr>
        <w:t>2)</w:t>
      </w:r>
    </w:p>
    <w:p w14:paraId="4947DDE1" w14:textId="3DFCC7AE" w:rsidR="003A3880" w:rsidRPr="008C1B4B" w:rsidRDefault="003A3880">
      <w:pPr>
        <w:rPr>
          <w:rFonts w:ascii="Times New Roman" w:hAnsi="Times New Roman" w:cs="Times New Roman"/>
        </w:rPr>
      </w:pPr>
      <w:r w:rsidRPr="008C1B4B">
        <w:rPr>
          <w:rFonts w:ascii="Times New Roman" w:hAnsi="Times New Roman" w:cs="Times New Roman"/>
        </w:rPr>
        <w:t xml:space="preserve">where </w:t>
      </w:r>
      <w:proofErr w:type="spellStart"/>
      <w:r w:rsidRPr="008C1B4B">
        <w:rPr>
          <w:rFonts w:ascii="Times New Roman" w:hAnsi="Times New Roman" w:cs="Times New Roman"/>
        </w:rPr>
        <w:t>SE</w:t>
      </w:r>
      <w:r w:rsidRPr="008C1B4B">
        <w:rPr>
          <w:rFonts w:ascii="Times New Roman" w:hAnsi="Times New Roman" w:cs="Times New Roman"/>
          <w:vertAlign w:val="subscript"/>
        </w:rPr>
        <w:t>season</w:t>
      </w:r>
      <w:proofErr w:type="spellEnd"/>
      <w:r w:rsidRPr="008C1B4B">
        <w:rPr>
          <w:rFonts w:ascii="Times New Roman" w:hAnsi="Times New Roman" w:cs="Times New Roman"/>
        </w:rPr>
        <w:t xml:space="preserve"> is the standard error of each season, which is calculated as</w:t>
      </w:r>
    </w:p>
    <w:p w14:paraId="28AE81CA" w14:textId="1C3C74D6" w:rsidR="003A3880" w:rsidRPr="008C1B4B" w:rsidRDefault="003A3880" w:rsidP="00320C97">
      <w:pPr>
        <w:jc w:val="right"/>
        <w:rPr>
          <w:rFonts w:ascii="Times New Roman" w:eastAsiaTheme="minorEastAsia" w:hAnsi="Times New Roman" w:cs="Times New Roman"/>
        </w:rPr>
      </w:pP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season</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season</m:t>
                </m:r>
              </m:sub>
            </m:sSub>
          </m:num>
          <m:den>
            <m:rad>
              <m:radPr>
                <m:degHide m:val="1"/>
                <m:ctrlPr>
                  <w:rPr>
                    <w:rFonts w:ascii="Cambria Math" w:hAnsi="Cambria Math" w:cs="Times New Roman"/>
                    <w:i/>
                  </w:rPr>
                </m:ctrlPr>
              </m:radPr>
              <m:deg/>
              <m:e>
                <m:r>
                  <w:rPr>
                    <w:rFonts w:ascii="Cambria Math" w:hAnsi="Cambria Math" w:cs="Times New Roman"/>
                  </w:rPr>
                  <m:t>n</m:t>
                </m:r>
              </m:e>
            </m:rad>
          </m:den>
        </m:f>
      </m:oMath>
      <w:r w:rsidR="00320C97" w:rsidRPr="008C1B4B">
        <w:rPr>
          <w:rFonts w:ascii="Times New Roman" w:eastAsiaTheme="minorEastAsia" w:hAnsi="Times New Roman" w:cs="Times New Roman"/>
        </w:rPr>
        <w:tab/>
      </w:r>
      <w:r w:rsidR="00320C97" w:rsidRPr="008C1B4B">
        <w:rPr>
          <w:rFonts w:ascii="Times New Roman" w:eastAsiaTheme="minorEastAsia" w:hAnsi="Times New Roman" w:cs="Times New Roman"/>
        </w:rPr>
        <w:tab/>
      </w:r>
      <w:r w:rsidR="00320C97" w:rsidRPr="008C1B4B">
        <w:rPr>
          <w:rFonts w:ascii="Times New Roman" w:eastAsiaTheme="minorEastAsia" w:hAnsi="Times New Roman" w:cs="Times New Roman"/>
        </w:rPr>
        <w:tab/>
      </w:r>
      <w:r w:rsidR="00320C97" w:rsidRPr="008C1B4B">
        <w:rPr>
          <w:rFonts w:ascii="Times New Roman" w:eastAsiaTheme="minorEastAsia" w:hAnsi="Times New Roman" w:cs="Times New Roman"/>
        </w:rPr>
        <w:tab/>
      </w:r>
      <w:r w:rsidR="00320C97" w:rsidRPr="008C1B4B">
        <w:rPr>
          <w:rFonts w:ascii="Times New Roman" w:eastAsiaTheme="minorEastAsia" w:hAnsi="Times New Roman" w:cs="Times New Roman"/>
        </w:rPr>
        <w:tab/>
      </w:r>
      <w:r w:rsidR="00320C97" w:rsidRPr="008C1B4B">
        <w:rPr>
          <w:rFonts w:ascii="Times New Roman" w:eastAsiaTheme="minorEastAsia" w:hAnsi="Times New Roman" w:cs="Times New Roman"/>
        </w:rPr>
        <w:tab/>
      </w:r>
      <w:r w:rsidR="00320C97" w:rsidRPr="008C1B4B">
        <w:rPr>
          <w:rFonts w:ascii="Times New Roman" w:eastAsiaTheme="minorEastAsia" w:hAnsi="Times New Roman" w:cs="Times New Roman"/>
        </w:rPr>
        <w:tab/>
      </w:r>
      <w:r w:rsidR="00320C97" w:rsidRPr="008C1B4B">
        <w:rPr>
          <w:rFonts w:ascii="Times New Roman" w:eastAsiaTheme="minorEastAsia" w:hAnsi="Times New Roman" w:cs="Times New Roman"/>
        </w:rPr>
        <w:tab/>
      </w:r>
      <w:r w:rsidR="00320C97" w:rsidRPr="008C1B4B">
        <w:rPr>
          <w:rFonts w:ascii="Times New Roman" w:eastAsiaTheme="minorEastAsia" w:hAnsi="Times New Roman" w:cs="Times New Roman"/>
        </w:rPr>
        <w:tab/>
        <w:t>(E3)</w:t>
      </w:r>
    </w:p>
    <w:p w14:paraId="7652027C" w14:textId="77777777" w:rsidR="00752BB8" w:rsidRPr="008C1B4B" w:rsidRDefault="003A3880">
      <w:pPr>
        <w:rPr>
          <w:rFonts w:ascii="Times New Roman" w:eastAsiaTheme="minorEastAsia" w:hAnsi="Times New Roman" w:cs="Times New Roman"/>
        </w:rPr>
      </w:pPr>
      <w:r w:rsidRPr="008C1B4B">
        <w:rPr>
          <w:rFonts w:ascii="Times New Roman" w:eastAsiaTheme="minorEastAsia" w:hAnsi="Times New Roman" w:cs="Times New Roman"/>
        </w:rPr>
        <w:t xml:space="preserve">n is the number of samples in a season. </w:t>
      </w:r>
    </w:p>
    <w:p w14:paraId="574329FB" w14:textId="12B8397C" w:rsidR="003A3880" w:rsidRPr="008C1B4B" w:rsidRDefault="00AC56FA">
      <w:pPr>
        <w:rPr>
          <w:rFonts w:ascii="Times New Roman" w:eastAsiaTheme="minorEastAsia" w:hAnsi="Times New Roman" w:cs="Times New Roman"/>
        </w:rPr>
      </w:pPr>
      <w:r w:rsidRPr="008C1B4B">
        <w:rPr>
          <w:rFonts w:ascii="Times New Roman" w:eastAsiaTheme="minorEastAsia" w:hAnsi="Times New Roman" w:cs="Times New Roman"/>
        </w:rPr>
        <w:t>The annual hemispheric mean</w:t>
      </w:r>
      <w:r w:rsidR="0095478D" w:rsidRPr="008C1B4B">
        <w:rPr>
          <w:rFonts w:ascii="Times New Roman" w:eastAsiaTheme="minorEastAsia" w:hAnsi="Times New Roman" w:cs="Times New Roman"/>
        </w:rPr>
        <w:t>s</w:t>
      </w:r>
      <w:r w:rsidR="004F196D" w:rsidRPr="008C1B4B">
        <w:rPr>
          <w:rFonts w:ascii="Times New Roman" w:eastAsiaTheme="minorEastAsia" w:hAnsi="Times New Roman" w:cs="Times New Roman"/>
        </w:rPr>
        <w:t>,</w:t>
      </w:r>
      <w:r w:rsidR="008004C3" w:rsidRPr="008C1B4B">
        <w:rPr>
          <w:rFonts w:ascii="Times New Roman" w:eastAsiaTheme="minorEastAsia" w:hAnsi="Times New Roman" w:cs="Times New Roman"/>
        </w:rPr>
        <w:t xml:space="preserve"> </w:t>
      </w:r>
      <m:oMath>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m:t>
        </m:r>
      </m:oMath>
      <w:r w:rsidR="0095478D" w:rsidRPr="008C1B4B">
        <w:rPr>
          <w:rFonts w:ascii="Times New Roman" w:eastAsiaTheme="minorEastAsia" w:hAnsi="Times New Roman" w:cs="Times New Roman"/>
        </w:rPr>
        <w:t xml:space="preserve"> </w:t>
      </w:r>
      <w:r w:rsidR="00752BB8" w:rsidRPr="008C1B4B">
        <w:rPr>
          <w:rFonts w:ascii="Times New Roman" w:eastAsiaTheme="minorEastAsia" w:hAnsi="Times New Roman" w:cs="Times New Roman"/>
        </w:rPr>
        <w:t>is</w:t>
      </w:r>
      <w:r w:rsidR="0095478D" w:rsidRPr="008C1B4B">
        <w:rPr>
          <w:rFonts w:ascii="Times New Roman" w:eastAsiaTheme="minorEastAsia" w:hAnsi="Times New Roman" w:cs="Times New Roman"/>
        </w:rPr>
        <w:t xml:space="preserve"> calculated from th</w:t>
      </w:r>
      <w:r w:rsidR="003C5146" w:rsidRPr="008C1B4B">
        <w:rPr>
          <w:rFonts w:ascii="Times New Roman" w:eastAsiaTheme="minorEastAsia" w:hAnsi="Times New Roman" w:cs="Times New Roman"/>
        </w:rPr>
        <w:t xml:space="preserve">e </w:t>
      </w:r>
      <w:r w:rsidR="00DF0DB8" w:rsidRPr="008C1B4B">
        <w:rPr>
          <w:rFonts w:ascii="Times New Roman" w:eastAsiaTheme="minorEastAsia" w:hAnsi="Times New Roman" w:cs="Times New Roman"/>
        </w:rPr>
        <w:t>weighted mean of the latitudinal bands as follow</w:t>
      </w:r>
      <w:r w:rsidR="000C01D6" w:rsidRPr="008C1B4B">
        <w:rPr>
          <w:rFonts w:ascii="Times New Roman" w:eastAsiaTheme="minorEastAsia" w:hAnsi="Times New Roman" w:cs="Times New Roman"/>
        </w:rPr>
        <w:t>ing</w:t>
      </w:r>
      <w:r w:rsidR="00DF0DB8" w:rsidRPr="008C1B4B">
        <w:rPr>
          <w:rFonts w:ascii="Times New Roman" w:eastAsiaTheme="minorEastAsia" w:hAnsi="Times New Roman" w:cs="Times New Roman"/>
        </w:rPr>
        <w:t xml:space="preserve"> for the northern hemisphere</w:t>
      </w:r>
    </w:p>
    <w:p w14:paraId="6DCBD3AB" w14:textId="430A6A15" w:rsidR="00DF0DB8" w:rsidRPr="008C1B4B" w:rsidRDefault="00CB1A48" w:rsidP="00320C97">
      <w:pPr>
        <w:jc w:val="right"/>
        <w:rPr>
          <w:rFonts w:ascii="Times New Roman" w:eastAsiaTheme="minorEastAsia" w:hAnsi="Times New Roman" w:cs="Times New Roman"/>
        </w:rPr>
      </w:pP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NorHem</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0-30</m:t>
            </m:r>
          </m:sub>
        </m:sSub>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0-30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30-50</m:t>
            </m:r>
          </m:sub>
        </m:sSub>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30-50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50-75</m:t>
            </m:r>
          </m:sub>
        </m:sSub>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50-75</m:t>
            </m:r>
          </m:sub>
        </m:sSub>
      </m:oMath>
      <w:r w:rsidR="00320C97" w:rsidRPr="008C1B4B">
        <w:rPr>
          <w:rFonts w:ascii="Times New Roman" w:eastAsiaTheme="minorEastAsia" w:hAnsi="Times New Roman" w:cs="Times New Roman"/>
        </w:rPr>
        <w:tab/>
      </w:r>
      <w:r w:rsidR="00320C97" w:rsidRPr="008C1B4B">
        <w:rPr>
          <w:rFonts w:ascii="Times New Roman" w:eastAsiaTheme="minorEastAsia" w:hAnsi="Times New Roman" w:cs="Times New Roman"/>
        </w:rPr>
        <w:tab/>
      </w:r>
      <w:r w:rsidR="00320C97" w:rsidRPr="008C1B4B">
        <w:rPr>
          <w:rFonts w:ascii="Times New Roman" w:eastAsiaTheme="minorEastAsia" w:hAnsi="Times New Roman" w:cs="Times New Roman"/>
        </w:rPr>
        <w:tab/>
      </w:r>
      <w:r w:rsidR="00320C97" w:rsidRPr="008C1B4B">
        <w:rPr>
          <w:rFonts w:ascii="Times New Roman" w:eastAsiaTheme="minorEastAsia" w:hAnsi="Times New Roman" w:cs="Times New Roman"/>
        </w:rPr>
        <w:tab/>
        <w:t>(E4)</w:t>
      </w:r>
    </w:p>
    <w:p w14:paraId="6D028B5B" w14:textId="0EC70CFB" w:rsidR="000C01D6" w:rsidRPr="008C1B4B" w:rsidRDefault="000C01D6">
      <w:pPr>
        <w:rPr>
          <w:rFonts w:ascii="Times New Roman" w:eastAsiaTheme="minorEastAsia" w:hAnsi="Times New Roman" w:cs="Times New Roman"/>
        </w:rPr>
      </w:pPr>
      <w:r w:rsidRPr="008C1B4B">
        <w:rPr>
          <w:rFonts w:ascii="Times New Roman" w:eastAsiaTheme="minorEastAsia" w:hAnsi="Times New Roman" w:cs="Times New Roman"/>
        </w:rPr>
        <w:t xml:space="preserve">with the weights </w:t>
      </w:r>
      <w:r w:rsidR="00752BB8" w:rsidRPr="008C1B4B">
        <w:rPr>
          <w:rFonts w:ascii="Times New Roman" w:eastAsiaTheme="minorEastAsia" w:hAnsi="Times New Roman" w:cs="Times New Roman"/>
        </w:rPr>
        <w:t xml:space="preserve">are </w:t>
      </w:r>
      <w:r w:rsidRPr="008C1B4B">
        <w:rPr>
          <w:rFonts w:ascii="Times New Roman" w:eastAsiaTheme="minorEastAsia" w:hAnsi="Times New Roman" w:cs="Times New Roman"/>
        </w:rPr>
        <w:t>determined using the sine of the latitudes</w:t>
      </w:r>
    </w:p>
    <w:p w14:paraId="048B044A" w14:textId="17693A7E" w:rsidR="000C01D6" w:rsidRPr="008C1B4B" w:rsidRDefault="00CB1A48" w:rsidP="00111B72">
      <w:pPr>
        <w:jc w:val="right"/>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Nor</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func>
                  <m:funcPr>
                    <m:ctrlPr>
                      <w:rPr>
                        <w:rFonts w:ascii="Cambria Math" w:eastAsiaTheme="minorEastAsia" w:hAnsi="Cambria Math" w:cs="Times New Roman"/>
                      </w:rPr>
                    </m:ctrlPr>
                  </m:funcPr>
                  <m:fName>
                    <m:r>
                      <m:rPr>
                        <m:sty m:val="p"/>
                      </m:rPr>
                      <w:rPr>
                        <w:rFonts w:ascii="Cambria Math" w:eastAsiaTheme="minorEastAsia" w:hAnsi="Cambria Math" w:cs="Times New Roman"/>
                      </w:rPr>
                      <m:t>sin</m:t>
                    </m:r>
                    <m:ctrlPr>
                      <w:rPr>
                        <w:rFonts w:ascii="Cambria Math" w:eastAsiaTheme="minorEastAsia" w:hAnsi="Cambria Math" w:cs="Times New Roman"/>
                        <w:i/>
                      </w:rPr>
                    </m:ctrlPr>
                  </m:fName>
                  <m:e>
                    <m:d>
                      <m:dPr>
                        <m:ctrlPr>
                          <w:rPr>
                            <w:rFonts w:ascii="Cambria Math" w:eastAsiaTheme="minorEastAsia" w:hAnsi="Cambria Math" w:cs="Times New Roman"/>
                            <w:i/>
                          </w:rPr>
                        </m:ctrlPr>
                      </m:dPr>
                      <m:e>
                        <m:r>
                          <w:rPr>
                            <w:rFonts w:ascii="Cambria Math" w:eastAsiaTheme="minorEastAsia" w:hAnsi="Cambria Math" w:cs="Times New Roman"/>
                          </w:rPr>
                          <m:t>higher</m:t>
                        </m:r>
                        <m:r>
                          <m:rPr>
                            <m:lit/>
                          </m:rPr>
                          <w:rPr>
                            <w:rFonts w:ascii="Cambria Math" w:eastAsiaTheme="minorEastAsia" w:hAnsi="Cambria Math" w:cs="Times New Roman"/>
                          </w:rPr>
                          <m:t>_</m:t>
                        </m:r>
                        <m:r>
                          <w:rPr>
                            <w:rFonts w:ascii="Cambria Math" w:eastAsiaTheme="minorEastAsia" w:hAnsi="Cambria Math" w:cs="Times New Roman"/>
                          </w:rPr>
                          <m:t>lat</m:t>
                        </m:r>
                      </m:e>
                    </m:d>
                  </m:e>
                </m:func>
                <m:r>
                  <w:rPr>
                    <w:rFonts w:ascii="Cambria Math" w:eastAsiaTheme="minorEastAsia" w:hAnsi="Cambria Math" w:cs="Times New Roman"/>
                  </w:rPr>
                  <m:t>-</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sin</m:t>
                    </m:r>
                    <m:ctrlPr>
                      <w:rPr>
                        <w:rFonts w:ascii="Cambria Math" w:eastAsiaTheme="minorEastAsia" w:hAnsi="Cambria Math" w:cs="Times New Roman"/>
                        <w:i/>
                      </w:rPr>
                    </m:ctrlPr>
                  </m:fName>
                  <m:e>
                    <m:d>
                      <m:dPr>
                        <m:ctrlPr>
                          <w:rPr>
                            <w:rFonts w:ascii="Cambria Math" w:eastAsiaTheme="minorEastAsia" w:hAnsi="Cambria Math" w:cs="Times New Roman"/>
                            <w:i/>
                          </w:rPr>
                        </m:ctrlPr>
                      </m:dPr>
                      <m:e>
                        <m:r>
                          <w:rPr>
                            <w:rFonts w:ascii="Cambria Math" w:eastAsiaTheme="minorEastAsia" w:hAnsi="Cambria Math" w:cs="Times New Roman"/>
                          </w:rPr>
                          <m:t>lower</m:t>
                        </m:r>
                        <m:r>
                          <m:rPr>
                            <m:lit/>
                          </m:rPr>
                          <w:rPr>
                            <w:rFonts w:ascii="Cambria Math" w:eastAsiaTheme="minorEastAsia" w:hAnsi="Cambria Math" w:cs="Times New Roman"/>
                          </w:rPr>
                          <m:t>_</m:t>
                        </m:r>
                        <m:r>
                          <w:rPr>
                            <w:rFonts w:ascii="Cambria Math" w:eastAsiaTheme="minorEastAsia" w:hAnsi="Cambria Math" w:cs="Times New Roman"/>
                          </w:rPr>
                          <m:t>lat</m:t>
                        </m:r>
                      </m:e>
                    </m:d>
                  </m:e>
                </m:func>
              </m:num>
              <m:den>
                <m:func>
                  <m:funcPr>
                    <m:ctrlPr>
                      <w:rPr>
                        <w:rFonts w:ascii="Cambria Math" w:eastAsiaTheme="minorEastAsia" w:hAnsi="Cambria Math" w:cs="Times New Roman"/>
                      </w:rPr>
                    </m:ctrlPr>
                  </m:funcPr>
                  <m:fName>
                    <m:r>
                      <m:rPr>
                        <m:sty m:val="p"/>
                      </m:rPr>
                      <w:rPr>
                        <w:rFonts w:ascii="Cambria Math" w:eastAsiaTheme="minorEastAsia" w:hAnsi="Cambria Math" w:cs="Times New Roman"/>
                      </w:rPr>
                      <m:t>sin</m:t>
                    </m:r>
                    <m:ctrlPr>
                      <w:rPr>
                        <w:rFonts w:ascii="Cambria Math" w:eastAsiaTheme="minorEastAsia" w:hAnsi="Cambria Math" w:cs="Times New Roman"/>
                        <w:i/>
                      </w:rPr>
                    </m:ctrlPr>
                  </m:fName>
                  <m:e>
                    <m:d>
                      <m:dPr>
                        <m:ctrlPr>
                          <w:rPr>
                            <w:rFonts w:ascii="Cambria Math" w:eastAsiaTheme="minorEastAsia" w:hAnsi="Cambria Math" w:cs="Times New Roman"/>
                            <w:i/>
                          </w:rPr>
                        </m:ctrlPr>
                      </m:dPr>
                      <m:e>
                        <m:r>
                          <w:rPr>
                            <w:rFonts w:ascii="Cambria Math" w:eastAsiaTheme="minorEastAsia" w:hAnsi="Cambria Math" w:cs="Times New Roman"/>
                          </w:rPr>
                          <m:t>highest</m:t>
                        </m:r>
                        <m:r>
                          <m:rPr>
                            <m:lit/>
                          </m:rPr>
                          <w:rPr>
                            <w:rFonts w:ascii="Cambria Math" w:eastAsiaTheme="minorEastAsia" w:hAnsi="Cambria Math" w:cs="Times New Roman"/>
                          </w:rPr>
                          <m:t>_</m:t>
                        </m:r>
                        <m:r>
                          <w:rPr>
                            <w:rFonts w:ascii="Cambria Math" w:eastAsiaTheme="minorEastAsia" w:hAnsi="Cambria Math" w:cs="Times New Roman"/>
                          </w:rPr>
                          <m:t>nor</m:t>
                        </m:r>
                        <m:r>
                          <m:rPr>
                            <m:lit/>
                          </m:rPr>
                          <w:rPr>
                            <w:rFonts w:ascii="Cambria Math" w:eastAsiaTheme="minorEastAsia" w:hAnsi="Cambria Math" w:cs="Times New Roman"/>
                          </w:rPr>
                          <m:t>_</m:t>
                        </m:r>
                        <m:r>
                          <w:rPr>
                            <w:rFonts w:ascii="Cambria Math" w:eastAsiaTheme="minorEastAsia" w:hAnsi="Cambria Math" w:cs="Times New Roman"/>
                          </w:rPr>
                          <m:t>lat</m:t>
                        </m:r>
                      </m:e>
                    </m:d>
                  </m:e>
                </m:func>
              </m:den>
            </m:f>
          </m:e>
        </m:d>
      </m:oMath>
      <w:r w:rsidR="00111B72" w:rsidRPr="008C1B4B">
        <w:rPr>
          <w:rFonts w:ascii="Times New Roman" w:eastAsiaTheme="minorEastAsia" w:hAnsi="Times New Roman" w:cs="Times New Roman"/>
        </w:rPr>
        <w:tab/>
      </w:r>
      <w:r w:rsidR="00111B72" w:rsidRPr="008C1B4B">
        <w:rPr>
          <w:rFonts w:ascii="Times New Roman" w:eastAsiaTheme="minorEastAsia" w:hAnsi="Times New Roman" w:cs="Times New Roman"/>
        </w:rPr>
        <w:tab/>
      </w:r>
      <w:r w:rsidR="00111B72" w:rsidRPr="008C1B4B">
        <w:rPr>
          <w:rFonts w:ascii="Times New Roman" w:eastAsiaTheme="minorEastAsia" w:hAnsi="Times New Roman" w:cs="Times New Roman"/>
        </w:rPr>
        <w:tab/>
      </w:r>
      <w:r w:rsidR="00111B72" w:rsidRPr="008C1B4B">
        <w:rPr>
          <w:rFonts w:ascii="Times New Roman" w:eastAsiaTheme="minorEastAsia" w:hAnsi="Times New Roman" w:cs="Times New Roman"/>
        </w:rPr>
        <w:tab/>
      </w:r>
      <w:r w:rsidR="00111B72" w:rsidRPr="008C1B4B">
        <w:rPr>
          <w:rFonts w:ascii="Times New Roman" w:eastAsiaTheme="minorEastAsia" w:hAnsi="Times New Roman" w:cs="Times New Roman"/>
        </w:rPr>
        <w:tab/>
      </w:r>
      <w:r w:rsidR="00111B72" w:rsidRPr="008C1B4B">
        <w:rPr>
          <w:rFonts w:ascii="Times New Roman" w:eastAsiaTheme="minorEastAsia" w:hAnsi="Times New Roman" w:cs="Times New Roman"/>
        </w:rPr>
        <w:tab/>
      </w:r>
      <w:r w:rsidR="00111B72" w:rsidRPr="008C1B4B">
        <w:rPr>
          <w:rFonts w:ascii="Times New Roman" w:eastAsiaTheme="minorEastAsia" w:hAnsi="Times New Roman" w:cs="Times New Roman"/>
        </w:rPr>
        <w:tab/>
        <w:t>(E5)</w:t>
      </w:r>
    </w:p>
    <w:p w14:paraId="6900788A" w14:textId="5E4D2A44" w:rsidR="00DF0DB8" w:rsidRPr="008C1B4B" w:rsidRDefault="008004C3">
      <w:pPr>
        <w:rPr>
          <w:rFonts w:ascii="Times New Roman" w:eastAsiaTheme="minorEastAsia" w:hAnsi="Times New Roman" w:cs="Times New Roman"/>
        </w:rPr>
      </w:pPr>
      <w:r w:rsidRPr="008C1B4B">
        <w:rPr>
          <w:rFonts w:ascii="Times New Roman" w:eastAsiaTheme="minorEastAsia" w:hAnsi="Times New Roman" w:cs="Times New Roman"/>
        </w:rPr>
        <w:t>F</w:t>
      </w:r>
      <w:r w:rsidR="00DF0DB8" w:rsidRPr="008C1B4B">
        <w:rPr>
          <w:rFonts w:ascii="Times New Roman" w:eastAsiaTheme="minorEastAsia" w:hAnsi="Times New Roman" w:cs="Times New Roman"/>
        </w:rPr>
        <w:t>or the southern hemisphere</w:t>
      </w:r>
      <w:r w:rsidRPr="008C1B4B">
        <w:rPr>
          <w:rFonts w:ascii="Times New Roman" w:eastAsiaTheme="minorEastAsia" w:hAnsi="Times New Roman" w:cs="Times New Roman"/>
        </w:rPr>
        <w:t xml:space="preserve">, the </w:t>
      </w:r>
      <w:r w:rsidR="00FC6225" w:rsidRPr="008C1B4B">
        <w:rPr>
          <w:rFonts w:ascii="Times New Roman" w:eastAsiaTheme="minorEastAsia" w:hAnsi="Times New Roman" w:cs="Times New Roman"/>
        </w:rPr>
        <w:t>mean is calculated as</w:t>
      </w:r>
    </w:p>
    <w:p w14:paraId="764C7767" w14:textId="4DBECF50" w:rsidR="00DF0DB8" w:rsidRPr="008C1B4B" w:rsidRDefault="00CB1A48" w:rsidP="00111B72">
      <w:pPr>
        <w:jc w:val="right"/>
        <w:rPr>
          <w:rFonts w:ascii="Times New Roman" w:eastAsiaTheme="minorEastAsia" w:hAnsi="Times New Roman" w:cs="Times New Roman"/>
        </w:rPr>
      </w:pP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SouHem</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0-30</m:t>
            </m:r>
          </m:sub>
        </m:sSub>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0-30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30-50</m:t>
            </m:r>
          </m:sub>
        </m:sSub>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30-50</m:t>
            </m:r>
          </m:sub>
        </m:sSub>
      </m:oMath>
      <w:r w:rsidR="00111B72" w:rsidRPr="008C1B4B">
        <w:rPr>
          <w:rFonts w:ascii="Times New Roman" w:eastAsiaTheme="minorEastAsia" w:hAnsi="Times New Roman" w:cs="Times New Roman"/>
        </w:rPr>
        <w:tab/>
      </w:r>
      <w:r w:rsidR="00111B72" w:rsidRPr="008C1B4B">
        <w:rPr>
          <w:rFonts w:ascii="Times New Roman" w:eastAsiaTheme="minorEastAsia" w:hAnsi="Times New Roman" w:cs="Times New Roman"/>
        </w:rPr>
        <w:tab/>
      </w:r>
      <w:r w:rsidR="00111B72" w:rsidRPr="008C1B4B">
        <w:rPr>
          <w:rFonts w:ascii="Times New Roman" w:eastAsiaTheme="minorEastAsia" w:hAnsi="Times New Roman" w:cs="Times New Roman"/>
        </w:rPr>
        <w:tab/>
      </w:r>
      <w:r w:rsidR="00111B72" w:rsidRPr="008C1B4B">
        <w:rPr>
          <w:rFonts w:ascii="Times New Roman" w:eastAsiaTheme="minorEastAsia" w:hAnsi="Times New Roman" w:cs="Times New Roman"/>
        </w:rPr>
        <w:tab/>
      </w:r>
      <w:r w:rsidR="00111B72" w:rsidRPr="008C1B4B">
        <w:rPr>
          <w:rFonts w:ascii="Times New Roman" w:eastAsiaTheme="minorEastAsia" w:hAnsi="Times New Roman" w:cs="Times New Roman"/>
        </w:rPr>
        <w:tab/>
      </w:r>
      <w:r w:rsidR="00111B72" w:rsidRPr="008C1B4B">
        <w:rPr>
          <w:rFonts w:ascii="Times New Roman" w:eastAsiaTheme="minorEastAsia" w:hAnsi="Times New Roman" w:cs="Times New Roman"/>
        </w:rPr>
        <w:tab/>
        <w:t>(E6)</w:t>
      </w:r>
    </w:p>
    <w:p w14:paraId="36ED5E29" w14:textId="3358032F" w:rsidR="00FC6225" w:rsidRPr="008C1B4B" w:rsidRDefault="00FC6225">
      <w:pPr>
        <w:rPr>
          <w:rFonts w:ascii="Times New Roman" w:eastAsiaTheme="minorEastAsia" w:hAnsi="Times New Roman" w:cs="Times New Roman"/>
        </w:rPr>
      </w:pPr>
      <w:r w:rsidRPr="008C1B4B">
        <w:rPr>
          <w:rFonts w:ascii="Times New Roman" w:eastAsiaTheme="minorEastAsia" w:hAnsi="Times New Roman" w:cs="Times New Roman"/>
        </w:rPr>
        <w:t>and for the weight</w:t>
      </w:r>
      <w:r w:rsidR="00752BB8" w:rsidRPr="008C1B4B">
        <w:rPr>
          <w:rFonts w:ascii="Times New Roman" w:eastAsiaTheme="minorEastAsia" w:hAnsi="Times New Roman" w:cs="Times New Roman"/>
        </w:rPr>
        <w:t>s</w:t>
      </w:r>
    </w:p>
    <w:p w14:paraId="050971D5" w14:textId="01553E23" w:rsidR="00FC6225" w:rsidRPr="008C1B4B" w:rsidRDefault="00CB1A48" w:rsidP="00111B72">
      <w:pPr>
        <w:jc w:val="right"/>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Sou</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func>
                  <m:funcPr>
                    <m:ctrlPr>
                      <w:rPr>
                        <w:rFonts w:ascii="Cambria Math" w:eastAsiaTheme="minorEastAsia" w:hAnsi="Cambria Math" w:cs="Times New Roman"/>
                      </w:rPr>
                    </m:ctrlPr>
                  </m:funcPr>
                  <m:fName>
                    <m:r>
                      <m:rPr>
                        <m:sty m:val="p"/>
                      </m:rPr>
                      <w:rPr>
                        <w:rFonts w:ascii="Cambria Math" w:eastAsiaTheme="minorEastAsia" w:hAnsi="Cambria Math" w:cs="Times New Roman"/>
                      </w:rPr>
                      <m:t>sin</m:t>
                    </m:r>
                    <m:ctrlPr>
                      <w:rPr>
                        <w:rFonts w:ascii="Cambria Math" w:eastAsiaTheme="minorEastAsia" w:hAnsi="Cambria Math" w:cs="Times New Roman"/>
                        <w:i/>
                      </w:rPr>
                    </m:ctrlPr>
                  </m:fName>
                  <m:e>
                    <m:d>
                      <m:dPr>
                        <m:ctrlPr>
                          <w:rPr>
                            <w:rFonts w:ascii="Cambria Math" w:eastAsiaTheme="minorEastAsia" w:hAnsi="Cambria Math" w:cs="Times New Roman"/>
                            <w:i/>
                          </w:rPr>
                        </m:ctrlPr>
                      </m:dPr>
                      <m:e>
                        <m:r>
                          <w:rPr>
                            <w:rFonts w:ascii="Cambria Math" w:eastAsiaTheme="minorEastAsia" w:hAnsi="Cambria Math" w:cs="Times New Roman"/>
                          </w:rPr>
                          <m:t>higher</m:t>
                        </m:r>
                        <m:r>
                          <m:rPr>
                            <m:lit/>
                          </m:rPr>
                          <w:rPr>
                            <w:rFonts w:ascii="Cambria Math" w:eastAsiaTheme="minorEastAsia" w:hAnsi="Cambria Math" w:cs="Times New Roman"/>
                          </w:rPr>
                          <m:t>_</m:t>
                        </m:r>
                        <m:r>
                          <w:rPr>
                            <w:rFonts w:ascii="Cambria Math" w:eastAsiaTheme="minorEastAsia" w:hAnsi="Cambria Math" w:cs="Times New Roman"/>
                          </w:rPr>
                          <m:t>lat</m:t>
                        </m:r>
                      </m:e>
                    </m:d>
                  </m:e>
                </m:func>
                <m:r>
                  <w:rPr>
                    <w:rFonts w:ascii="Cambria Math" w:eastAsiaTheme="minorEastAsia" w:hAnsi="Cambria Math" w:cs="Times New Roman"/>
                  </w:rPr>
                  <m:t>-</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sin</m:t>
                    </m:r>
                    <m:ctrlPr>
                      <w:rPr>
                        <w:rFonts w:ascii="Cambria Math" w:eastAsiaTheme="minorEastAsia" w:hAnsi="Cambria Math" w:cs="Times New Roman"/>
                        <w:i/>
                      </w:rPr>
                    </m:ctrlPr>
                  </m:fName>
                  <m:e>
                    <m:d>
                      <m:dPr>
                        <m:ctrlPr>
                          <w:rPr>
                            <w:rFonts w:ascii="Cambria Math" w:eastAsiaTheme="minorEastAsia" w:hAnsi="Cambria Math" w:cs="Times New Roman"/>
                            <w:i/>
                          </w:rPr>
                        </m:ctrlPr>
                      </m:dPr>
                      <m:e>
                        <m:r>
                          <w:rPr>
                            <w:rFonts w:ascii="Cambria Math" w:eastAsiaTheme="minorEastAsia" w:hAnsi="Cambria Math" w:cs="Times New Roman"/>
                          </w:rPr>
                          <m:t>lower</m:t>
                        </m:r>
                        <m:r>
                          <m:rPr>
                            <m:lit/>
                          </m:rPr>
                          <w:rPr>
                            <w:rFonts w:ascii="Cambria Math" w:eastAsiaTheme="minorEastAsia" w:hAnsi="Cambria Math" w:cs="Times New Roman"/>
                          </w:rPr>
                          <m:t>_</m:t>
                        </m:r>
                        <m:r>
                          <w:rPr>
                            <w:rFonts w:ascii="Cambria Math" w:eastAsiaTheme="minorEastAsia" w:hAnsi="Cambria Math" w:cs="Times New Roman"/>
                          </w:rPr>
                          <m:t>lat</m:t>
                        </m:r>
                      </m:e>
                    </m:d>
                  </m:e>
                </m:func>
              </m:num>
              <m:den>
                <m:func>
                  <m:funcPr>
                    <m:ctrlPr>
                      <w:rPr>
                        <w:rFonts w:ascii="Cambria Math" w:eastAsiaTheme="minorEastAsia" w:hAnsi="Cambria Math" w:cs="Times New Roman"/>
                      </w:rPr>
                    </m:ctrlPr>
                  </m:funcPr>
                  <m:fName>
                    <m:r>
                      <m:rPr>
                        <m:sty m:val="p"/>
                      </m:rPr>
                      <w:rPr>
                        <w:rFonts w:ascii="Cambria Math" w:eastAsiaTheme="minorEastAsia" w:hAnsi="Cambria Math" w:cs="Times New Roman"/>
                      </w:rPr>
                      <m:t>sin</m:t>
                    </m:r>
                    <m:ctrlPr>
                      <w:rPr>
                        <w:rFonts w:ascii="Cambria Math" w:eastAsiaTheme="minorEastAsia" w:hAnsi="Cambria Math" w:cs="Times New Roman"/>
                        <w:i/>
                      </w:rPr>
                    </m:ctrlPr>
                  </m:fName>
                  <m:e>
                    <m:d>
                      <m:dPr>
                        <m:ctrlPr>
                          <w:rPr>
                            <w:rFonts w:ascii="Cambria Math" w:eastAsiaTheme="minorEastAsia" w:hAnsi="Cambria Math" w:cs="Times New Roman"/>
                            <w:i/>
                          </w:rPr>
                        </m:ctrlPr>
                      </m:dPr>
                      <m:e>
                        <m:r>
                          <w:rPr>
                            <w:rFonts w:ascii="Cambria Math" w:eastAsiaTheme="minorEastAsia" w:hAnsi="Cambria Math" w:cs="Times New Roman"/>
                          </w:rPr>
                          <m:t>highest</m:t>
                        </m:r>
                        <m:r>
                          <m:rPr>
                            <m:lit/>
                          </m:rPr>
                          <w:rPr>
                            <w:rFonts w:ascii="Cambria Math" w:eastAsiaTheme="minorEastAsia" w:hAnsi="Cambria Math" w:cs="Times New Roman"/>
                          </w:rPr>
                          <m:t>_</m:t>
                        </m:r>
                        <m:r>
                          <w:rPr>
                            <w:rFonts w:ascii="Cambria Math" w:eastAsiaTheme="minorEastAsia" w:hAnsi="Cambria Math" w:cs="Times New Roman"/>
                          </w:rPr>
                          <m:t>sou</m:t>
                        </m:r>
                        <m:r>
                          <m:rPr>
                            <m:lit/>
                          </m:rPr>
                          <w:rPr>
                            <w:rFonts w:ascii="Cambria Math" w:eastAsiaTheme="minorEastAsia" w:hAnsi="Cambria Math" w:cs="Times New Roman"/>
                          </w:rPr>
                          <m:t>_</m:t>
                        </m:r>
                        <m:r>
                          <w:rPr>
                            <w:rFonts w:ascii="Cambria Math" w:eastAsiaTheme="minorEastAsia" w:hAnsi="Cambria Math" w:cs="Times New Roman"/>
                          </w:rPr>
                          <m:t>lat</m:t>
                        </m:r>
                      </m:e>
                    </m:d>
                  </m:e>
                </m:func>
              </m:den>
            </m:f>
          </m:e>
        </m:d>
      </m:oMath>
      <w:r w:rsidR="00111B72" w:rsidRPr="008C1B4B">
        <w:rPr>
          <w:rFonts w:ascii="Times New Roman" w:eastAsiaTheme="minorEastAsia" w:hAnsi="Times New Roman" w:cs="Times New Roman"/>
        </w:rPr>
        <w:tab/>
      </w:r>
      <w:r w:rsidR="00111B72" w:rsidRPr="008C1B4B">
        <w:rPr>
          <w:rFonts w:ascii="Times New Roman" w:eastAsiaTheme="minorEastAsia" w:hAnsi="Times New Roman" w:cs="Times New Roman"/>
        </w:rPr>
        <w:tab/>
      </w:r>
      <w:r w:rsidR="00111B72" w:rsidRPr="008C1B4B">
        <w:rPr>
          <w:rFonts w:ascii="Times New Roman" w:eastAsiaTheme="minorEastAsia" w:hAnsi="Times New Roman" w:cs="Times New Roman"/>
        </w:rPr>
        <w:tab/>
      </w:r>
      <w:r w:rsidR="00111B72" w:rsidRPr="008C1B4B">
        <w:rPr>
          <w:rFonts w:ascii="Times New Roman" w:eastAsiaTheme="minorEastAsia" w:hAnsi="Times New Roman" w:cs="Times New Roman"/>
        </w:rPr>
        <w:tab/>
      </w:r>
      <w:r w:rsidR="00111B72" w:rsidRPr="008C1B4B">
        <w:rPr>
          <w:rFonts w:ascii="Times New Roman" w:eastAsiaTheme="minorEastAsia" w:hAnsi="Times New Roman" w:cs="Times New Roman"/>
        </w:rPr>
        <w:tab/>
      </w:r>
      <w:r w:rsidR="00111B72" w:rsidRPr="008C1B4B">
        <w:rPr>
          <w:rFonts w:ascii="Times New Roman" w:eastAsiaTheme="minorEastAsia" w:hAnsi="Times New Roman" w:cs="Times New Roman"/>
        </w:rPr>
        <w:tab/>
      </w:r>
      <w:r w:rsidR="00111B72" w:rsidRPr="008C1B4B">
        <w:rPr>
          <w:rFonts w:ascii="Times New Roman" w:eastAsiaTheme="minorEastAsia" w:hAnsi="Times New Roman" w:cs="Times New Roman"/>
        </w:rPr>
        <w:tab/>
        <w:t>(E6)</w:t>
      </w:r>
    </w:p>
    <w:p w14:paraId="4129068D" w14:textId="69920FCE" w:rsidR="000C01D6" w:rsidRPr="008C1B4B" w:rsidRDefault="00752BB8">
      <w:pPr>
        <w:rPr>
          <w:rFonts w:ascii="Times New Roman" w:eastAsiaTheme="minorEastAsia" w:hAnsi="Times New Roman" w:cs="Times New Roman"/>
        </w:rPr>
      </w:pPr>
      <w:r w:rsidRPr="008C1B4B">
        <w:rPr>
          <w:rFonts w:ascii="Times New Roman" w:eastAsiaTheme="minorEastAsia" w:hAnsi="Times New Roman" w:cs="Times New Roman"/>
        </w:rPr>
        <w:t>The uncertainty of the annual hemispheric mean</w:t>
      </w:r>
      <w:r w:rsidR="004F196D" w:rsidRPr="008C1B4B">
        <w:rPr>
          <w:rFonts w:ascii="Times New Roman" w:eastAsiaTheme="minorEastAsia" w:hAnsi="Times New Roman" w:cs="Times New Roman"/>
        </w:rPr>
        <w:t>,</w:t>
      </w:r>
      <w:r w:rsidRPr="008C1B4B">
        <w:rPr>
          <w:rFonts w:ascii="Times New Roman" w:eastAsiaTheme="minorEastAsia" w:hAnsi="Times New Roman" w:cs="Times New Roman"/>
        </w:rPr>
        <w:t xml:space="preserve"> </w:t>
      </w:r>
      <m:oMath>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hem</m:t>
            </m:r>
          </m:sub>
        </m:sSub>
        <m:r>
          <w:rPr>
            <w:rFonts w:ascii="Cambria Math" w:eastAsiaTheme="minorEastAsia" w:hAnsi="Cambria Math" w:cs="Times New Roman"/>
          </w:rPr>
          <m:t>,</m:t>
        </m:r>
      </m:oMath>
      <w:r w:rsidRPr="008C1B4B">
        <w:rPr>
          <w:rFonts w:ascii="Times New Roman" w:eastAsiaTheme="minorEastAsia" w:hAnsi="Times New Roman" w:cs="Times New Roman"/>
        </w:rPr>
        <w:t xml:space="preserve"> is calculated as the propagation of uncertainty from each latitudinal band </w:t>
      </w:r>
      <m:oMath>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band</m:t>
            </m:r>
          </m:sub>
        </m:sSub>
      </m:oMath>
      <w:r w:rsidRPr="008C1B4B">
        <w:rPr>
          <w:rFonts w:ascii="Times New Roman" w:eastAsiaTheme="minorEastAsia" w:hAnsi="Times New Roman" w:cs="Times New Roman"/>
        </w:rPr>
        <w:t>:</w:t>
      </w:r>
    </w:p>
    <w:p w14:paraId="3A6F4534" w14:textId="1227D236" w:rsidR="00752BB8" w:rsidRPr="008C1B4B" w:rsidRDefault="003E4CD7" w:rsidP="00111B72">
      <w:pPr>
        <w:jc w:val="right"/>
        <w:rPr>
          <w:rFonts w:ascii="Times New Roman" w:eastAsiaTheme="minorEastAsia" w:hAnsi="Times New Roman" w:cs="Times New Roman"/>
        </w:rPr>
      </w:pPr>
      <m:oMath>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hem</m:t>
            </m:r>
          </m:sub>
        </m:sSub>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nary>
              <m:naryPr>
                <m:chr m:val="∑"/>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r>
                          <m:rPr>
                            <m:sty m:val="p"/>
                          </m:rPr>
                          <w:rPr>
                            <w:rFonts w:ascii="Cambria Math" w:eastAsiaTheme="minorEastAsia" w:hAnsi="Cambria Math" w:cs="Times New Roman"/>
                          </w:rPr>
                          <m:t>Δ</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band</m:t>
                            </m:r>
                          </m:sub>
                          <m:sup>
                            <m:r>
                              <w:rPr>
                                <w:rFonts w:ascii="Cambria Math" w:eastAsiaTheme="minorEastAsia" w:hAnsi="Cambria Math" w:cs="Times New Roman"/>
                              </w:rPr>
                              <m:t>2</m:t>
                            </m:r>
                          </m:sup>
                        </m:sSubSup>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band</m:t>
                            </m:r>
                          </m:sub>
                          <m:sup>
                            <m:r>
                              <w:rPr>
                                <w:rFonts w:ascii="Cambria Math" w:eastAsiaTheme="minorEastAsia" w:hAnsi="Cambria Math" w:cs="Times New Roman"/>
                              </w:rPr>
                              <m:t>2</m:t>
                            </m:r>
                          </m:sup>
                        </m:sSubSup>
                      </m:e>
                    </m:d>
                  </m:e>
                  <m:sub>
                    <m:r>
                      <w:rPr>
                        <w:rFonts w:ascii="Cambria Math" w:eastAsiaTheme="minorEastAsia" w:hAnsi="Cambria Math" w:cs="Times New Roman"/>
                      </w:rPr>
                      <m:t>i</m:t>
                    </m:r>
                  </m:sub>
                </m:sSub>
              </m:e>
            </m:nary>
          </m:e>
        </m:rad>
      </m:oMath>
      <w:r w:rsidR="00111B72" w:rsidRPr="008C1B4B">
        <w:rPr>
          <w:rFonts w:ascii="Times New Roman" w:eastAsiaTheme="minorEastAsia" w:hAnsi="Times New Roman" w:cs="Times New Roman"/>
        </w:rPr>
        <w:tab/>
      </w:r>
      <w:r w:rsidR="00111B72" w:rsidRPr="008C1B4B">
        <w:rPr>
          <w:rFonts w:ascii="Times New Roman" w:eastAsiaTheme="minorEastAsia" w:hAnsi="Times New Roman" w:cs="Times New Roman"/>
        </w:rPr>
        <w:tab/>
      </w:r>
      <w:r w:rsidR="00111B72" w:rsidRPr="008C1B4B">
        <w:rPr>
          <w:rFonts w:ascii="Times New Roman" w:eastAsiaTheme="minorEastAsia" w:hAnsi="Times New Roman" w:cs="Times New Roman"/>
        </w:rPr>
        <w:tab/>
      </w:r>
      <w:r w:rsidR="00111B72" w:rsidRPr="008C1B4B">
        <w:rPr>
          <w:rFonts w:ascii="Times New Roman" w:eastAsiaTheme="minorEastAsia" w:hAnsi="Times New Roman" w:cs="Times New Roman"/>
        </w:rPr>
        <w:tab/>
      </w:r>
      <w:r w:rsidR="00111B72" w:rsidRPr="008C1B4B">
        <w:rPr>
          <w:rFonts w:ascii="Times New Roman" w:eastAsiaTheme="minorEastAsia" w:hAnsi="Times New Roman" w:cs="Times New Roman"/>
        </w:rPr>
        <w:tab/>
      </w:r>
      <w:r w:rsidR="00111B72" w:rsidRPr="008C1B4B">
        <w:rPr>
          <w:rFonts w:ascii="Times New Roman" w:eastAsiaTheme="minorEastAsia" w:hAnsi="Times New Roman" w:cs="Times New Roman"/>
        </w:rPr>
        <w:tab/>
      </w:r>
      <w:r w:rsidR="00111B72" w:rsidRPr="008C1B4B">
        <w:rPr>
          <w:rFonts w:ascii="Times New Roman" w:eastAsiaTheme="minorEastAsia" w:hAnsi="Times New Roman" w:cs="Times New Roman"/>
        </w:rPr>
        <w:tab/>
        <w:t>(E7)</w:t>
      </w:r>
    </w:p>
    <w:p w14:paraId="16162715" w14:textId="63578A7E" w:rsidR="0050268F" w:rsidRPr="008C1B4B" w:rsidRDefault="0050268F">
      <w:pPr>
        <w:rPr>
          <w:rFonts w:ascii="Times New Roman" w:eastAsiaTheme="minorEastAsia" w:hAnsi="Times New Roman" w:cs="Times New Roman"/>
        </w:rPr>
      </w:pPr>
      <w:r w:rsidRPr="008C1B4B">
        <w:rPr>
          <w:rFonts w:ascii="Times New Roman" w:eastAsiaTheme="minorEastAsia" w:hAnsi="Times New Roman" w:cs="Times New Roman"/>
        </w:rPr>
        <w:t xml:space="preserve">N is the number of bands for of a hemisphere. </w:t>
      </w:r>
    </w:p>
    <w:p w14:paraId="1E413A1A" w14:textId="322EFD3E" w:rsidR="00540374" w:rsidRPr="008C1B4B" w:rsidRDefault="00DE7713">
      <w:pPr>
        <w:rPr>
          <w:rFonts w:ascii="Times New Roman" w:eastAsiaTheme="minorEastAsia" w:hAnsi="Times New Roman" w:cs="Times New Roman"/>
        </w:rPr>
      </w:pPr>
      <w:r w:rsidRPr="008C1B4B">
        <w:rPr>
          <w:rFonts w:ascii="Times New Roman" w:eastAsiaTheme="minorEastAsia" w:hAnsi="Times New Roman" w:cs="Times New Roman"/>
        </w:rPr>
        <w:t xml:space="preserve">The mixing ratio in the northern hemisphere is </w:t>
      </w:r>
      <w:r w:rsidR="00410303" w:rsidRPr="008C1B4B">
        <w:rPr>
          <w:rFonts w:ascii="Times New Roman" w:eastAsiaTheme="minorEastAsia" w:hAnsi="Times New Roman" w:cs="Times New Roman"/>
        </w:rPr>
        <w:t>3-4 times higher than the mixing ratio in the southern hemisphere, thus global mixing ratio gradient is sensitive to the changes in the emissions of the northern hemisphere. To compare the ethane mixing ratio gradient with different emission scenarios</w:t>
      </w:r>
      <w:r w:rsidR="00397BEA" w:rsidRPr="008C1B4B">
        <w:rPr>
          <w:rFonts w:ascii="Times New Roman" w:eastAsiaTheme="minorEastAsia" w:hAnsi="Times New Roman" w:cs="Times New Roman"/>
        </w:rPr>
        <w:t xml:space="preserve"> without the influence of the northern hemisphere, w</w:t>
      </w:r>
      <w:r w:rsidR="00540374" w:rsidRPr="008C1B4B">
        <w:rPr>
          <w:rFonts w:ascii="Times New Roman" w:eastAsiaTheme="minorEastAsia" w:hAnsi="Times New Roman" w:cs="Times New Roman"/>
        </w:rPr>
        <w:t>e define</w:t>
      </w:r>
      <w:r w:rsidR="006470E4" w:rsidRPr="008C1B4B">
        <w:rPr>
          <w:rFonts w:ascii="Times New Roman" w:eastAsiaTheme="minorEastAsia" w:hAnsi="Times New Roman" w:cs="Times New Roman"/>
        </w:rPr>
        <w:t>d</w:t>
      </w:r>
      <w:r w:rsidR="00540374" w:rsidRPr="008C1B4B">
        <w:rPr>
          <w:rFonts w:ascii="Times New Roman" w:eastAsiaTheme="minorEastAsia" w:hAnsi="Times New Roman" w:cs="Times New Roman"/>
        </w:rPr>
        <w:t xml:space="preserve"> the Interhemispheric Ratio (IHR) as the quotient of the Northern Hemispheric Mean </w:t>
      </w:r>
      <w:r w:rsidR="004F196D" w:rsidRPr="008C1B4B">
        <w:rPr>
          <w:rFonts w:ascii="Times New Roman" w:eastAsiaTheme="minorEastAsia" w:hAnsi="Times New Roman" w:cs="Times New Roman"/>
        </w:rPr>
        <w:t xml:space="preserve">(NHM) </w:t>
      </w:r>
      <w:r w:rsidR="00540374" w:rsidRPr="008C1B4B">
        <w:rPr>
          <w:rFonts w:ascii="Times New Roman" w:eastAsiaTheme="minorEastAsia" w:hAnsi="Times New Roman" w:cs="Times New Roman"/>
        </w:rPr>
        <w:t>over the Southern Hemispheric Mean</w:t>
      </w:r>
      <w:r w:rsidR="004F196D" w:rsidRPr="008C1B4B">
        <w:rPr>
          <w:rFonts w:ascii="Times New Roman" w:eastAsiaTheme="minorEastAsia" w:hAnsi="Times New Roman" w:cs="Times New Roman"/>
        </w:rPr>
        <w:t xml:space="preserve"> (SHM)</w:t>
      </w:r>
      <w:r w:rsidR="00397BEA" w:rsidRPr="008C1B4B">
        <w:rPr>
          <w:rFonts w:ascii="Times New Roman" w:eastAsiaTheme="minorEastAsia" w:hAnsi="Times New Roman" w:cs="Times New Roman"/>
        </w:rPr>
        <w:t>. We expect that the IHR can also eliminate the bias in the absolute calibration differences that might exist between different sampling networks.</w:t>
      </w:r>
      <w:r w:rsidR="008D71B4" w:rsidRPr="008C1B4B">
        <w:rPr>
          <w:rFonts w:ascii="Times New Roman" w:eastAsiaTheme="minorEastAsia" w:hAnsi="Times New Roman" w:cs="Times New Roman"/>
        </w:rPr>
        <w:t xml:space="preserve"> The uncertainty of the IHR, </w:t>
      </w:r>
      <m:oMath>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IHR</m:t>
            </m:r>
          </m:sub>
        </m:sSub>
      </m:oMath>
      <w:r w:rsidR="008D71B4" w:rsidRPr="008C1B4B">
        <w:rPr>
          <w:rFonts w:ascii="Times New Roman" w:eastAsiaTheme="minorEastAsia" w:hAnsi="Times New Roman" w:cs="Times New Roman"/>
        </w:rPr>
        <w:t>,</w:t>
      </w:r>
      <w:r w:rsidR="004F196D" w:rsidRPr="008C1B4B">
        <w:rPr>
          <w:rFonts w:ascii="Times New Roman" w:eastAsiaTheme="minorEastAsia" w:hAnsi="Times New Roman" w:cs="Times New Roman"/>
        </w:rPr>
        <w:t xml:space="preserve"> </w:t>
      </w:r>
      <w:r w:rsidR="008D71B4" w:rsidRPr="008C1B4B">
        <w:rPr>
          <w:rFonts w:ascii="Times New Roman" w:eastAsiaTheme="minorEastAsia" w:hAnsi="Times New Roman" w:cs="Times New Roman"/>
        </w:rPr>
        <w:t xml:space="preserve">is the propagation of uncertainty from the hemispheric means’ uncertainties; the result </w:t>
      </w:r>
      <w:r w:rsidR="004F196D" w:rsidRPr="008C1B4B">
        <w:rPr>
          <w:rFonts w:ascii="Times New Roman" w:eastAsiaTheme="minorEastAsia" w:hAnsi="Times New Roman" w:cs="Times New Roman"/>
        </w:rPr>
        <w:t xml:space="preserve">is </w:t>
      </w:r>
      <w:r w:rsidR="008D71B4" w:rsidRPr="008C1B4B">
        <w:rPr>
          <w:rFonts w:ascii="Times New Roman" w:eastAsiaTheme="minorEastAsia" w:hAnsi="Times New Roman" w:cs="Times New Roman"/>
        </w:rPr>
        <w:t>as follow</w:t>
      </w:r>
    </w:p>
    <w:p w14:paraId="7C02AE71" w14:textId="186DA672" w:rsidR="008D71B4" w:rsidRPr="008C1B4B" w:rsidRDefault="008D71B4" w:rsidP="00111B72">
      <w:pPr>
        <w:jc w:val="right"/>
        <w:rPr>
          <w:rFonts w:ascii="Times New Roman" w:eastAsiaTheme="minorEastAsia" w:hAnsi="Times New Roman" w:cs="Times New Roman"/>
        </w:rPr>
      </w:pPr>
      <m:oMath>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IHR</m:t>
            </m:r>
          </m:sub>
        </m:sSub>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Nor</m:t>
                            </m:r>
                          </m:sub>
                        </m:sSub>
                      </m:num>
                      <m:den>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sou</m:t>
                            </m:r>
                          </m:sub>
                        </m:sSub>
                      </m:den>
                    </m:f>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Nor</m:t>
                            </m:r>
                          </m:sub>
                        </m:sSub>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Sou</m:t>
                            </m:r>
                          </m:sub>
                        </m:sSub>
                      </m:num>
                      <m:den>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Sou</m:t>
                            </m:r>
                          </m:sub>
                          <m:sup>
                            <m:r>
                              <w:rPr>
                                <w:rFonts w:ascii="Cambria Math" w:eastAsiaTheme="minorEastAsia" w:hAnsi="Cambria Math" w:cs="Times New Roman"/>
                              </w:rPr>
                              <m:t>2</m:t>
                            </m:r>
                          </m:sup>
                        </m:sSubSup>
                      </m:den>
                    </m:f>
                  </m:e>
                </m:d>
              </m:e>
              <m:sup>
                <m:r>
                  <w:rPr>
                    <w:rFonts w:ascii="Cambria Math" w:eastAsiaTheme="minorEastAsia" w:hAnsi="Cambria Math" w:cs="Times New Roman"/>
                  </w:rPr>
                  <m:t>2</m:t>
                </m:r>
              </m:sup>
            </m:sSup>
          </m:e>
        </m:rad>
      </m:oMath>
      <w:r w:rsidR="00111B72" w:rsidRPr="008C1B4B">
        <w:rPr>
          <w:rFonts w:ascii="Times New Roman" w:eastAsiaTheme="minorEastAsia" w:hAnsi="Times New Roman" w:cs="Times New Roman"/>
        </w:rPr>
        <w:tab/>
      </w:r>
      <w:r w:rsidR="00111B72" w:rsidRPr="008C1B4B">
        <w:rPr>
          <w:rFonts w:ascii="Times New Roman" w:eastAsiaTheme="minorEastAsia" w:hAnsi="Times New Roman" w:cs="Times New Roman"/>
        </w:rPr>
        <w:tab/>
      </w:r>
      <w:r w:rsidR="00111B72" w:rsidRPr="008C1B4B">
        <w:rPr>
          <w:rFonts w:ascii="Times New Roman" w:eastAsiaTheme="minorEastAsia" w:hAnsi="Times New Roman" w:cs="Times New Roman"/>
        </w:rPr>
        <w:tab/>
      </w:r>
      <w:r w:rsidR="00111B72" w:rsidRPr="008C1B4B">
        <w:rPr>
          <w:rFonts w:ascii="Times New Roman" w:eastAsiaTheme="minorEastAsia" w:hAnsi="Times New Roman" w:cs="Times New Roman"/>
        </w:rPr>
        <w:tab/>
      </w:r>
      <w:r w:rsidR="00111B72" w:rsidRPr="008C1B4B">
        <w:rPr>
          <w:rFonts w:ascii="Times New Roman" w:eastAsiaTheme="minorEastAsia" w:hAnsi="Times New Roman" w:cs="Times New Roman"/>
        </w:rPr>
        <w:tab/>
      </w:r>
      <w:r w:rsidR="00111B72" w:rsidRPr="008C1B4B">
        <w:rPr>
          <w:rFonts w:ascii="Times New Roman" w:eastAsiaTheme="minorEastAsia" w:hAnsi="Times New Roman" w:cs="Times New Roman"/>
        </w:rPr>
        <w:tab/>
      </w:r>
      <w:r w:rsidR="00111B72" w:rsidRPr="008C1B4B">
        <w:rPr>
          <w:rFonts w:ascii="Times New Roman" w:eastAsiaTheme="minorEastAsia" w:hAnsi="Times New Roman" w:cs="Times New Roman"/>
        </w:rPr>
        <w:tab/>
        <w:t>(E8)</w:t>
      </w:r>
    </w:p>
    <w:p w14:paraId="4A2FFD06" w14:textId="3179AFDD" w:rsidR="005A6D12" w:rsidRPr="008C1B4B" w:rsidRDefault="004F196D">
      <w:pPr>
        <w:rPr>
          <w:rFonts w:ascii="Times New Roman" w:eastAsiaTheme="minorEastAsia" w:hAnsi="Times New Roman" w:cs="Times New Roman"/>
        </w:rPr>
      </w:pPr>
      <w:r w:rsidRPr="008C1B4B">
        <w:rPr>
          <w:rFonts w:ascii="Times New Roman" w:eastAsiaTheme="minorEastAsia" w:hAnsi="Times New Roman" w:cs="Times New Roman"/>
          <w:color w:val="FF0000"/>
        </w:rPr>
        <w:t>Fig. xx</w:t>
      </w:r>
      <w:r w:rsidRPr="008C1B4B">
        <w:rPr>
          <w:rFonts w:ascii="Times New Roman" w:eastAsiaTheme="minorEastAsia" w:hAnsi="Times New Roman" w:cs="Times New Roman"/>
        </w:rPr>
        <w:t xml:space="preserve"> shows the </w:t>
      </w:r>
      <w:r w:rsidR="000A3030" w:rsidRPr="008C1B4B">
        <w:rPr>
          <w:rFonts w:ascii="Times New Roman" w:eastAsiaTheme="minorEastAsia" w:hAnsi="Times New Roman" w:cs="Times New Roman"/>
        </w:rPr>
        <w:t xml:space="preserve">observed </w:t>
      </w:r>
      <w:r w:rsidRPr="008C1B4B">
        <w:rPr>
          <w:rFonts w:ascii="Times New Roman" w:eastAsiaTheme="minorEastAsia" w:hAnsi="Times New Roman" w:cs="Times New Roman"/>
        </w:rPr>
        <w:t>NHM, SHM and the IHR</w:t>
      </w:r>
      <w:r w:rsidR="000A3030" w:rsidRPr="008C1B4B">
        <w:rPr>
          <w:rFonts w:ascii="Times New Roman" w:eastAsiaTheme="minorEastAsia" w:hAnsi="Times New Roman" w:cs="Times New Roman"/>
        </w:rPr>
        <w:t xml:space="preserve"> as discrete data</w:t>
      </w:r>
      <w:r w:rsidR="005D77DD" w:rsidRPr="008C1B4B">
        <w:rPr>
          <w:rFonts w:ascii="Times New Roman" w:eastAsiaTheme="minorEastAsia" w:hAnsi="Times New Roman" w:cs="Times New Roman"/>
        </w:rPr>
        <w:t xml:space="preserve"> points</w:t>
      </w:r>
      <w:r w:rsidRPr="008C1B4B">
        <w:rPr>
          <w:rFonts w:ascii="Times New Roman" w:eastAsiaTheme="minorEastAsia" w:hAnsi="Times New Roman" w:cs="Times New Roman"/>
        </w:rPr>
        <w:t xml:space="preserve">. </w:t>
      </w:r>
      <w:r w:rsidR="000A3030" w:rsidRPr="008C1B4B">
        <w:rPr>
          <w:rFonts w:ascii="Times New Roman" w:eastAsiaTheme="minorEastAsia" w:hAnsi="Times New Roman" w:cs="Times New Roman"/>
        </w:rPr>
        <w:t xml:space="preserve">To </w:t>
      </w:r>
      <w:r w:rsidR="005D77DD" w:rsidRPr="008C1B4B">
        <w:rPr>
          <w:rFonts w:ascii="Times New Roman" w:eastAsiaTheme="minorEastAsia" w:hAnsi="Times New Roman" w:cs="Times New Roman"/>
        </w:rPr>
        <w:t xml:space="preserve">compare the trends of the observed ethane mixing ratio and the simulated mixing ratio, we normalized the data over the time period within a sampling network; </w:t>
      </w:r>
      <w:r w:rsidR="005D77DD" w:rsidRPr="008C1B4B">
        <w:rPr>
          <w:rFonts w:ascii="Times New Roman" w:eastAsiaTheme="minorEastAsia" w:hAnsi="Times New Roman" w:cs="Times New Roman"/>
          <w:color w:val="FF0000"/>
        </w:rPr>
        <w:t xml:space="preserve">Fig. xx </w:t>
      </w:r>
      <w:r w:rsidR="005D77DD" w:rsidRPr="008C1B4B">
        <w:rPr>
          <w:rFonts w:ascii="Times New Roman" w:eastAsiaTheme="minorEastAsia" w:hAnsi="Times New Roman" w:cs="Times New Roman"/>
        </w:rPr>
        <w:t>shows the normalized data.</w:t>
      </w:r>
    </w:p>
    <w:p w14:paraId="22078983" w14:textId="025C8183" w:rsidR="000A3030" w:rsidRPr="008C1B4B" w:rsidRDefault="000A3030">
      <w:pPr>
        <w:rPr>
          <w:rFonts w:ascii="Times New Roman" w:eastAsiaTheme="minorEastAsia" w:hAnsi="Times New Roman" w:cs="Times New Roman"/>
          <w:b/>
        </w:rPr>
      </w:pPr>
      <w:r w:rsidRPr="008C1B4B">
        <w:rPr>
          <w:rFonts w:ascii="Times New Roman" w:eastAsiaTheme="minorEastAsia" w:hAnsi="Times New Roman" w:cs="Times New Roman"/>
          <w:b/>
        </w:rPr>
        <w:t>2.2/ 2-site analysis</w:t>
      </w:r>
    </w:p>
    <w:p w14:paraId="31E13FB4" w14:textId="719AEBA0" w:rsidR="004869F1" w:rsidRDefault="004E6CA9">
      <w:pPr>
        <w:rPr>
          <w:rFonts w:ascii="Times New Roman" w:eastAsiaTheme="minorEastAsia" w:hAnsi="Times New Roman" w:cs="Times New Roman"/>
          <w:color w:val="FF0000"/>
        </w:rPr>
      </w:pPr>
      <w:r w:rsidRPr="008C1B4B">
        <w:rPr>
          <w:rFonts w:ascii="Times New Roman" w:eastAsiaTheme="minorEastAsia" w:hAnsi="Times New Roman" w:cs="Times New Roman"/>
        </w:rPr>
        <w:t xml:space="preserve">We used the observed ethane data from Barrow, </w:t>
      </w:r>
      <w:r w:rsidR="00FF68CF" w:rsidRPr="008C1B4B">
        <w:rPr>
          <w:rFonts w:ascii="Times New Roman" w:eastAsiaTheme="minorEastAsia" w:hAnsi="Times New Roman" w:cs="Times New Roman"/>
        </w:rPr>
        <w:t>Alaska, USA (71.3°N, 156.6°W)</w:t>
      </w:r>
      <w:r w:rsidRPr="008C1B4B">
        <w:rPr>
          <w:rFonts w:ascii="Times New Roman" w:eastAsiaTheme="minorEastAsia" w:hAnsi="Times New Roman" w:cs="Times New Roman"/>
        </w:rPr>
        <w:t xml:space="preserve"> </w:t>
      </w:r>
      <w:r w:rsidR="00FF68CF" w:rsidRPr="008C1B4B">
        <w:rPr>
          <w:rFonts w:ascii="Times New Roman" w:eastAsiaTheme="minorEastAsia" w:hAnsi="Times New Roman" w:cs="Times New Roman"/>
        </w:rPr>
        <w:t xml:space="preserve">and Cape Grim, Tasmania, Australia (40.7°S, 144.7°E) to represent the ethane mixing ratio in </w:t>
      </w:r>
      <w:r w:rsidRPr="008C1B4B">
        <w:rPr>
          <w:rFonts w:ascii="Times New Roman" w:eastAsiaTheme="minorEastAsia" w:hAnsi="Times New Roman" w:cs="Times New Roman"/>
        </w:rPr>
        <w:t>the Northern Hemisphere and the Southern Hemisphere</w:t>
      </w:r>
      <w:r w:rsidR="00FF68CF" w:rsidRPr="008C1B4B">
        <w:rPr>
          <w:rFonts w:ascii="Times New Roman" w:eastAsiaTheme="minorEastAsia" w:hAnsi="Times New Roman" w:cs="Times New Roman"/>
        </w:rPr>
        <w:t>.</w:t>
      </w:r>
      <w:r w:rsidR="000C109B" w:rsidRPr="008C1B4B">
        <w:rPr>
          <w:rFonts w:ascii="Times New Roman" w:eastAsiaTheme="minorEastAsia" w:hAnsi="Times New Roman" w:cs="Times New Roman"/>
        </w:rPr>
        <w:t xml:space="preserve"> The UCI network does not have data for the Cape Grim site, so in order to get a consistent time series with the Barrow site, we used UCI data between latitude 38°S to 46°S to represent Cape Grim for the UCI network.</w:t>
      </w:r>
      <w:r w:rsidR="003061D3">
        <w:rPr>
          <w:rFonts w:ascii="Times New Roman" w:eastAsiaTheme="minorEastAsia" w:hAnsi="Times New Roman" w:cs="Times New Roman"/>
        </w:rPr>
        <w:t xml:space="preserve"> </w:t>
      </w:r>
      <w:r w:rsidR="003061D3" w:rsidRPr="003061D3">
        <w:rPr>
          <w:rFonts w:ascii="Times New Roman" w:eastAsiaTheme="minorEastAsia" w:hAnsi="Times New Roman" w:cs="Times New Roman"/>
          <w:color w:val="FF0000"/>
        </w:rPr>
        <w:t>(How to justify the use of the latit</w:t>
      </w:r>
      <w:bookmarkStart w:id="0" w:name="_GoBack"/>
      <w:bookmarkEnd w:id="0"/>
      <w:r w:rsidR="003061D3" w:rsidRPr="003061D3">
        <w:rPr>
          <w:rFonts w:ascii="Times New Roman" w:eastAsiaTheme="minorEastAsia" w:hAnsi="Times New Roman" w:cs="Times New Roman"/>
          <w:color w:val="FF0000"/>
        </w:rPr>
        <w:t>ude bound?)</w:t>
      </w:r>
    </w:p>
    <w:p w14:paraId="5F4E42C6" w14:textId="16619AD1" w:rsidR="003061D3" w:rsidRPr="003061D3" w:rsidRDefault="002C2FCA">
      <w:pPr>
        <w:rPr>
          <w:rFonts w:ascii="Times New Roman" w:eastAsiaTheme="minorEastAsia" w:hAnsi="Times New Roman" w:cs="Times New Roman"/>
        </w:rPr>
      </w:pPr>
      <w:r>
        <w:rPr>
          <w:rFonts w:ascii="Times New Roman" w:eastAsiaTheme="minorEastAsia" w:hAnsi="Times New Roman" w:cs="Times New Roman"/>
        </w:rPr>
        <w:t xml:space="preserve">The 2 sites are </w:t>
      </w:r>
      <w:proofErr w:type="spellStart"/>
      <w:r>
        <w:rPr>
          <w:rFonts w:ascii="Times New Roman" w:eastAsiaTheme="minorEastAsia" w:hAnsi="Times New Roman" w:cs="Times New Roman"/>
        </w:rPr>
        <w:t>deseasoned</w:t>
      </w:r>
      <w:proofErr w:type="spellEnd"/>
      <w:r>
        <w:rPr>
          <w:rFonts w:ascii="Times New Roman" w:eastAsiaTheme="minorEastAsia" w:hAnsi="Times New Roman" w:cs="Times New Roman"/>
        </w:rPr>
        <w:t xml:space="preserve"> using the same </w:t>
      </w:r>
      <w:r w:rsidR="00660C63">
        <w:rPr>
          <w:rFonts w:ascii="Times New Roman" w:eastAsiaTheme="minorEastAsia" w:hAnsi="Times New Roman" w:cs="Times New Roman"/>
        </w:rPr>
        <w:t>technique</w:t>
      </w:r>
      <w:r>
        <w:rPr>
          <w:rFonts w:ascii="Times New Roman" w:eastAsiaTheme="minorEastAsia" w:hAnsi="Times New Roman" w:cs="Times New Roman"/>
        </w:rPr>
        <w:t xml:space="preserve"> as in the Global Analysis. The same data filtering algorithm is applied to each site where </w:t>
      </w:r>
      <w:r w:rsidR="00FD0F1B">
        <w:rPr>
          <w:rFonts w:ascii="Times New Roman" w:eastAsiaTheme="minorEastAsia" w:hAnsi="Times New Roman" w:cs="Times New Roman"/>
        </w:rPr>
        <w:t xml:space="preserve">data larger than </w:t>
      </w:r>
      <w:r>
        <w:rPr>
          <w:rFonts w:ascii="Times New Roman" w:eastAsiaTheme="minorEastAsia" w:hAnsi="Times New Roman" w:cs="Times New Roman"/>
        </w:rPr>
        <w:t xml:space="preserve">3σ are removed. </w:t>
      </w:r>
    </w:p>
    <w:p w14:paraId="4DAA999B" w14:textId="5512238B" w:rsidR="000A3030" w:rsidRPr="008C1B4B" w:rsidRDefault="000A3030">
      <w:pPr>
        <w:rPr>
          <w:rFonts w:ascii="Times New Roman" w:eastAsiaTheme="minorEastAsia" w:hAnsi="Times New Roman" w:cs="Times New Roman"/>
          <w:b/>
        </w:rPr>
      </w:pPr>
      <w:r w:rsidRPr="008C1B4B">
        <w:rPr>
          <w:rFonts w:ascii="Times New Roman" w:eastAsiaTheme="minorEastAsia" w:hAnsi="Times New Roman" w:cs="Times New Roman"/>
          <w:b/>
        </w:rPr>
        <w:t>2.2/ Simulation analysis</w:t>
      </w:r>
    </w:p>
    <w:p w14:paraId="2D549581" w14:textId="7378771B" w:rsidR="005E4FC4" w:rsidRPr="008C1B4B" w:rsidRDefault="000A3030">
      <w:pPr>
        <w:rPr>
          <w:rFonts w:ascii="Times New Roman" w:hAnsi="Times New Roman" w:cs="Times New Roman"/>
          <w:b/>
        </w:rPr>
      </w:pPr>
      <w:r w:rsidRPr="008C1B4B">
        <w:rPr>
          <w:rFonts w:ascii="Times New Roman" w:hAnsi="Times New Roman" w:cs="Times New Roman"/>
          <w:b/>
        </w:rPr>
        <w:t xml:space="preserve">3/ </w:t>
      </w:r>
      <w:r w:rsidR="005E4FC4" w:rsidRPr="008C1B4B">
        <w:rPr>
          <w:rFonts w:ascii="Times New Roman" w:hAnsi="Times New Roman" w:cs="Times New Roman"/>
          <w:b/>
        </w:rPr>
        <w:t>Simulation modeling</w:t>
      </w:r>
    </w:p>
    <w:p w14:paraId="6F7E401D" w14:textId="759CA2C4" w:rsidR="0000742F" w:rsidRPr="008C1B4B" w:rsidRDefault="0000742F">
      <w:pPr>
        <w:rPr>
          <w:rFonts w:ascii="Times New Roman" w:hAnsi="Times New Roman" w:cs="Times New Roman"/>
          <w:b/>
        </w:rPr>
      </w:pPr>
      <w:r w:rsidRPr="008C1B4B">
        <w:rPr>
          <w:rFonts w:ascii="Times New Roman" w:hAnsi="Times New Roman" w:cs="Times New Roman"/>
          <w:b/>
        </w:rPr>
        <w:t>4/ Sensitivity</w:t>
      </w:r>
    </w:p>
    <w:p w14:paraId="151D28C6" w14:textId="1F11FCE0" w:rsidR="0000742F" w:rsidRPr="008C1B4B" w:rsidRDefault="0000742F">
      <w:pPr>
        <w:rPr>
          <w:rFonts w:ascii="Times New Roman" w:hAnsi="Times New Roman" w:cs="Times New Roman"/>
          <w:b/>
        </w:rPr>
      </w:pPr>
      <w:r w:rsidRPr="008C1B4B">
        <w:rPr>
          <w:rFonts w:ascii="Times New Roman" w:hAnsi="Times New Roman" w:cs="Times New Roman"/>
          <w:b/>
        </w:rPr>
        <w:t>4.1/ Observed data sensitivity</w:t>
      </w:r>
    </w:p>
    <w:p w14:paraId="101EE42F" w14:textId="51ADF746" w:rsidR="0000742F" w:rsidRPr="008C1B4B" w:rsidRDefault="0000742F">
      <w:pPr>
        <w:rPr>
          <w:rFonts w:ascii="Times New Roman" w:hAnsi="Times New Roman" w:cs="Times New Roman"/>
          <w:b/>
        </w:rPr>
      </w:pPr>
      <w:r w:rsidRPr="008C1B4B">
        <w:rPr>
          <w:rFonts w:ascii="Times New Roman" w:hAnsi="Times New Roman" w:cs="Times New Roman"/>
          <w:b/>
        </w:rPr>
        <w:t>4.2/ Simulated data sensitivity</w:t>
      </w:r>
    </w:p>
    <w:p w14:paraId="7FBCF66D" w14:textId="39FD7AA7" w:rsidR="005E4FC4" w:rsidRPr="008C1B4B" w:rsidRDefault="000A3030">
      <w:pPr>
        <w:rPr>
          <w:rFonts w:ascii="Times New Roman" w:hAnsi="Times New Roman" w:cs="Times New Roman"/>
          <w:b/>
        </w:rPr>
      </w:pPr>
      <w:r w:rsidRPr="008C1B4B">
        <w:rPr>
          <w:rFonts w:ascii="Times New Roman" w:hAnsi="Times New Roman" w:cs="Times New Roman"/>
          <w:b/>
        </w:rPr>
        <w:t>References</w:t>
      </w:r>
    </w:p>
    <w:p w14:paraId="4C573069" w14:textId="35403B6B" w:rsidR="005D77DD" w:rsidRPr="008C1B4B" w:rsidRDefault="005D77DD">
      <w:pPr>
        <w:rPr>
          <w:rFonts w:ascii="Times New Roman" w:hAnsi="Times New Roman" w:cs="Times New Roman"/>
          <w:b/>
        </w:rPr>
      </w:pPr>
      <w:r w:rsidRPr="008C1B4B">
        <w:rPr>
          <w:rFonts w:ascii="Times New Roman" w:hAnsi="Times New Roman" w:cs="Times New Roman"/>
          <w:b/>
        </w:rPr>
        <w:lastRenderedPageBreak/>
        <w:t>Figures</w:t>
      </w:r>
    </w:p>
    <w:p w14:paraId="0A4333BB" w14:textId="4F2446A1" w:rsidR="000A3030" w:rsidRPr="008C1B4B" w:rsidRDefault="000A3030">
      <w:pPr>
        <w:rPr>
          <w:rFonts w:ascii="Times New Roman" w:hAnsi="Times New Roman" w:cs="Times New Roman"/>
          <w:b/>
        </w:rPr>
      </w:pPr>
      <w:r w:rsidRPr="008C1B4B">
        <w:rPr>
          <w:rFonts w:ascii="Times New Roman" w:hAnsi="Times New Roman" w:cs="Times New Roman"/>
          <w:b/>
        </w:rPr>
        <w:br w:type="page"/>
      </w:r>
    </w:p>
    <w:p w14:paraId="3DB66315" w14:textId="77777777" w:rsidR="000A3030" w:rsidRPr="008C1B4B" w:rsidRDefault="000A3030">
      <w:pPr>
        <w:rPr>
          <w:rFonts w:ascii="Times New Roman" w:hAnsi="Times New Roman" w:cs="Times New Roman"/>
          <w:b/>
        </w:rPr>
      </w:pPr>
    </w:p>
    <w:p w14:paraId="53B0CC53" w14:textId="77777777" w:rsidR="005E4FC4" w:rsidRPr="008C1B4B" w:rsidRDefault="005E4FC4">
      <w:pPr>
        <w:rPr>
          <w:rFonts w:ascii="Times New Roman" w:hAnsi="Times New Roman" w:cs="Times New Roman"/>
          <w:b/>
        </w:rPr>
      </w:pPr>
    </w:p>
    <w:sectPr w:rsidR="005E4FC4" w:rsidRPr="008C1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C27"/>
    <w:rsid w:val="0000742F"/>
    <w:rsid w:val="000138DD"/>
    <w:rsid w:val="00065A92"/>
    <w:rsid w:val="00085A42"/>
    <w:rsid w:val="000A3030"/>
    <w:rsid w:val="000C01D6"/>
    <w:rsid w:val="000C109B"/>
    <w:rsid w:val="000D2B48"/>
    <w:rsid w:val="000F148B"/>
    <w:rsid w:val="00111B72"/>
    <w:rsid w:val="00147C9A"/>
    <w:rsid w:val="001B2E03"/>
    <w:rsid w:val="001E08FC"/>
    <w:rsid w:val="001E562C"/>
    <w:rsid w:val="002673C1"/>
    <w:rsid w:val="002C2FCA"/>
    <w:rsid w:val="00303CA3"/>
    <w:rsid w:val="003061D3"/>
    <w:rsid w:val="00310CAD"/>
    <w:rsid w:val="00320C97"/>
    <w:rsid w:val="0032370B"/>
    <w:rsid w:val="0033230C"/>
    <w:rsid w:val="003674A4"/>
    <w:rsid w:val="003972EA"/>
    <w:rsid w:val="00397BEA"/>
    <w:rsid w:val="003A3880"/>
    <w:rsid w:val="003A67D8"/>
    <w:rsid w:val="003C5146"/>
    <w:rsid w:val="003E4CD7"/>
    <w:rsid w:val="00407A27"/>
    <w:rsid w:val="00410303"/>
    <w:rsid w:val="004125EF"/>
    <w:rsid w:val="004333C9"/>
    <w:rsid w:val="00440812"/>
    <w:rsid w:val="00447C27"/>
    <w:rsid w:val="00486736"/>
    <w:rsid w:val="004869F1"/>
    <w:rsid w:val="00487449"/>
    <w:rsid w:val="004E6CA9"/>
    <w:rsid w:val="004F196D"/>
    <w:rsid w:val="0050268F"/>
    <w:rsid w:val="00540374"/>
    <w:rsid w:val="005678F1"/>
    <w:rsid w:val="005A6D12"/>
    <w:rsid w:val="005D77DD"/>
    <w:rsid w:val="005E4FC4"/>
    <w:rsid w:val="006470E4"/>
    <w:rsid w:val="00650390"/>
    <w:rsid w:val="00660C63"/>
    <w:rsid w:val="00664BBC"/>
    <w:rsid w:val="006D737E"/>
    <w:rsid w:val="00736E3B"/>
    <w:rsid w:val="007403EC"/>
    <w:rsid w:val="00752BB8"/>
    <w:rsid w:val="007F120D"/>
    <w:rsid w:val="008004C3"/>
    <w:rsid w:val="00855A99"/>
    <w:rsid w:val="0085702A"/>
    <w:rsid w:val="008A0A8F"/>
    <w:rsid w:val="008C1B4B"/>
    <w:rsid w:val="008D71B4"/>
    <w:rsid w:val="0095478D"/>
    <w:rsid w:val="00AC56FA"/>
    <w:rsid w:val="00AF76F8"/>
    <w:rsid w:val="00B80B5C"/>
    <w:rsid w:val="00BC139B"/>
    <w:rsid w:val="00BC29D2"/>
    <w:rsid w:val="00C73978"/>
    <w:rsid w:val="00C95880"/>
    <w:rsid w:val="00CB1A48"/>
    <w:rsid w:val="00D40E72"/>
    <w:rsid w:val="00DE7713"/>
    <w:rsid w:val="00DF0DB8"/>
    <w:rsid w:val="00E00884"/>
    <w:rsid w:val="00E22C55"/>
    <w:rsid w:val="00E64791"/>
    <w:rsid w:val="00E93CCA"/>
    <w:rsid w:val="00ED4D2C"/>
    <w:rsid w:val="00F25E26"/>
    <w:rsid w:val="00F63B13"/>
    <w:rsid w:val="00FA46CE"/>
    <w:rsid w:val="00FC0B9D"/>
    <w:rsid w:val="00FC6225"/>
    <w:rsid w:val="00FD0F1B"/>
    <w:rsid w:val="00FF6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FFD49"/>
  <w15:chartTrackingRefBased/>
  <w15:docId w15:val="{26013C38-93B5-4734-B449-9A889D98A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7449"/>
    <w:rPr>
      <w:color w:val="808080"/>
    </w:rPr>
  </w:style>
  <w:style w:type="character" w:styleId="Strong">
    <w:name w:val="Strong"/>
    <w:basedOn w:val="DefaultParagraphFont"/>
    <w:uiPriority w:val="22"/>
    <w:qFormat/>
    <w:rsid w:val="00147C9A"/>
    <w:rPr>
      <w:b/>
      <w:bCs/>
    </w:rPr>
  </w:style>
  <w:style w:type="paragraph" w:styleId="ListParagraph">
    <w:name w:val="List Paragraph"/>
    <w:basedOn w:val="Normal"/>
    <w:uiPriority w:val="34"/>
    <w:qFormat/>
    <w:rsid w:val="000D2B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1048</TotalTime>
  <Pages>4</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Chung</dc:creator>
  <cp:keywords/>
  <dc:description/>
  <cp:lastModifiedBy>Jake Chung</cp:lastModifiedBy>
  <cp:revision>43</cp:revision>
  <dcterms:created xsi:type="dcterms:W3CDTF">2019-01-30T17:55:00Z</dcterms:created>
  <dcterms:modified xsi:type="dcterms:W3CDTF">2019-03-06T23:58:00Z</dcterms:modified>
</cp:coreProperties>
</file>