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3B04" w:rsidRDefault="00533B04" w:rsidP="00533B04">
      <w:pPr>
        <w:jc w:val="right"/>
      </w:pPr>
    </w:p>
    <w:p w:rsidR="00533B04" w:rsidRDefault="00533B04" w:rsidP="00533B04">
      <w:pPr>
        <w:jc w:val="right"/>
      </w:pPr>
      <w:r>
        <w:rPr>
          <w:rFonts w:hint="eastAsia"/>
        </w:rPr>
        <w:t>2019</w:t>
      </w:r>
      <w:r>
        <w:rPr>
          <w:rFonts w:hint="eastAsia"/>
        </w:rPr>
        <w:t>年</w:t>
      </w:r>
      <w:r>
        <w:rPr>
          <w:rFonts w:hint="eastAsia"/>
        </w:rPr>
        <w:t>4</w:t>
      </w:r>
      <w:r>
        <w:rPr>
          <w:rFonts w:hint="eastAsia"/>
        </w:rPr>
        <w:t>月２４日</w:t>
      </w:r>
    </w:p>
    <w:p w:rsidR="00533B04" w:rsidRDefault="006574E5" w:rsidP="00533B04">
      <w:pPr>
        <w:jc w:val="right"/>
      </w:pPr>
      <w:r>
        <w:rPr>
          <w:rFonts w:hint="eastAsia"/>
        </w:rPr>
        <w:t xml:space="preserve">基礎演習　</w:t>
      </w:r>
      <w:r>
        <w:t>A</w:t>
      </w:r>
      <w:r>
        <w:rPr>
          <w:rFonts w:hint="eastAsia"/>
        </w:rPr>
        <w:t>班</w:t>
      </w:r>
    </w:p>
    <w:p w:rsidR="00533B04" w:rsidRDefault="00533B04" w:rsidP="00533B04">
      <w:pPr>
        <w:jc w:val="right"/>
        <w:rPr>
          <w:rFonts w:hint="eastAsia"/>
        </w:rPr>
      </w:pPr>
    </w:p>
    <w:p w:rsidR="00533B04" w:rsidRDefault="00533B04" w:rsidP="00533B04">
      <w:pPr>
        <w:jc w:val="center"/>
      </w:pPr>
      <w:r>
        <w:rPr>
          <w:rFonts w:hint="eastAsia"/>
        </w:rPr>
        <w:t>『ポピュリズムとは何か』授業用レジュメ</w:t>
      </w:r>
    </w:p>
    <w:p w:rsidR="00533B04" w:rsidRDefault="00533B04" w:rsidP="00533B04"/>
    <w:p w:rsidR="00533B04" w:rsidRPr="00193183" w:rsidRDefault="00533B04" w:rsidP="00193183">
      <w:pPr>
        <w:ind w:left="709" w:hanging="709"/>
      </w:pPr>
      <w:r w:rsidRPr="00193183">
        <w:rPr>
          <w:rFonts w:hint="eastAsia"/>
        </w:rPr>
        <w:t>目的：本レジュメは、水島治郎著の『ポピュリズムとは何か−民主主義の敵か、改革の希望か』（中公新書、</w:t>
      </w:r>
      <w:r w:rsidR="00193183" w:rsidRPr="00193183">
        <w:rPr>
          <w:rFonts w:hint="eastAsia"/>
        </w:rPr>
        <w:t>2016</w:t>
      </w:r>
      <w:r w:rsidR="00193183" w:rsidRPr="00193183">
        <w:rPr>
          <w:rFonts w:hint="eastAsia"/>
        </w:rPr>
        <w:t>年）の、はじめにと第１章、第</w:t>
      </w:r>
      <w:r w:rsidR="00193183" w:rsidRPr="00193183">
        <w:rPr>
          <w:rFonts w:hint="eastAsia"/>
        </w:rPr>
        <w:t>2</w:t>
      </w:r>
      <w:r w:rsidR="00193183" w:rsidRPr="00193183">
        <w:rPr>
          <w:rFonts w:hint="eastAsia"/>
        </w:rPr>
        <w:t>章の概要を示し、その内容を分析する上での大まかな指針を与えることを目的と</w:t>
      </w:r>
      <w:r w:rsidR="006574E5">
        <w:rPr>
          <w:rFonts w:hint="eastAsia"/>
        </w:rPr>
        <w:t>する。</w:t>
      </w:r>
    </w:p>
    <w:p w:rsidR="00193183" w:rsidRDefault="00193183" w:rsidP="00193183">
      <w:pPr>
        <w:ind w:left="709" w:hanging="709"/>
      </w:pPr>
    </w:p>
    <w:p w:rsidR="00193183" w:rsidRDefault="00E47C01" w:rsidP="00193183">
      <w:pPr>
        <w:ind w:left="709" w:hanging="709"/>
      </w:pPr>
      <w:r>
        <w:rPr>
          <w:rFonts w:hint="eastAsia"/>
        </w:rPr>
        <w:t>「はじめに」に見られる</w:t>
      </w:r>
      <w:r w:rsidR="00193183">
        <w:rPr>
          <w:rFonts w:hint="eastAsia"/>
        </w:rPr>
        <w:t>点検読書の３つの問い</w:t>
      </w:r>
      <w:r>
        <w:rPr>
          <w:rFonts w:hint="eastAsia"/>
        </w:rPr>
        <w:t>への答え</w:t>
      </w:r>
      <w:r w:rsidR="00193183">
        <w:rPr>
          <w:rFonts w:hint="eastAsia"/>
        </w:rPr>
        <w:t>：</w:t>
      </w:r>
    </w:p>
    <w:p w:rsidR="00423BC0" w:rsidRDefault="00423BC0" w:rsidP="00193183">
      <w:pPr>
        <w:ind w:left="709" w:hanging="709"/>
        <w:rPr>
          <w:rFonts w:hint="eastAsia"/>
        </w:rPr>
      </w:pPr>
    </w:p>
    <w:p w:rsidR="00193183" w:rsidRDefault="00193183" w:rsidP="00193183">
      <w:pPr>
        <w:pStyle w:val="ListParagraph"/>
        <w:numPr>
          <w:ilvl w:val="0"/>
          <w:numId w:val="5"/>
        </w:numPr>
        <w:ind w:hanging="260"/>
      </w:pPr>
      <w:r>
        <w:rPr>
          <w:rFonts w:hint="eastAsia"/>
        </w:rPr>
        <w:t>どんな種類の本か。</w:t>
      </w:r>
      <w:r>
        <w:br/>
      </w:r>
      <w:r w:rsidRPr="00193183">
        <w:rPr>
          <w:rFonts w:hint="eastAsia"/>
        </w:rPr>
        <w:t>ポピュリズムについて述べた教養書であり、ポピュリズムの躍進をどう考え、審査すればいいのかという価値判断を</w:t>
      </w:r>
      <w:r w:rsidR="00E47C01">
        <w:rPr>
          <w:rFonts w:hint="eastAsia"/>
        </w:rPr>
        <w:t>下し</w:t>
      </w:r>
      <w:r w:rsidRPr="00193183">
        <w:rPr>
          <w:rFonts w:hint="eastAsia"/>
        </w:rPr>
        <w:t>（民主主義の敵か希望か</w:t>
      </w:r>
      <w:r>
        <w:rPr>
          <w:rFonts w:hint="eastAsia"/>
        </w:rPr>
        <w:t>の判別</w:t>
      </w:r>
      <w:r w:rsidRPr="00193183">
        <w:rPr>
          <w:rFonts w:hint="eastAsia"/>
        </w:rPr>
        <w:t>）、ポピュリズムとデモクラシーの関係性を分析してその調和の可能性を模索する。</w:t>
      </w:r>
      <w:r w:rsidR="00E47C01">
        <w:rPr>
          <w:rFonts w:hint="eastAsia"/>
        </w:rPr>
        <w:t>この点において本書は実践書だと言える。</w:t>
      </w:r>
    </w:p>
    <w:p w:rsidR="00533B04" w:rsidRDefault="00E47C01" w:rsidP="00533B04">
      <w:pPr>
        <w:pStyle w:val="ListParagraph"/>
        <w:numPr>
          <w:ilvl w:val="0"/>
          <w:numId w:val="5"/>
        </w:numPr>
        <w:ind w:hanging="260"/>
      </w:pPr>
      <w:r>
        <w:rPr>
          <w:rFonts w:hint="eastAsia"/>
        </w:rPr>
        <w:t>全体として何を言っているのか。</w:t>
      </w:r>
      <w:r>
        <w:br/>
      </w:r>
      <w:r w:rsidRPr="00E47C01">
        <w:rPr>
          <w:rFonts w:hint="eastAsia"/>
        </w:rPr>
        <w:t>ポピュリズムとはデモクラシーから切り離せない政治現象であり、デモクラシーの内部にある矛盾を映し出している。</w:t>
      </w:r>
    </w:p>
    <w:p w:rsidR="00E47C01" w:rsidRDefault="00E47C01" w:rsidP="006574E5">
      <w:pPr>
        <w:pStyle w:val="ListParagraph"/>
        <w:numPr>
          <w:ilvl w:val="0"/>
          <w:numId w:val="5"/>
        </w:numPr>
        <w:ind w:hanging="260"/>
      </w:pPr>
      <w:r>
        <w:rPr>
          <w:rFonts w:hint="eastAsia"/>
        </w:rPr>
        <w:t>そのために著者はどんな構成で概念や知識を展開している？</w:t>
      </w:r>
    </w:p>
    <w:p w:rsidR="00E47C01" w:rsidRDefault="00E47C01" w:rsidP="00E47C01">
      <w:pPr>
        <w:pStyle w:val="ListParagraph"/>
        <w:numPr>
          <w:ilvl w:val="1"/>
          <w:numId w:val="5"/>
        </w:numPr>
        <w:rPr>
          <w:rFonts w:hint="eastAsia"/>
        </w:rPr>
      </w:pPr>
      <w:r>
        <w:rPr>
          <w:rFonts w:hint="eastAsia"/>
        </w:rPr>
        <w:t>第１章で</w:t>
      </w:r>
      <w:r>
        <w:rPr>
          <w:rFonts w:hint="eastAsia"/>
        </w:rPr>
        <w:t>ポピュリズムを理論的に</w:t>
      </w:r>
      <w:r>
        <w:rPr>
          <w:rFonts w:hint="eastAsia"/>
        </w:rPr>
        <w:t>位置付けている</w:t>
      </w:r>
      <w:r>
        <w:rPr>
          <w:rFonts w:hint="eastAsia"/>
        </w:rPr>
        <w:t>。</w:t>
      </w:r>
    </w:p>
    <w:p w:rsidR="00E47C01" w:rsidRDefault="00E47C01" w:rsidP="00E47C01">
      <w:pPr>
        <w:pStyle w:val="ListParagraph"/>
        <w:numPr>
          <w:ilvl w:val="1"/>
          <w:numId w:val="5"/>
        </w:numPr>
        <w:rPr>
          <w:rFonts w:hint="eastAsia"/>
        </w:rPr>
      </w:pPr>
      <w:r>
        <w:rPr>
          <w:rFonts w:hint="eastAsia"/>
        </w:rPr>
        <w:t>世界各地でのポピュリズム運動の具体的な興隆を見て、ポピュリズムが成立する背景や政治的影響、各地での特徴を検証する。</w:t>
      </w:r>
    </w:p>
    <w:p w:rsidR="00E47C01" w:rsidRDefault="00E47C01" w:rsidP="00E47C01">
      <w:pPr>
        <w:pStyle w:val="ListParagraph"/>
        <w:numPr>
          <w:ilvl w:val="1"/>
          <w:numId w:val="5"/>
        </w:numPr>
        <w:rPr>
          <w:rFonts w:hint="eastAsia"/>
        </w:rPr>
      </w:pPr>
      <w:r>
        <w:t xml:space="preserve">b </w:t>
      </w:r>
      <w:r>
        <w:rPr>
          <w:rFonts w:hint="eastAsia"/>
        </w:rPr>
        <w:t>と並行してポピュリズムの多面性と功罪を解明する。</w:t>
      </w:r>
    </w:p>
    <w:p w:rsidR="00E47C01" w:rsidRDefault="00423BC0" w:rsidP="00E47C01">
      <w:pPr>
        <w:pStyle w:val="ListParagraph"/>
        <w:numPr>
          <w:ilvl w:val="1"/>
          <w:numId w:val="5"/>
        </w:numPr>
      </w:pPr>
      <w:r>
        <w:rPr>
          <w:rFonts w:hint="eastAsia"/>
        </w:rPr>
        <w:t>民主主義のうちにある矛盾が引き起こす政治現象としてポピュリズムを解き明かし、現代民主主義に差し迫る問題として考察する。</w:t>
      </w:r>
    </w:p>
    <w:p w:rsidR="00FF68D8" w:rsidRDefault="00423BC0" w:rsidP="00FF68D8">
      <w:pPr>
        <w:pStyle w:val="ListParagraph"/>
        <w:ind w:left="1689"/>
      </w:pPr>
      <w:r>
        <w:rPr>
          <w:rFonts w:hint="eastAsia"/>
        </w:rPr>
        <w:t>→「はじめに」の中の一文、「</w:t>
      </w:r>
      <w:r w:rsidRPr="00423BC0">
        <w:rPr>
          <w:rFonts w:hint="eastAsia"/>
        </w:rPr>
        <w:t>ポピュリズムなきデモクラシーはありえないのだろうか。」</w:t>
      </w:r>
      <w:r>
        <w:rPr>
          <w:rFonts w:hint="eastAsia"/>
        </w:rPr>
        <w:t>（水島治郎、『ポピュリズムとは何か』</w:t>
      </w:r>
      <w:r>
        <w:t>iv</w:t>
      </w:r>
      <w:r>
        <w:rPr>
          <w:rFonts w:hint="eastAsia"/>
        </w:rPr>
        <w:t>ページからの抜粋）</w:t>
      </w:r>
      <w:r w:rsidRPr="00423BC0">
        <w:rPr>
          <w:rFonts w:hint="eastAsia"/>
        </w:rPr>
        <w:t>が議論の目的の方向性を示唆しており、</w:t>
      </w:r>
      <w:r w:rsidR="00FF68D8">
        <w:rPr>
          <w:rFonts w:hint="eastAsia"/>
        </w:rPr>
        <w:t>本書の</w:t>
      </w:r>
      <w:r w:rsidRPr="00423BC0">
        <w:rPr>
          <w:rFonts w:hint="eastAsia"/>
        </w:rPr>
        <w:t>実践書としての性格を露わにしている。</w:t>
      </w:r>
    </w:p>
    <w:p w:rsidR="006574E5" w:rsidRDefault="006574E5" w:rsidP="006574E5"/>
    <w:p w:rsidR="006574E5" w:rsidRDefault="006574E5" w:rsidP="006574E5">
      <w:r>
        <w:rPr>
          <w:rFonts w:hint="eastAsia"/>
        </w:rPr>
        <w:t xml:space="preserve">第１章：ポピュリズムの理論的位置付け　</w:t>
      </w:r>
    </w:p>
    <w:p w:rsidR="00E00B62" w:rsidRDefault="00E00B62" w:rsidP="00692282">
      <w:pPr>
        <w:pStyle w:val="ListParagraph"/>
        <w:numPr>
          <w:ilvl w:val="0"/>
          <w:numId w:val="8"/>
        </w:numPr>
        <w:ind w:left="993" w:hanging="284"/>
      </w:pPr>
      <w:r>
        <w:rPr>
          <w:rFonts w:hint="eastAsia"/>
        </w:rPr>
        <w:t>ポピュリズムの定義：「人民」の立場から</w:t>
      </w:r>
      <w:r w:rsidR="00346555">
        <w:rPr>
          <w:rFonts w:hint="eastAsia"/>
        </w:rPr>
        <w:t>既成</w:t>
      </w:r>
      <w:r>
        <w:rPr>
          <w:rFonts w:hint="eastAsia"/>
        </w:rPr>
        <w:t>政治やエリートを批判する政治運動。</w:t>
      </w:r>
      <w:r w:rsidR="00346555">
        <w:rPr>
          <w:rFonts w:hint="eastAsia"/>
        </w:rPr>
        <w:t>全ての既成政治やエリート層を「上」とみなし、その「下」にある一般大衆を代表して、その主張の実現を目指す運動とされる。</w:t>
      </w:r>
    </w:p>
    <w:p w:rsidR="00692282" w:rsidRDefault="00346555" w:rsidP="00692282">
      <w:pPr>
        <w:pStyle w:val="ListParagraph"/>
        <w:numPr>
          <w:ilvl w:val="0"/>
          <w:numId w:val="8"/>
        </w:numPr>
        <w:ind w:left="993" w:hanging="284"/>
      </w:pPr>
      <w:r>
        <w:rPr>
          <w:rFonts w:hint="eastAsia"/>
        </w:rPr>
        <w:t>ポピュリズムの特徴：</w:t>
      </w:r>
    </w:p>
    <w:p w:rsidR="00692282" w:rsidRDefault="00346555" w:rsidP="00692282">
      <w:pPr>
        <w:pStyle w:val="ListParagraph"/>
        <w:ind w:left="993"/>
      </w:pPr>
      <w:r>
        <w:t xml:space="preserve">1. </w:t>
      </w:r>
      <w:r>
        <w:rPr>
          <w:rFonts w:hint="eastAsia"/>
        </w:rPr>
        <w:t>「</w:t>
      </w:r>
      <w:r>
        <w:rPr>
          <w:rFonts w:hint="eastAsia"/>
        </w:rPr>
        <w:t>人民</w:t>
      </w:r>
      <w:r>
        <w:rPr>
          <w:rFonts w:hint="eastAsia"/>
        </w:rPr>
        <w:t>」</w:t>
      </w:r>
      <w:r>
        <w:rPr>
          <w:rFonts w:hint="eastAsia"/>
        </w:rPr>
        <w:t>重視</w:t>
      </w:r>
    </w:p>
    <w:p w:rsidR="00692282" w:rsidRDefault="00346555" w:rsidP="00692282">
      <w:pPr>
        <w:pStyle w:val="ListParagraph"/>
        <w:ind w:left="993"/>
      </w:pPr>
      <w:r>
        <w:t xml:space="preserve">2. </w:t>
      </w:r>
      <w:r>
        <w:rPr>
          <w:rFonts w:hint="eastAsia"/>
        </w:rPr>
        <w:t>エリート批判</w:t>
      </w:r>
    </w:p>
    <w:p w:rsidR="00692282" w:rsidRDefault="00346555" w:rsidP="00692282">
      <w:pPr>
        <w:pStyle w:val="ListParagraph"/>
        <w:numPr>
          <w:ilvl w:val="1"/>
          <w:numId w:val="9"/>
        </w:numPr>
        <w:ind w:left="1560" w:hanging="284"/>
      </w:pPr>
      <w:r>
        <w:rPr>
          <w:rFonts w:hint="eastAsia"/>
        </w:rPr>
        <w:t>タブー破り（移民糾弾など、体制に</w:t>
      </w:r>
      <w:r>
        <w:rPr>
          <w:rFonts w:hint="eastAsia"/>
        </w:rPr>
        <w:t>抑圧</w:t>
      </w:r>
      <w:r>
        <w:rPr>
          <w:rFonts w:hint="eastAsia"/>
        </w:rPr>
        <w:t>された</w:t>
      </w:r>
      <w:r>
        <w:rPr>
          <w:rFonts w:hint="eastAsia"/>
        </w:rPr>
        <w:t>言動を取る）</w:t>
      </w:r>
    </w:p>
    <w:p w:rsidR="00346555" w:rsidRDefault="00346555" w:rsidP="00692282">
      <w:pPr>
        <w:pStyle w:val="ListParagraph"/>
        <w:numPr>
          <w:ilvl w:val="1"/>
          <w:numId w:val="9"/>
        </w:numPr>
        <w:ind w:left="1560" w:hanging="284"/>
        <w:rPr>
          <w:rFonts w:hint="eastAsia"/>
        </w:rPr>
      </w:pPr>
      <w:r>
        <w:rPr>
          <w:rFonts w:hint="eastAsia"/>
        </w:rPr>
        <w:t>既存の民主主義的政治・行政機構が人民の意志を阻害する。</w:t>
      </w:r>
    </w:p>
    <w:p w:rsidR="00346555" w:rsidRDefault="00692282" w:rsidP="00692282">
      <w:pPr>
        <w:ind w:left="993" w:hanging="284"/>
      </w:pPr>
      <w:r>
        <w:rPr>
          <w:rFonts w:hint="eastAsia"/>
        </w:rPr>
        <w:tab/>
      </w:r>
      <w:r w:rsidR="00346555">
        <w:rPr>
          <w:rFonts w:hint="eastAsia"/>
        </w:rPr>
        <w:t xml:space="preserve">3. </w:t>
      </w:r>
      <w:r w:rsidR="00346555">
        <w:rPr>
          <w:rFonts w:hint="eastAsia"/>
        </w:rPr>
        <w:t>カリスマ的リーダー</w:t>
      </w:r>
    </w:p>
    <w:p w:rsidR="00346555" w:rsidRDefault="00346555" w:rsidP="00692282">
      <w:pPr>
        <w:pStyle w:val="ListParagraph"/>
        <w:numPr>
          <w:ilvl w:val="0"/>
          <w:numId w:val="10"/>
        </w:numPr>
        <w:ind w:left="1560" w:hanging="284"/>
      </w:pPr>
      <w:r>
        <w:rPr>
          <w:rFonts w:hint="eastAsia"/>
        </w:rPr>
        <w:t>制約なき「民衆の声」を代表</w:t>
      </w:r>
      <w:r>
        <w:rPr>
          <w:rFonts w:hint="eastAsia"/>
        </w:rPr>
        <w:t>。</w:t>
      </w:r>
    </w:p>
    <w:p w:rsidR="00346555" w:rsidRDefault="00692282" w:rsidP="00692282">
      <w:pPr>
        <w:ind w:left="993" w:hanging="284"/>
      </w:pPr>
      <w:r>
        <w:rPr>
          <w:rFonts w:hint="eastAsia"/>
        </w:rPr>
        <w:tab/>
      </w:r>
      <w:r w:rsidR="00346555">
        <w:rPr>
          <w:rFonts w:hint="eastAsia"/>
        </w:rPr>
        <w:t xml:space="preserve">4. </w:t>
      </w:r>
      <w:r w:rsidR="00346555">
        <w:rPr>
          <w:rFonts w:hint="eastAsia"/>
        </w:rPr>
        <w:t>イデオロギーの薄さ</w:t>
      </w:r>
    </w:p>
    <w:p w:rsidR="00346555" w:rsidRDefault="00346555" w:rsidP="00692282">
      <w:pPr>
        <w:pStyle w:val="ListParagraph"/>
        <w:numPr>
          <w:ilvl w:val="0"/>
          <w:numId w:val="10"/>
        </w:numPr>
        <w:ind w:left="1560" w:hanging="284"/>
      </w:pPr>
      <w:r>
        <w:rPr>
          <w:rFonts w:hint="eastAsia"/>
        </w:rPr>
        <w:t>具体的政策、思想を持たない</w:t>
      </w:r>
      <w:r>
        <w:rPr>
          <w:rFonts w:hint="eastAsia"/>
        </w:rPr>
        <w:t>。</w:t>
      </w:r>
    </w:p>
    <w:p w:rsidR="00987D70" w:rsidRDefault="00346555" w:rsidP="00692282">
      <w:pPr>
        <w:pStyle w:val="ListParagraph"/>
        <w:numPr>
          <w:ilvl w:val="0"/>
          <w:numId w:val="10"/>
        </w:numPr>
        <w:ind w:left="1560" w:hanging="284"/>
      </w:pPr>
      <w:r>
        <w:rPr>
          <w:rFonts w:hint="eastAsia"/>
        </w:rPr>
        <w:t>「上」</w:t>
      </w:r>
      <w:r>
        <w:rPr>
          <w:rFonts w:hint="eastAsia"/>
        </w:rPr>
        <w:t>に対する</w:t>
      </w:r>
      <w:r>
        <w:rPr>
          <w:rFonts w:hint="eastAsia"/>
        </w:rPr>
        <w:t>反抗的姿勢が唯一の一貫性。</w:t>
      </w:r>
    </w:p>
    <w:p w:rsidR="00987D70" w:rsidRDefault="00987D70" w:rsidP="00692282">
      <w:pPr>
        <w:pStyle w:val="ListParagraph"/>
        <w:numPr>
          <w:ilvl w:val="0"/>
          <w:numId w:val="12"/>
        </w:numPr>
        <w:ind w:left="993" w:hanging="284"/>
      </w:pPr>
      <w:r>
        <w:rPr>
          <w:rFonts w:hint="eastAsia"/>
        </w:rPr>
        <w:lastRenderedPageBreak/>
        <w:t>ポピュリズムの矛盾</w:t>
      </w:r>
      <w:r w:rsidR="005941B1">
        <w:t xml:space="preserve"> –</w:t>
      </w:r>
      <w:r w:rsidR="00692282">
        <w:rPr>
          <w:rFonts w:hint="eastAsia"/>
        </w:rPr>
        <w:t>人民代表を標榜する</w:t>
      </w:r>
      <w:r w:rsidR="005941B1">
        <w:rPr>
          <w:rFonts w:hint="eastAsia"/>
        </w:rPr>
        <w:t>ポピュリズムは民主的か？</w:t>
      </w:r>
      <w:r w:rsidR="005941B1">
        <w:t xml:space="preserve"> - </w:t>
      </w:r>
    </w:p>
    <w:p w:rsidR="00987D70" w:rsidRDefault="00987D70" w:rsidP="00692282">
      <w:pPr>
        <w:pStyle w:val="ListParagraph"/>
        <w:numPr>
          <w:ilvl w:val="1"/>
          <w:numId w:val="12"/>
        </w:numPr>
        <w:ind w:left="1560" w:hanging="284"/>
      </w:pPr>
      <w:r>
        <w:rPr>
          <w:rFonts w:hint="eastAsia"/>
        </w:rPr>
        <w:t>民主主義の</w:t>
      </w:r>
      <w:r w:rsidR="005941B1">
        <w:rPr>
          <w:rFonts w:hint="eastAsia"/>
        </w:rPr>
        <w:t>ポピュリズム的解釈では、統治者と被統治者の一致が掲げられ、同質性を持ったある一つの「人民」の意思を政治に反映させることを最重要視するため、抑制と均衡といった立憲主義の原則（</w:t>
      </w:r>
      <w:r w:rsidR="00692282">
        <w:rPr>
          <w:rFonts w:hint="eastAsia"/>
        </w:rPr>
        <w:t>民主主義の</w:t>
      </w:r>
      <w:r w:rsidR="005941B1">
        <w:rPr>
          <w:rFonts w:hint="eastAsia"/>
        </w:rPr>
        <w:t>立憲主義的</w:t>
      </w:r>
      <w:r w:rsidR="00692282">
        <w:rPr>
          <w:rFonts w:hint="eastAsia"/>
        </w:rPr>
        <w:t>解釈）</w:t>
      </w:r>
      <w:r w:rsidR="005941B1">
        <w:rPr>
          <w:rFonts w:hint="eastAsia"/>
        </w:rPr>
        <w:t>を軽視し、権力の集中と弱者や少数者の権利無視をもたらす</w:t>
      </w:r>
      <w:r w:rsidR="00692282">
        <w:rPr>
          <w:rFonts w:hint="eastAsia"/>
        </w:rPr>
        <w:t>→</w:t>
      </w:r>
      <w:r w:rsidR="00692282">
        <w:rPr>
          <w:rFonts w:hint="eastAsia"/>
        </w:rPr>
        <w:t xml:space="preserve"> </w:t>
      </w:r>
      <w:r w:rsidR="00692282">
        <w:rPr>
          <w:rFonts w:hint="eastAsia"/>
        </w:rPr>
        <w:t>２つの民主主義の解釈による摩擦が生じている。</w:t>
      </w:r>
    </w:p>
    <w:p w:rsidR="00692282" w:rsidRDefault="00692282" w:rsidP="00692282">
      <w:pPr>
        <w:pStyle w:val="ListParagraph"/>
        <w:numPr>
          <w:ilvl w:val="0"/>
          <w:numId w:val="12"/>
        </w:numPr>
        <w:ind w:left="993" w:hanging="284"/>
      </w:pPr>
      <w:r>
        <w:rPr>
          <w:rFonts w:hint="eastAsia"/>
        </w:rPr>
        <w:t>ポピュリズムと民主主義の関係</w:t>
      </w:r>
    </w:p>
    <w:p w:rsidR="00692282" w:rsidRDefault="00692282" w:rsidP="00692282">
      <w:pPr>
        <w:pStyle w:val="ListParagraph"/>
        <w:numPr>
          <w:ilvl w:val="1"/>
          <w:numId w:val="12"/>
        </w:numPr>
        <w:ind w:left="1560" w:hanging="284"/>
      </w:pPr>
      <w:r>
        <w:rPr>
          <w:rFonts w:hint="eastAsia"/>
        </w:rPr>
        <w:t>実務型デモクラシー（規則や制度設定、日常のルーティン的政治行政による紛争解決）と救済型デモクラシー（「よりよき世界」のため、制度や規則を超えて人民が参加する形態のデモクラシー）。</w:t>
      </w:r>
      <w:r w:rsidR="004765E2">
        <w:rPr>
          <w:rFonts w:hint="eastAsia"/>
        </w:rPr>
        <w:t>実務型の民主主義の正当性は最低でも部分的にはその救済的要素（より民主を</w:t>
      </w:r>
      <w:r w:rsidR="00AD0C32">
        <w:rPr>
          <w:rFonts w:hint="eastAsia"/>
        </w:rPr>
        <w:t>重視した立場）に由来する</w:t>
      </w:r>
      <w:r w:rsidR="00F957FC">
        <w:rPr>
          <w:rFonts w:hint="eastAsia"/>
        </w:rPr>
        <w:t>が、その救済的要素が無視されてしまうと人民が疎外感を感じてポピュリズムへ向かう。</w:t>
      </w:r>
    </w:p>
    <w:p w:rsidR="00F957FC" w:rsidRDefault="00F957FC" w:rsidP="00692282">
      <w:pPr>
        <w:pStyle w:val="ListParagraph"/>
        <w:numPr>
          <w:ilvl w:val="1"/>
          <w:numId w:val="12"/>
        </w:numPr>
        <w:ind w:left="1560" w:hanging="284"/>
      </w:pPr>
      <w:r>
        <w:rPr>
          <w:rFonts w:hint="eastAsia"/>
        </w:rPr>
        <w:t>ポピュリズムのデモクラシーへの寄与と阻害</w:t>
      </w:r>
    </w:p>
    <w:p w:rsidR="00C33A4D" w:rsidRDefault="00C33A4D" w:rsidP="00C33A4D">
      <w:pPr>
        <w:pStyle w:val="ListParagraph"/>
        <w:numPr>
          <w:ilvl w:val="2"/>
          <w:numId w:val="12"/>
        </w:numPr>
      </w:pPr>
      <w:r>
        <w:rPr>
          <w:rFonts w:hint="eastAsia"/>
        </w:rPr>
        <w:t>寄与</w:t>
      </w:r>
    </w:p>
    <w:p w:rsidR="00F957FC" w:rsidRDefault="00F957FC" w:rsidP="00C33A4D">
      <w:pPr>
        <w:pStyle w:val="ListParagraph"/>
        <w:numPr>
          <w:ilvl w:val="3"/>
          <w:numId w:val="12"/>
        </w:numPr>
      </w:pPr>
      <w:r>
        <w:rPr>
          <w:rFonts w:hint="eastAsia"/>
        </w:rPr>
        <w:t>周縁的集団の政治参加</w:t>
      </w:r>
    </w:p>
    <w:p w:rsidR="00F957FC" w:rsidRDefault="00F957FC" w:rsidP="00C33A4D">
      <w:pPr>
        <w:pStyle w:val="ListParagraph"/>
        <w:numPr>
          <w:ilvl w:val="3"/>
          <w:numId w:val="12"/>
        </w:numPr>
      </w:pPr>
      <w:r>
        <w:rPr>
          <w:rFonts w:hint="eastAsia"/>
        </w:rPr>
        <w:t>新たな社会的・政治的まとまりの形成</w:t>
      </w:r>
    </w:p>
    <w:p w:rsidR="00F957FC" w:rsidRDefault="00F957FC" w:rsidP="00C33A4D">
      <w:pPr>
        <w:pStyle w:val="ListParagraph"/>
        <w:numPr>
          <w:ilvl w:val="3"/>
          <w:numId w:val="12"/>
        </w:numPr>
      </w:pPr>
      <w:r>
        <w:rPr>
          <w:rFonts w:hint="eastAsia"/>
        </w:rPr>
        <w:t>重要課題を政治の管轄に呼び戻すことによる政治の復</w:t>
      </w:r>
      <w:r w:rsidR="00C33A4D">
        <w:rPr>
          <w:rFonts w:hint="eastAsia"/>
        </w:rPr>
        <w:t>権</w:t>
      </w:r>
      <w:r>
        <w:rPr>
          <w:rFonts w:hint="eastAsia"/>
        </w:rPr>
        <w:t>→</w:t>
      </w:r>
      <w:r>
        <w:rPr>
          <w:rFonts w:hint="eastAsia"/>
        </w:rPr>
        <w:t xml:space="preserve"> </w:t>
      </w:r>
      <w:r>
        <w:rPr>
          <w:rFonts w:hint="eastAsia"/>
        </w:rPr>
        <w:t>人々の参加と包摂を促進し、「デモクラシーを民主化」させる</w:t>
      </w:r>
    </w:p>
    <w:p w:rsidR="00C33A4D" w:rsidRDefault="00C33A4D" w:rsidP="00C33A4D">
      <w:pPr>
        <w:pStyle w:val="ListParagraph"/>
        <w:numPr>
          <w:ilvl w:val="2"/>
          <w:numId w:val="12"/>
        </w:numPr>
      </w:pPr>
      <w:r>
        <w:rPr>
          <w:rFonts w:hint="eastAsia"/>
        </w:rPr>
        <w:t>阻害</w:t>
      </w:r>
    </w:p>
    <w:p w:rsidR="00C33A4D" w:rsidRDefault="00C33A4D" w:rsidP="00C33A4D">
      <w:pPr>
        <w:pStyle w:val="ListParagraph"/>
        <w:numPr>
          <w:ilvl w:val="3"/>
          <w:numId w:val="12"/>
        </w:numPr>
      </w:pPr>
      <w:r>
        <w:rPr>
          <w:rFonts w:hint="eastAsia"/>
        </w:rPr>
        <w:t>立憲主義の原則軽視、多数決の過度な重視による少数者の権利侵害。</w:t>
      </w:r>
    </w:p>
    <w:p w:rsidR="00C33A4D" w:rsidRDefault="00C33A4D" w:rsidP="00C33A4D">
      <w:pPr>
        <w:pStyle w:val="ListParagraph"/>
        <w:numPr>
          <w:ilvl w:val="3"/>
          <w:numId w:val="12"/>
        </w:numPr>
      </w:pPr>
      <w:r>
        <w:rPr>
          <w:rFonts w:hint="eastAsia"/>
        </w:rPr>
        <w:t>「そともの」との対立や紛争の急進化</w:t>
      </w:r>
    </w:p>
    <w:p w:rsidR="00C33A4D" w:rsidRDefault="00C33A4D" w:rsidP="00C33A4D">
      <w:pPr>
        <w:pStyle w:val="ListParagraph"/>
        <w:numPr>
          <w:ilvl w:val="3"/>
          <w:numId w:val="12"/>
        </w:numPr>
      </w:pPr>
      <w:r>
        <w:rPr>
          <w:rFonts w:hint="eastAsia"/>
        </w:rPr>
        <w:t>国家の非政治的機関の権限制限。</w:t>
      </w:r>
    </w:p>
    <w:p w:rsidR="00C33A4D" w:rsidRDefault="00C33A4D" w:rsidP="00C33A4D">
      <w:pPr>
        <w:pStyle w:val="ListParagraph"/>
        <w:numPr>
          <w:ilvl w:val="2"/>
          <w:numId w:val="12"/>
        </w:numPr>
      </w:pPr>
      <w:r>
        <w:rPr>
          <w:rFonts w:hint="eastAsia"/>
        </w:rPr>
        <w:t>ポピュリズムへの対処法</w:t>
      </w:r>
    </w:p>
    <w:p w:rsidR="00C33A4D" w:rsidRDefault="00C33A4D" w:rsidP="00C33A4D">
      <w:pPr>
        <w:pStyle w:val="ListParagraph"/>
        <w:numPr>
          <w:ilvl w:val="3"/>
          <w:numId w:val="12"/>
        </w:numPr>
      </w:pPr>
      <w:r>
        <w:rPr>
          <w:rFonts w:hint="eastAsia"/>
        </w:rPr>
        <w:t>「</w:t>
      </w:r>
      <w:proofErr w:type="gramStart"/>
      <w:r>
        <w:rPr>
          <w:rFonts w:hint="eastAsia"/>
        </w:rPr>
        <w:t>孤立化</w:t>
      </w:r>
      <w:proofErr w:type="gramEnd"/>
      <w:r>
        <w:rPr>
          <w:rFonts w:hint="eastAsia"/>
        </w:rPr>
        <w:t>」、「非正統化」→</w:t>
      </w:r>
      <w:r>
        <w:rPr>
          <w:rFonts w:hint="eastAsia"/>
        </w:rPr>
        <w:t xml:space="preserve"> </w:t>
      </w:r>
      <w:r>
        <w:rPr>
          <w:rFonts w:hint="eastAsia"/>
        </w:rPr>
        <w:t>ポピュリズムの既成政治批判のナラティブを裏付けかねない。</w:t>
      </w:r>
    </w:p>
    <w:p w:rsidR="00C33A4D" w:rsidRDefault="00C33A4D" w:rsidP="00C33A4D">
      <w:pPr>
        <w:pStyle w:val="ListParagraph"/>
        <w:numPr>
          <w:ilvl w:val="3"/>
          <w:numId w:val="12"/>
        </w:numPr>
      </w:pPr>
      <w:r>
        <w:rPr>
          <w:rFonts w:hint="eastAsia"/>
        </w:rPr>
        <w:t>「適応・抱き込み」、「社会化」→</w:t>
      </w:r>
      <w:r>
        <w:rPr>
          <w:rFonts w:hint="eastAsia"/>
        </w:rPr>
        <w:t xml:space="preserve"> </w:t>
      </w:r>
      <w:r>
        <w:rPr>
          <w:rFonts w:hint="eastAsia"/>
        </w:rPr>
        <w:t>デモクラシー自体への信認が確立している必要がある。</w:t>
      </w:r>
    </w:p>
    <w:p w:rsidR="00C33A4D" w:rsidRDefault="00C33A4D" w:rsidP="00C33A4D">
      <w:pPr>
        <w:pStyle w:val="ListParagraph"/>
        <w:ind w:left="2880"/>
      </w:pPr>
    </w:p>
    <w:p w:rsidR="00C33A4D" w:rsidRDefault="00C33A4D" w:rsidP="00C33A4D">
      <w:pPr>
        <w:pStyle w:val="ListParagraph"/>
        <w:ind w:left="2880" w:hanging="328"/>
      </w:pPr>
      <w:r>
        <w:rPr>
          <w:rFonts w:hint="eastAsia"/>
        </w:rPr>
        <w:t>⇨</w:t>
      </w:r>
      <w:r>
        <w:tab/>
      </w:r>
      <w:r w:rsidRPr="00C33A4D">
        <w:rPr>
          <w:rFonts w:hint="eastAsia"/>
        </w:rPr>
        <w:t>ポピュリズムを批判し、排除するのは逆にその反体制の主張に説得力を持たせてしまう。しかし、取り入れることも慎重でなければいけない。ポピュリズム政党がデモクラシーを脅かさないようにするためには、デモクラシー自体への信認が確立していることが必要だからである。</w:t>
      </w:r>
    </w:p>
    <w:p w:rsidR="00C33A4D" w:rsidRDefault="00C33A4D" w:rsidP="00C33A4D"/>
    <w:p w:rsidR="0005429D" w:rsidRDefault="00C33A4D" w:rsidP="0005429D">
      <w:r>
        <w:rPr>
          <w:rFonts w:hint="eastAsia"/>
        </w:rPr>
        <w:t>第</w:t>
      </w:r>
      <w:r>
        <w:rPr>
          <w:rFonts w:hint="eastAsia"/>
        </w:rPr>
        <w:t>2</w:t>
      </w:r>
      <w:r>
        <w:rPr>
          <w:rFonts w:hint="eastAsia"/>
        </w:rPr>
        <w:t>章：アメリカ大陸、特にラテンアメリカに着目し、「解放」のポピュリズムの展開を明らかにする</w:t>
      </w:r>
    </w:p>
    <w:p w:rsidR="0005429D" w:rsidRDefault="0005429D" w:rsidP="0005429D"/>
    <w:p w:rsidR="0005429D" w:rsidRDefault="0005429D" w:rsidP="0005429D">
      <w:r>
        <w:rPr>
          <w:rFonts w:hint="eastAsia"/>
        </w:rPr>
        <w:t>ポピュリズムの展開：</w:t>
      </w:r>
    </w:p>
    <w:p w:rsidR="0067469F" w:rsidRDefault="0067469F" w:rsidP="0067469F">
      <w:pPr>
        <w:pStyle w:val="ListParagraph"/>
        <w:numPr>
          <w:ilvl w:val="0"/>
          <w:numId w:val="15"/>
        </w:numPr>
      </w:pPr>
      <w:r>
        <w:rPr>
          <w:rFonts w:hint="eastAsia"/>
        </w:rPr>
        <w:t>アメリカの人民党が最初。モノポリー、労働環境の悪化、貧困の拡大の状況を二大政党が無視したため、人民を代表して立ち上がった。</w:t>
      </w:r>
    </w:p>
    <w:p w:rsidR="0067469F" w:rsidRDefault="0067469F" w:rsidP="0067469F">
      <w:pPr>
        <w:pStyle w:val="ListParagraph"/>
        <w:numPr>
          <w:ilvl w:val="0"/>
          <w:numId w:val="15"/>
        </w:numPr>
      </w:pPr>
      <w:r>
        <w:rPr>
          <w:rFonts w:hint="eastAsia"/>
        </w:rPr>
        <w:t>ラテンアメリカのポピュリズムの５つの特徴</w:t>
      </w:r>
    </w:p>
    <w:p w:rsidR="0067469F" w:rsidRDefault="0067469F" w:rsidP="0067469F">
      <w:pPr>
        <w:pStyle w:val="ListParagraph"/>
        <w:numPr>
          <w:ilvl w:val="1"/>
          <w:numId w:val="15"/>
        </w:numPr>
      </w:pPr>
      <w:r>
        <w:rPr>
          <w:rFonts w:hint="eastAsia"/>
        </w:rPr>
        <w:t>交通、コミュニケーションの活用による民衆への直接的働きかけ（周縁部を取り込む）</w:t>
      </w:r>
    </w:p>
    <w:p w:rsidR="0067469F" w:rsidRDefault="0067469F" w:rsidP="0067469F">
      <w:pPr>
        <w:pStyle w:val="ListParagraph"/>
        <w:numPr>
          <w:ilvl w:val="1"/>
          <w:numId w:val="15"/>
        </w:numPr>
      </w:pPr>
      <w:r>
        <w:rPr>
          <w:rFonts w:hint="eastAsia"/>
        </w:rPr>
        <w:t>階級間連合による既成の分画を超えた運動</w:t>
      </w:r>
    </w:p>
    <w:p w:rsidR="0067469F" w:rsidRDefault="0067469F" w:rsidP="0067469F">
      <w:pPr>
        <w:pStyle w:val="ListParagraph"/>
        <w:numPr>
          <w:ilvl w:val="1"/>
          <w:numId w:val="15"/>
        </w:numPr>
      </w:pPr>
      <w:r>
        <w:rPr>
          <w:rFonts w:hint="eastAsia"/>
        </w:rPr>
        <w:lastRenderedPageBreak/>
        <w:t>輸入代替工業化と保護主義により国内工業の発達（品質、価格における国際的競争力養成を軽視）</w:t>
      </w:r>
    </w:p>
    <w:p w:rsidR="0067469F" w:rsidRDefault="0067469F" w:rsidP="0067469F">
      <w:pPr>
        <w:pStyle w:val="ListParagraph"/>
        <w:numPr>
          <w:ilvl w:val="1"/>
          <w:numId w:val="15"/>
        </w:numPr>
      </w:pPr>
      <w:r>
        <w:rPr>
          <w:rFonts w:hint="eastAsia"/>
        </w:rPr>
        <w:t>ナショナリズム</w:t>
      </w:r>
    </w:p>
    <w:p w:rsidR="0067469F" w:rsidRDefault="0067469F" w:rsidP="0067469F">
      <w:pPr>
        <w:pStyle w:val="ListParagraph"/>
        <w:numPr>
          <w:ilvl w:val="1"/>
          <w:numId w:val="15"/>
        </w:numPr>
      </w:pPr>
      <w:r>
        <w:rPr>
          <w:rFonts w:hint="eastAsia"/>
        </w:rPr>
        <w:t>包摂性、選挙権拡大等により新たな有権者を支持者に変えた</w:t>
      </w:r>
    </w:p>
    <w:p w:rsidR="0067469F" w:rsidRDefault="0067469F" w:rsidP="0067469F">
      <w:pPr>
        <w:pStyle w:val="ListParagraph"/>
        <w:numPr>
          <w:ilvl w:val="0"/>
          <w:numId w:val="15"/>
        </w:numPr>
      </w:pPr>
      <w:r>
        <w:rPr>
          <w:rFonts w:hint="eastAsia"/>
        </w:rPr>
        <w:t>アルゼンチンでのポピュリズム</w:t>
      </w:r>
    </w:p>
    <w:p w:rsidR="0067469F" w:rsidRDefault="0067469F" w:rsidP="0067469F">
      <w:pPr>
        <w:pStyle w:val="ListParagraph"/>
        <w:numPr>
          <w:ilvl w:val="1"/>
          <w:numId w:val="15"/>
        </w:numPr>
      </w:pPr>
      <w:r>
        <w:rPr>
          <w:rFonts w:hint="eastAsia"/>
        </w:rPr>
        <w:t>急進市民同盟の台頭→軍事政権→保守政権</w:t>
      </w:r>
    </w:p>
    <w:p w:rsidR="0067469F" w:rsidRDefault="0067469F" w:rsidP="0067469F">
      <w:pPr>
        <w:pStyle w:val="ListParagraph"/>
        <w:numPr>
          <w:ilvl w:val="1"/>
          <w:numId w:val="15"/>
        </w:numPr>
      </w:pPr>
      <w:r>
        <w:rPr>
          <w:rFonts w:hint="eastAsia"/>
        </w:rPr>
        <w:t>軍事政権（ペロンが国家労働局長、労働者のための改革を進める</w:t>
      </w:r>
      <w:r>
        <w:rPr>
          <w:rFonts w:hint="eastAsia"/>
        </w:rPr>
        <w:t>）</w:t>
      </w:r>
    </w:p>
    <w:p w:rsidR="0067469F" w:rsidRDefault="0067469F" w:rsidP="0067469F">
      <w:pPr>
        <w:pStyle w:val="ListParagraph"/>
        <w:numPr>
          <w:ilvl w:val="1"/>
          <w:numId w:val="15"/>
        </w:numPr>
      </w:pPr>
      <w:r>
        <w:rPr>
          <w:rFonts w:hint="eastAsia"/>
        </w:rPr>
        <w:t>民政移管、ペロン大統領。</w:t>
      </w:r>
    </w:p>
    <w:p w:rsidR="0067469F" w:rsidRDefault="0067469F" w:rsidP="0067469F">
      <w:pPr>
        <w:pStyle w:val="ListParagraph"/>
        <w:numPr>
          <w:ilvl w:val="2"/>
          <w:numId w:val="15"/>
        </w:numPr>
      </w:pPr>
      <w:r>
        <w:rPr>
          <w:rFonts w:hint="eastAsia"/>
        </w:rPr>
        <w:t>労働福祉政策</w:t>
      </w:r>
      <w:r>
        <w:rPr>
          <w:rFonts w:hint="eastAsia"/>
        </w:rPr>
        <w:t xml:space="preserve"> </w:t>
      </w:r>
      <w:r>
        <w:t xml:space="preserve">– </w:t>
      </w:r>
      <w:r>
        <w:rPr>
          <w:rFonts w:hint="eastAsia"/>
        </w:rPr>
        <w:t>賃上げ、労働者保護の社会立法、労組の強化。</w:t>
      </w:r>
    </w:p>
    <w:p w:rsidR="0067469F" w:rsidRDefault="0067469F" w:rsidP="0067469F">
      <w:pPr>
        <w:pStyle w:val="ListParagraph"/>
        <w:numPr>
          <w:ilvl w:val="2"/>
          <w:numId w:val="15"/>
        </w:numPr>
        <w:rPr>
          <w:rFonts w:hint="eastAsia"/>
        </w:rPr>
      </w:pPr>
      <w:r>
        <w:rPr>
          <w:rFonts w:hint="eastAsia"/>
        </w:rPr>
        <w:t>計画経済に基づく輸入代替工業化−</w:t>
      </w:r>
      <w:r>
        <w:rPr>
          <w:rFonts w:hint="eastAsia"/>
        </w:rPr>
        <w:t xml:space="preserve"> </w:t>
      </w:r>
      <w:r>
        <w:rPr>
          <w:rFonts w:hint="eastAsia"/>
        </w:rPr>
        <w:t>五カ年計画で中央政府の権限強化。国内工業育成強化。</w:t>
      </w:r>
      <w:r>
        <w:rPr>
          <w:rFonts w:ascii="Apple Color Emoji" w:hAnsi="Apple Color Emoji" w:cs="Apple Color Emoji" w:hint="eastAsia"/>
        </w:rPr>
        <w:t>↔</w:t>
      </w:r>
      <w:r>
        <w:rPr>
          <w:rFonts w:ascii="Apple Color Emoji" w:hAnsi="Apple Color Emoji" w:cs="Apple Color Emoji" w:hint="eastAsia"/>
        </w:rPr>
        <w:t>︎</w:t>
      </w:r>
      <w:r>
        <w:rPr>
          <w:rFonts w:ascii="Apple Color Emoji" w:hAnsi="Apple Color Emoji" w:cs="Apple Color Emoji"/>
        </w:rPr>
        <w:t xml:space="preserve"> </w:t>
      </w:r>
      <w:r>
        <w:rPr>
          <w:rFonts w:ascii="Cambria" w:hAnsi="Cambria" w:cs="Cambria" w:hint="eastAsia"/>
        </w:rPr>
        <w:t>経営の効率性が軽視、財政赤字拡大。農業、牧畜業を圧迫。</w:t>
      </w:r>
    </w:p>
    <w:p w:rsidR="0067469F" w:rsidRPr="002528F5" w:rsidRDefault="0067469F" w:rsidP="0067469F">
      <w:pPr>
        <w:pStyle w:val="ListParagraph"/>
        <w:numPr>
          <w:ilvl w:val="2"/>
          <w:numId w:val="15"/>
        </w:numPr>
      </w:pPr>
      <w:r>
        <w:rPr>
          <w:rFonts w:hint="eastAsia"/>
        </w:rPr>
        <w:t>外国資本排除−インフラや基幹産業を国有化。</w:t>
      </w:r>
      <w:r>
        <w:rPr>
          <w:rFonts w:ascii="Apple Color Emoji" w:hAnsi="Apple Color Emoji" w:cs="Apple Color Emoji" w:hint="eastAsia"/>
        </w:rPr>
        <w:t>↔</w:t>
      </w:r>
      <w:r>
        <w:rPr>
          <w:rFonts w:ascii="Apple Color Emoji" w:hAnsi="Apple Color Emoji" w:cs="Apple Color Emoji" w:hint="eastAsia"/>
        </w:rPr>
        <w:t>︎</w:t>
      </w:r>
      <w:r>
        <w:rPr>
          <w:rFonts w:ascii="Apple Color Emoji" w:hAnsi="Apple Color Emoji" w:cs="Apple Color Emoji"/>
        </w:rPr>
        <w:t xml:space="preserve"> </w:t>
      </w:r>
      <w:r>
        <w:rPr>
          <w:rFonts w:ascii="Cambria" w:hAnsi="Cambria" w:cs="Cambria" w:hint="eastAsia"/>
        </w:rPr>
        <w:t>国外投資の激減。公共サービスの経営効率性の低下。</w:t>
      </w:r>
    </w:p>
    <w:p w:rsidR="0067469F" w:rsidRPr="00383AE7" w:rsidRDefault="0067469F" w:rsidP="0067469F">
      <w:pPr>
        <w:pStyle w:val="ListParagraph"/>
        <w:numPr>
          <w:ilvl w:val="2"/>
          <w:numId w:val="15"/>
        </w:numPr>
      </w:pPr>
      <w:r>
        <w:rPr>
          <w:rFonts w:ascii="Cambria" w:hAnsi="Cambria" w:cs="Cambria" w:hint="eastAsia"/>
        </w:rPr>
        <w:t>エビータ、ポピュリズムの大衆性と持続性、そこからくる包摂性を象徴。</w:t>
      </w:r>
    </w:p>
    <w:p w:rsidR="0067469F" w:rsidRPr="009F4BAA" w:rsidRDefault="0067469F" w:rsidP="0067469F">
      <w:pPr>
        <w:pStyle w:val="ListParagraph"/>
        <w:numPr>
          <w:ilvl w:val="2"/>
          <w:numId w:val="15"/>
        </w:numPr>
      </w:pPr>
      <w:r>
        <w:rPr>
          <w:rFonts w:ascii="Cambria" w:hAnsi="Cambria" w:cs="Cambria" w:hint="eastAsia"/>
        </w:rPr>
        <w:t>「尊厳ある生活」で消費拡大。人民を消費者として包摂、尊厳ある生活を守るべく政治参加させた。</w:t>
      </w:r>
    </w:p>
    <w:p w:rsidR="0067469F" w:rsidRPr="009F4BAA" w:rsidRDefault="0067469F" w:rsidP="0067469F">
      <w:pPr>
        <w:pStyle w:val="ListParagraph"/>
        <w:numPr>
          <w:ilvl w:val="2"/>
          <w:numId w:val="15"/>
        </w:numPr>
      </w:pPr>
      <w:r>
        <w:rPr>
          <w:rFonts w:ascii="Cambria" w:hAnsi="Cambria" w:cs="Cambria" w:hint="eastAsia"/>
        </w:rPr>
        <w:t>経済停滞、独善性の強化、バチカンとのエバ聖人化めぐる対立…</w:t>
      </w:r>
      <w:r>
        <w:rPr>
          <w:rFonts w:ascii="Cambria" w:hAnsi="Cambria" w:cs="Cambria" w:hint="eastAsia"/>
        </w:rPr>
        <w:t xml:space="preserve"> </w:t>
      </w:r>
      <w:r>
        <w:rPr>
          <w:rFonts w:ascii="Cambria" w:hAnsi="Cambria" w:cs="Cambria" w:hint="eastAsia"/>
        </w:rPr>
        <w:t>権力減衰　ポピュリズムから権威主義へ。</w:t>
      </w:r>
    </w:p>
    <w:p w:rsidR="0005429D" w:rsidRDefault="0067469F" w:rsidP="008A4889">
      <w:pPr>
        <w:pStyle w:val="ListParagraph"/>
        <w:numPr>
          <w:ilvl w:val="0"/>
          <w:numId w:val="15"/>
        </w:numPr>
        <w:rPr>
          <w:rFonts w:hint="eastAsia"/>
        </w:rPr>
      </w:pPr>
      <w:r>
        <w:rPr>
          <w:rFonts w:hint="eastAsia"/>
        </w:rPr>
        <w:t>今もラテンアメリカはその経済規模の割には格差が激しく、アンダークラスが大きい存在。アンダークラスなどのインフォーマルセクターの人は従来型の政党や社会団体では代表されにくいため、ポピュリズムの直接的訴えに応じやすい。ポピュリズムの土壌が整っている。</w:t>
      </w:r>
    </w:p>
    <w:p w:rsidR="008A4889" w:rsidRDefault="006D47B9" w:rsidP="00C33A4D">
      <w:r>
        <w:rPr>
          <w:rFonts w:hint="eastAsia"/>
          <w:noProof/>
        </w:rPr>
        <mc:AlternateContent>
          <mc:Choice Requires="wps">
            <w:drawing>
              <wp:anchor distT="0" distB="0" distL="114300" distR="114300" simplePos="0" relativeHeight="251658240" behindDoc="0" locked="0" layoutInCell="1" allowOverlap="1" wp14:anchorId="4A37E0C0">
                <wp:simplePos x="0" y="0"/>
                <wp:positionH relativeFrom="column">
                  <wp:posOffset>445347</wp:posOffset>
                </wp:positionH>
                <wp:positionV relativeFrom="paragraph">
                  <wp:posOffset>15240</wp:posOffset>
                </wp:positionV>
                <wp:extent cx="6333066" cy="4718756"/>
                <wp:effectExtent l="0" t="0" r="17145" b="18415"/>
                <wp:wrapSquare wrapText="bothSides"/>
                <wp:docPr id="1" name="Text Box 1"/>
                <wp:cNvGraphicFramePr/>
                <a:graphic xmlns:a="http://schemas.openxmlformats.org/drawingml/2006/main">
                  <a:graphicData uri="http://schemas.microsoft.com/office/word/2010/wordprocessingShape">
                    <wps:wsp>
                      <wps:cNvSpPr txBox="1"/>
                      <wps:spPr>
                        <a:xfrm>
                          <a:off x="0" y="0"/>
                          <a:ext cx="6333066" cy="4718756"/>
                        </a:xfrm>
                        <a:prstGeom prst="rect">
                          <a:avLst/>
                        </a:prstGeom>
                        <a:solidFill>
                          <a:schemeClr val="lt1"/>
                        </a:solidFill>
                        <a:ln w="6350">
                          <a:solidFill>
                            <a:prstClr val="black"/>
                          </a:solidFill>
                        </a:ln>
                      </wps:spPr>
                      <wps:txbx>
                        <w:txbxContent>
                          <w:p w:rsidR="006D47B9" w:rsidRDefault="006D47B9" w:rsidP="006D47B9">
                            <w:r>
                              <w:rPr>
                                <w:rFonts w:hint="eastAsia"/>
                              </w:rPr>
                              <w:t>重要用語</w:t>
                            </w:r>
                          </w:p>
                          <w:p w:rsidR="006D47B9" w:rsidRDefault="006D47B9" w:rsidP="006D47B9">
                            <w:r w:rsidRPr="008B3978">
                              <w:rPr>
                                <w:rFonts w:hint="eastAsia"/>
                                <w:u w:val="single"/>
                              </w:rPr>
                              <w:t>ポピュリズム</w:t>
                            </w:r>
                            <w:r>
                              <w:rPr>
                                <w:rFonts w:hint="eastAsia"/>
                              </w:rPr>
                              <w:t>：政治改革を目指す勢力が、既成の権力構造やエリート層（および社会の支配的な価値観）を批判し、「人民」に訴えてその主張の実現を目指す運動とされる。（本書７</w:t>
                            </w:r>
                            <w:proofErr w:type="gramStart"/>
                            <w:r>
                              <w:rPr>
                                <w:rFonts w:hint="eastAsia"/>
                              </w:rPr>
                              <w:t>ぺ</w:t>
                            </w:r>
                            <w:proofErr w:type="gramEnd"/>
                            <w:r>
                              <w:rPr>
                                <w:rFonts w:hint="eastAsia"/>
                              </w:rPr>
                              <w:t>ージより抜粋）</w:t>
                            </w:r>
                          </w:p>
                          <w:p w:rsidR="006D47B9" w:rsidRDefault="006D47B9" w:rsidP="006D47B9">
                            <w:pPr>
                              <w:rPr>
                                <w:rFonts w:hint="eastAsia"/>
                              </w:rPr>
                            </w:pPr>
                            <w:r w:rsidRPr="008B3978">
                              <w:rPr>
                                <w:rFonts w:hint="eastAsia"/>
                                <w:u w:val="single"/>
                              </w:rPr>
                              <w:t>人民</w:t>
                            </w:r>
                            <w:r>
                              <w:rPr>
                                <w:rFonts w:hint="eastAsia"/>
                              </w:rPr>
                              <w:t>：　３要素から構成される。</w:t>
                            </w:r>
                          </w:p>
                          <w:p w:rsidR="006D47B9" w:rsidRDefault="006D47B9" w:rsidP="006D47B9">
                            <w:pPr>
                              <w:pStyle w:val="ListParagraph"/>
                              <w:numPr>
                                <w:ilvl w:val="0"/>
                                <w:numId w:val="18"/>
                              </w:numPr>
                              <w:rPr>
                                <w:rFonts w:hint="eastAsia"/>
                              </w:rPr>
                            </w:pPr>
                            <w:r>
                              <w:rPr>
                                <w:rFonts w:hint="eastAsia"/>
                              </w:rPr>
                              <w:t>普通の人々（特権層と対置される）。ポピュリズム政党はこのようなサイレントマジョリティーの不満や要望を代弁（トランプの“誠実性”、</w:t>
                            </w:r>
                            <w:r>
                              <w:rPr>
                                <w:rFonts w:hint="eastAsia"/>
                              </w:rPr>
                              <w:t>Anti PC</w:t>
                            </w:r>
                            <w:r>
                              <w:rPr>
                                <w:rFonts w:hint="eastAsia"/>
                              </w:rPr>
                              <w:t>）。「健全な人間理解」＞「エリートの腐敗した発想」が定式化、それを政治に反映するのがポピュリズム政党。</w:t>
                            </w:r>
                          </w:p>
                          <w:p w:rsidR="006D47B9" w:rsidRDefault="006D47B9" w:rsidP="006D47B9">
                            <w:pPr>
                              <w:pStyle w:val="ListParagraph"/>
                              <w:numPr>
                                <w:ilvl w:val="0"/>
                                <w:numId w:val="18"/>
                              </w:numPr>
                            </w:pPr>
                            <w:r>
                              <w:rPr>
                                <w:rFonts w:hint="eastAsia"/>
                              </w:rPr>
                              <w:t>「一体となった人民」。個別の利益を追求する既成政治や政党に対し、一つの統合的な人民の全体利益を追うことを標榜する。民意の画一化↔</w:t>
                            </w:r>
                            <w:r>
                              <w:t xml:space="preserve">︎ </w:t>
                            </w:r>
                            <w:r>
                              <w:rPr>
                                <w:rFonts w:hint="eastAsia"/>
                              </w:rPr>
                              <w:t>民意は多様であるとする多</w:t>
                            </w:r>
                            <w:proofErr w:type="gramStart"/>
                            <w:r>
                              <w:rPr>
                                <w:rFonts w:hint="eastAsia"/>
                              </w:rPr>
                              <w:t>元主</w:t>
                            </w:r>
                            <w:proofErr w:type="gramEnd"/>
                            <w:r>
                              <w:rPr>
                                <w:rFonts w:hint="eastAsia"/>
                              </w:rPr>
                              <w:t>義。</w:t>
                            </w:r>
                          </w:p>
                          <w:p w:rsidR="006D47B9" w:rsidRDefault="006D47B9" w:rsidP="006D47B9">
                            <w:pPr>
                              <w:pStyle w:val="ListParagraph"/>
                              <w:numPr>
                                <w:ilvl w:val="0"/>
                                <w:numId w:val="18"/>
                              </w:numPr>
                            </w:pPr>
                            <w:r>
                              <w:rPr>
                                <w:rFonts w:hint="eastAsia"/>
                              </w:rPr>
                              <w:t>「われわれ人民」。同質的特徴を共有する集団を人民とし、他者との区別で定義する。共通の敵となる「よそ者」を対置、統一を煽る。</w:t>
                            </w:r>
                          </w:p>
                          <w:p w:rsidR="006D47B9" w:rsidRDefault="006D47B9" w:rsidP="006D47B9">
                            <w:pPr>
                              <w:rPr>
                                <w:rFonts w:hint="eastAsia"/>
                              </w:rPr>
                            </w:pPr>
                            <w:r w:rsidRPr="008B3978">
                              <w:rPr>
                                <w:rFonts w:hint="eastAsia"/>
                                <w:u w:val="single"/>
                              </w:rPr>
                              <w:t>民主主義の解釈</w:t>
                            </w:r>
                            <w:r>
                              <w:rPr>
                                <w:rFonts w:hint="eastAsia"/>
                              </w:rPr>
                              <w:t>：</w:t>
                            </w:r>
                          </w:p>
                          <w:p w:rsidR="006D47B9" w:rsidRDefault="006D47B9" w:rsidP="006D47B9">
                            <w:pPr>
                              <w:pStyle w:val="ListParagraph"/>
                              <w:numPr>
                                <w:ilvl w:val="0"/>
                                <w:numId w:val="19"/>
                              </w:numPr>
                            </w:pPr>
                            <w:r>
                              <w:rPr>
                                <w:rFonts w:hint="eastAsia"/>
                              </w:rPr>
                              <w:t>立憲主義的解釈：法の支配、個人の自由の尊重、議会制による権力抑制を重視する「自由主義」的な立場。≒実務型デモクラシー（規則や制度設定、日常のルーティン的政治行政による紛争解決）。</w:t>
                            </w:r>
                          </w:p>
                          <w:p w:rsidR="006D47B9" w:rsidRDefault="006D47B9" w:rsidP="006D47B9">
                            <w:pPr>
                              <w:pStyle w:val="ListParagraph"/>
                              <w:numPr>
                                <w:ilvl w:val="0"/>
                                <w:numId w:val="19"/>
                              </w:numPr>
                              <w:rPr>
                                <w:rFonts w:hint="eastAsia"/>
                              </w:rPr>
                            </w:pPr>
                            <w:r>
                              <w:rPr>
                                <w:rFonts w:hint="eastAsia"/>
                              </w:rPr>
                              <w:t>ポピュリズム的解釈：人民の意思の実現を重視し、統治者と被治者の一致、直接民主主義の導入など民主主義の要素を重要視。≒救済型デモクラシー（「よりよき世界」のため、制度や規則を超えて人民が直接参加する形態のデモクラシ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A37E0C0" id="_x0000_t202" coordsize="21600,21600" o:spt="202" path="m,l,21600r21600,l21600,xe">
                <v:stroke joinstyle="miter"/>
                <v:path gradientshapeok="t" o:connecttype="rect"/>
              </v:shapetype>
              <v:shape id="Text Box 1" o:spid="_x0000_s1026" type="#_x0000_t202" style="position:absolute;margin-left:35.05pt;margin-top:1.2pt;width:498.65pt;height:371.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" fillcolor="white [3201]" strokeweight=".5pt">
                <v:textbox>
                  <w:txbxContent>
                    <w:p w:rsidR="006D47B9" w:rsidRDefault="006D47B9" w:rsidP="006D47B9">
                      <w:r>
                        <w:rPr>
                          <w:rFonts w:hint="eastAsia"/>
                        </w:rPr>
                        <w:t>重要用語</w:t>
                      </w:r>
                    </w:p>
                    <w:p w:rsidR="006D47B9" w:rsidRDefault="006D47B9" w:rsidP="006D47B9">
                      <w:r w:rsidRPr="008B3978">
                        <w:rPr>
                          <w:rFonts w:hint="eastAsia"/>
                          <w:u w:val="single"/>
                        </w:rPr>
                        <w:t>ポピュリズム</w:t>
                      </w:r>
                      <w:r>
                        <w:rPr>
                          <w:rFonts w:hint="eastAsia"/>
                        </w:rPr>
                        <w:t>：政治改革を目指す勢力が、既成の権力構造やエリート層（および社会の支配的な価値観）を批判し、「人民」に訴えてその主張の実現を目指す運動とされる。（本書７</w:t>
                      </w:r>
                      <w:proofErr w:type="gramStart"/>
                      <w:r>
                        <w:rPr>
                          <w:rFonts w:hint="eastAsia"/>
                        </w:rPr>
                        <w:t>ぺ</w:t>
                      </w:r>
                      <w:proofErr w:type="gramEnd"/>
                      <w:r>
                        <w:rPr>
                          <w:rFonts w:hint="eastAsia"/>
                        </w:rPr>
                        <w:t>ージより抜粋）</w:t>
                      </w:r>
                    </w:p>
                    <w:p w:rsidR="006D47B9" w:rsidRDefault="006D47B9" w:rsidP="006D47B9">
                      <w:pPr>
                        <w:rPr>
                          <w:rFonts w:hint="eastAsia"/>
                        </w:rPr>
                      </w:pPr>
                      <w:r w:rsidRPr="008B3978">
                        <w:rPr>
                          <w:rFonts w:hint="eastAsia"/>
                          <w:u w:val="single"/>
                        </w:rPr>
                        <w:t>人民</w:t>
                      </w:r>
                      <w:r>
                        <w:rPr>
                          <w:rFonts w:hint="eastAsia"/>
                        </w:rPr>
                        <w:t>：　３要素から構成される。</w:t>
                      </w:r>
                    </w:p>
                    <w:p w:rsidR="006D47B9" w:rsidRDefault="006D47B9" w:rsidP="006D47B9">
                      <w:pPr>
                        <w:pStyle w:val="ListParagraph"/>
                        <w:numPr>
                          <w:ilvl w:val="0"/>
                          <w:numId w:val="18"/>
                        </w:numPr>
                        <w:rPr>
                          <w:rFonts w:hint="eastAsia"/>
                        </w:rPr>
                      </w:pPr>
                      <w:r>
                        <w:rPr>
                          <w:rFonts w:hint="eastAsia"/>
                        </w:rPr>
                        <w:t>普通の人々（特権層と対置される）。ポピュリズム政党はこのようなサイレントマジョリティーの不満や要望を代弁（トランプの“誠実性”、</w:t>
                      </w:r>
                      <w:r>
                        <w:rPr>
                          <w:rFonts w:hint="eastAsia"/>
                        </w:rPr>
                        <w:t>Anti PC</w:t>
                      </w:r>
                      <w:r>
                        <w:rPr>
                          <w:rFonts w:hint="eastAsia"/>
                        </w:rPr>
                        <w:t>）。「健全な人間理解」＞「エリートの腐敗した発想」が定式化、それを政治に反映するのがポピュリズム政党。</w:t>
                      </w:r>
                    </w:p>
                    <w:p w:rsidR="006D47B9" w:rsidRDefault="006D47B9" w:rsidP="006D47B9">
                      <w:pPr>
                        <w:pStyle w:val="ListParagraph"/>
                        <w:numPr>
                          <w:ilvl w:val="0"/>
                          <w:numId w:val="18"/>
                        </w:numPr>
                      </w:pPr>
                      <w:r>
                        <w:rPr>
                          <w:rFonts w:hint="eastAsia"/>
                        </w:rPr>
                        <w:t>「一体となった人民」。個別の利益を追求する既成政治や政党に対し、一つの統合的な人民の全体利益を追うことを標榜する。民意の画一化↔</w:t>
                      </w:r>
                      <w:r>
                        <w:t xml:space="preserve">︎ </w:t>
                      </w:r>
                      <w:r>
                        <w:rPr>
                          <w:rFonts w:hint="eastAsia"/>
                        </w:rPr>
                        <w:t>民意は多様であるとする多</w:t>
                      </w:r>
                      <w:proofErr w:type="gramStart"/>
                      <w:r>
                        <w:rPr>
                          <w:rFonts w:hint="eastAsia"/>
                        </w:rPr>
                        <w:t>元主</w:t>
                      </w:r>
                      <w:proofErr w:type="gramEnd"/>
                      <w:r>
                        <w:rPr>
                          <w:rFonts w:hint="eastAsia"/>
                        </w:rPr>
                        <w:t>義。</w:t>
                      </w:r>
                    </w:p>
                    <w:p w:rsidR="006D47B9" w:rsidRDefault="006D47B9" w:rsidP="006D47B9">
                      <w:pPr>
                        <w:pStyle w:val="ListParagraph"/>
                        <w:numPr>
                          <w:ilvl w:val="0"/>
                          <w:numId w:val="18"/>
                        </w:numPr>
                      </w:pPr>
                      <w:r>
                        <w:rPr>
                          <w:rFonts w:hint="eastAsia"/>
                        </w:rPr>
                        <w:t>「われわれ人民」。同質的特徴を共有する集団を人民とし、他者との区別で定義する。共通の敵となる「よそ者」を対置、統一を煽る。</w:t>
                      </w:r>
                    </w:p>
                    <w:p w:rsidR="006D47B9" w:rsidRDefault="006D47B9" w:rsidP="006D47B9">
                      <w:pPr>
                        <w:rPr>
                          <w:rFonts w:hint="eastAsia"/>
                        </w:rPr>
                      </w:pPr>
                      <w:r w:rsidRPr="008B3978">
                        <w:rPr>
                          <w:rFonts w:hint="eastAsia"/>
                          <w:u w:val="single"/>
                        </w:rPr>
                        <w:t>民主主義の解釈</w:t>
                      </w:r>
                      <w:r>
                        <w:rPr>
                          <w:rFonts w:hint="eastAsia"/>
                        </w:rPr>
                        <w:t>：</w:t>
                      </w:r>
                    </w:p>
                    <w:p w:rsidR="006D47B9" w:rsidRDefault="006D47B9" w:rsidP="006D47B9">
                      <w:pPr>
                        <w:pStyle w:val="ListParagraph"/>
                        <w:numPr>
                          <w:ilvl w:val="0"/>
                          <w:numId w:val="19"/>
                        </w:numPr>
                      </w:pPr>
                      <w:r>
                        <w:rPr>
                          <w:rFonts w:hint="eastAsia"/>
                        </w:rPr>
                        <w:t>立憲主義的解釈：法の支配、個人の自由の尊重、議会制による権力抑制を重視する「自由主義」的な立場。≒実務型デモクラシー（規則や制度設定、日常のルーティン的政治行政による紛争解決）。</w:t>
                      </w:r>
                    </w:p>
                    <w:p w:rsidR="006D47B9" w:rsidRDefault="006D47B9" w:rsidP="006D47B9">
                      <w:pPr>
                        <w:pStyle w:val="ListParagraph"/>
                        <w:numPr>
                          <w:ilvl w:val="0"/>
                          <w:numId w:val="19"/>
                        </w:numPr>
                        <w:rPr>
                          <w:rFonts w:hint="eastAsia"/>
                        </w:rPr>
                      </w:pPr>
                      <w:r>
                        <w:rPr>
                          <w:rFonts w:hint="eastAsia"/>
                        </w:rPr>
                        <w:t>ポピュリズム的解釈：人民の意思の実現を重視し、統治者と被治者の一致、直接民主主義の導入など民主主義の要素を重要視。≒救済型デモクラシー（「よりよき世界」のため、制度や規則を超えて人民が直接参加する形態のデモクラシー）。</w:t>
                      </w:r>
                    </w:p>
                  </w:txbxContent>
                </v:textbox>
                <w10:wrap type="square"/>
              </v:shape>
            </w:pict>
          </mc:Fallback>
        </mc:AlternateContent>
      </w:r>
    </w:p>
    <w:p w:rsidR="008A4889" w:rsidRDefault="008A4889">
      <w:r>
        <w:br w:type="page"/>
      </w:r>
    </w:p>
    <w:p w:rsidR="00C33A4D" w:rsidRDefault="00C33A4D" w:rsidP="00C33A4D">
      <w:pPr>
        <w:rPr>
          <w:rFonts w:hint="eastAsia"/>
        </w:rPr>
      </w:pPr>
    </w:p>
    <w:p w:rsidR="00F957FC" w:rsidRDefault="00F957FC" w:rsidP="00F957FC"/>
    <w:p w:rsidR="008B3978" w:rsidRDefault="008B3978" w:rsidP="00F957FC">
      <w:pPr>
        <w:rPr>
          <w:rFonts w:hint="eastAsia"/>
        </w:rPr>
      </w:pPr>
    </w:p>
    <w:p w:rsidR="006574E5" w:rsidRDefault="006574E5" w:rsidP="00692282">
      <w:pPr>
        <w:ind w:left="993" w:hanging="284"/>
      </w:pPr>
      <w:r>
        <w:br/>
      </w:r>
      <w:bookmarkStart w:id="0" w:name="_GoBack"/>
      <w:bookmarkEnd w:id="0"/>
    </w:p>
    <w:p w:rsidR="008B3978" w:rsidRDefault="008B3978" w:rsidP="00692282">
      <w:pPr>
        <w:ind w:left="993" w:hanging="284"/>
        <w:rPr>
          <w:rFonts w:hint="eastAsia"/>
        </w:rPr>
      </w:pPr>
    </w:p>
    <w:sectPr w:rsidR="008B3978" w:rsidSect="006D47B9">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821CE"/>
    <w:multiLevelType w:val="hybridMultilevel"/>
    <w:tmpl w:val="3A0C3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F3B66"/>
    <w:multiLevelType w:val="hybridMultilevel"/>
    <w:tmpl w:val="154EC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E9F25AD"/>
    <w:multiLevelType w:val="hybridMultilevel"/>
    <w:tmpl w:val="26841690"/>
    <w:lvl w:ilvl="0" w:tplc="04090003">
      <w:start w:val="1"/>
      <w:numFmt w:val="bullet"/>
      <w:lvlText w:val="o"/>
      <w:lvlJc w:val="left"/>
      <w:pPr>
        <w:ind w:left="753" w:hanging="360"/>
      </w:pPr>
      <w:rPr>
        <w:rFonts w:ascii="Courier New" w:hAnsi="Courier New" w:cs="Courier New"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 w15:restartNumberingAfterBreak="0">
    <w:nsid w:val="0FCC472D"/>
    <w:multiLevelType w:val="hybridMultilevel"/>
    <w:tmpl w:val="BEC8B882"/>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14B52257"/>
    <w:multiLevelType w:val="hybridMultilevel"/>
    <w:tmpl w:val="561CD522"/>
    <w:lvl w:ilvl="0" w:tplc="04090001">
      <w:start w:val="1"/>
      <w:numFmt w:val="bullet"/>
      <w:lvlText w:val=""/>
      <w:lvlJc w:val="left"/>
      <w:pPr>
        <w:ind w:left="2138" w:hanging="360"/>
      </w:pPr>
      <w:rPr>
        <w:rFonts w:ascii="Symbol" w:hAnsi="Symbol" w:hint="default"/>
      </w:rPr>
    </w:lvl>
    <w:lvl w:ilvl="1" w:tplc="04090003">
      <w:start w:val="1"/>
      <w:numFmt w:val="bullet"/>
      <w:lvlText w:val="o"/>
      <w:lvlJc w:val="left"/>
      <w:pPr>
        <w:ind w:left="2858" w:hanging="360"/>
      </w:pPr>
      <w:rPr>
        <w:rFonts w:ascii="Courier New" w:hAnsi="Courier New" w:cs="Courier New" w:hint="default"/>
      </w:rPr>
    </w:lvl>
    <w:lvl w:ilvl="2" w:tplc="04090005">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5" w15:restartNumberingAfterBreak="0">
    <w:nsid w:val="16876E45"/>
    <w:multiLevelType w:val="hybridMultilevel"/>
    <w:tmpl w:val="5A500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052B02"/>
    <w:multiLevelType w:val="hybridMultilevel"/>
    <w:tmpl w:val="619CF81C"/>
    <w:lvl w:ilvl="0" w:tplc="0409000F">
      <w:start w:val="1"/>
      <w:numFmt w:val="decimal"/>
      <w:lvlText w:val="%1."/>
      <w:lvlJc w:val="left"/>
      <w:pPr>
        <w:ind w:left="1820" w:hanging="360"/>
      </w:pPr>
    </w:lvl>
    <w:lvl w:ilvl="1" w:tplc="04090019" w:tentative="1">
      <w:start w:val="1"/>
      <w:numFmt w:val="lowerLetter"/>
      <w:lvlText w:val="%2."/>
      <w:lvlJc w:val="left"/>
      <w:pPr>
        <w:ind w:left="2540" w:hanging="360"/>
      </w:pPr>
    </w:lvl>
    <w:lvl w:ilvl="2" w:tplc="0409001B" w:tentative="1">
      <w:start w:val="1"/>
      <w:numFmt w:val="lowerRoman"/>
      <w:lvlText w:val="%3."/>
      <w:lvlJc w:val="right"/>
      <w:pPr>
        <w:ind w:left="3260" w:hanging="180"/>
      </w:pPr>
    </w:lvl>
    <w:lvl w:ilvl="3" w:tplc="0409000F" w:tentative="1">
      <w:start w:val="1"/>
      <w:numFmt w:val="decimal"/>
      <w:lvlText w:val="%4."/>
      <w:lvlJc w:val="left"/>
      <w:pPr>
        <w:ind w:left="3980" w:hanging="360"/>
      </w:pPr>
    </w:lvl>
    <w:lvl w:ilvl="4" w:tplc="04090019" w:tentative="1">
      <w:start w:val="1"/>
      <w:numFmt w:val="lowerLetter"/>
      <w:lvlText w:val="%5."/>
      <w:lvlJc w:val="left"/>
      <w:pPr>
        <w:ind w:left="4700" w:hanging="360"/>
      </w:pPr>
    </w:lvl>
    <w:lvl w:ilvl="5" w:tplc="0409001B" w:tentative="1">
      <w:start w:val="1"/>
      <w:numFmt w:val="lowerRoman"/>
      <w:lvlText w:val="%6."/>
      <w:lvlJc w:val="right"/>
      <w:pPr>
        <w:ind w:left="5420" w:hanging="180"/>
      </w:pPr>
    </w:lvl>
    <w:lvl w:ilvl="6" w:tplc="0409000F" w:tentative="1">
      <w:start w:val="1"/>
      <w:numFmt w:val="decimal"/>
      <w:lvlText w:val="%7."/>
      <w:lvlJc w:val="left"/>
      <w:pPr>
        <w:ind w:left="6140" w:hanging="360"/>
      </w:pPr>
    </w:lvl>
    <w:lvl w:ilvl="7" w:tplc="04090019" w:tentative="1">
      <w:start w:val="1"/>
      <w:numFmt w:val="lowerLetter"/>
      <w:lvlText w:val="%8."/>
      <w:lvlJc w:val="left"/>
      <w:pPr>
        <w:ind w:left="6860" w:hanging="360"/>
      </w:pPr>
    </w:lvl>
    <w:lvl w:ilvl="8" w:tplc="0409001B" w:tentative="1">
      <w:start w:val="1"/>
      <w:numFmt w:val="lowerRoman"/>
      <w:lvlText w:val="%9."/>
      <w:lvlJc w:val="right"/>
      <w:pPr>
        <w:ind w:left="7580" w:hanging="180"/>
      </w:pPr>
    </w:lvl>
  </w:abstractNum>
  <w:abstractNum w:abstractNumId="7" w15:restartNumberingAfterBreak="0">
    <w:nsid w:val="20150C7D"/>
    <w:multiLevelType w:val="hybridMultilevel"/>
    <w:tmpl w:val="982E8FF8"/>
    <w:lvl w:ilvl="0" w:tplc="5F30404E">
      <w:start w:val="1"/>
      <w:numFmt w:val="decimalFullWidth"/>
      <w:lvlText w:val="第%1章、"/>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184C69"/>
    <w:multiLevelType w:val="hybridMultilevel"/>
    <w:tmpl w:val="30EA1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257A89"/>
    <w:multiLevelType w:val="hybridMultilevel"/>
    <w:tmpl w:val="366C165C"/>
    <w:lvl w:ilvl="0" w:tplc="0409000F">
      <w:start w:val="1"/>
      <w:numFmt w:val="decimal"/>
      <w:lvlText w:val="%1."/>
      <w:lvlJc w:val="left"/>
      <w:pPr>
        <w:ind w:left="1431" w:hanging="360"/>
      </w:pPr>
    </w:lvl>
    <w:lvl w:ilvl="1" w:tplc="04090019" w:tentative="1">
      <w:start w:val="1"/>
      <w:numFmt w:val="lowerLetter"/>
      <w:lvlText w:val="%2."/>
      <w:lvlJc w:val="left"/>
      <w:pPr>
        <w:ind w:left="2151" w:hanging="360"/>
      </w:pPr>
    </w:lvl>
    <w:lvl w:ilvl="2" w:tplc="0409001B" w:tentative="1">
      <w:start w:val="1"/>
      <w:numFmt w:val="lowerRoman"/>
      <w:lvlText w:val="%3."/>
      <w:lvlJc w:val="right"/>
      <w:pPr>
        <w:ind w:left="2871" w:hanging="180"/>
      </w:pPr>
    </w:lvl>
    <w:lvl w:ilvl="3" w:tplc="0409000F" w:tentative="1">
      <w:start w:val="1"/>
      <w:numFmt w:val="decimal"/>
      <w:lvlText w:val="%4."/>
      <w:lvlJc w:val="left"/>
      <w:pPr>
        <w:ind w:left="3591" w:hanging="360"/>
      </w:pPr>
    </w:lvl>
    <w:lvl w:ilvl="4" w:tplc="04090019" w:tentative="1">
      <w:start w:val="1"/>
      <w:numFmt w:val="lowerLetter"/>
      <w:lvlText w:val="%5."/>
      <w:lvlJc w:val="left"/>
      <w:pPr>
        <w:ind w:left="4311" w:hanging="360"/>
      </w:pPr>
    </w:lvl>
    <w:lvl w:ilvl="5" w:tplc="0409001B" w:tentative="1">
      <w:start w:val="1"/>
      <w:numFmt w:val="lowerRoman"/>
      <w:lvlText w:val="%6."/>
      <w:lvlJc w:val="right"/>
      <w:pPr>
        <w:ind w:left="5031" w:hanging="180"/>
      </w:pPr>
    </w:lvl>
    <w:lvl w:ilvl="6" w:tplc="0409000F" w:tentative="1">
      <w:start w:val="1"/>
      <w:numFmt w:val="decimal"/>
      <w:lvlText w:val="%7."/>
      <w:lvlJc w:val="left"/>
      <w:pPr>
        <w:ind w:left="5751" w:hanging="360"/>
      </w:pPr>
    </w:lvl>
    <w:lvl w:ilvl="7" w:tplc="04090019" w:tentative="1">
      <w:start w:val="1"/>
      <w:numFmt w:val="lowerLetter"/>
      <w:lvlText w:val="%8."/>
      <w:lvlJc w:val="left"/>
      <w:pPr>
        <w:ind w:left="6471" w:hanging="360"/>
      </w:pPr>
    </w:lvl>
    <w:lvl w:ilvl="8" w:tplc="0409001B" w:tentative="1">
      <w:start w:val="1"/>
      <w:numFmt w:val="lowerRoman"/>
      <w:lvlText w:val="%9."/>
      <w:lvlJc w:val="right"/>
      <w:pPr>
        <w:ind w:left="7191" w:hanging="180"/>
      </w:pPr>
    </w:lvl>
  </w:abstractNum>
  <w:abstractNum w:abstractNumId="10" w15:restartNumberingAfterBreak="0">
    <w:nsid w:val="411D37D6"/>
    <w:multiLevelType w:val="hybridMultilevel"/>
    <w:tmpl w:val="BDB69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F904A0"/>
    <w:multiLevelType w:val="hybridMultilevel"/>
    <w:tmpl w:val="560A4578"/>
    <w:lvl w:ilvl="0" w:tplc="5F30404E">
      <w:start w:val="1"/>
      <w:numFmt w:val="decimalFullWidth"/>
      <w:lvlText w:val="第%1章、"/>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3171A0"/>
    <w:multiLevelType w:val="hybridMultilevel"/>
    <w:tmpl w:val="8BA6D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FF5ABF"/>
    <w:multiLevelType w:val="hybridMultilevel"/>
    <w:tmpl w:val="131466E6"/>
    <w:lvl w:ilvl="0" w:tplc="04090001">
      <w:start w:val="1"/>
      <w:numFmt w:val="bullet"/>
      <w:lvlText w:val=""/>
      <w:lvlJc w:val="left"/>
      <w:pPr>
        <w:ind w:left="1689" w:hanging="360"/>
      </w:pPr>
      <w:rPr>
        <w:rFonts w:ascii="Symbol" w:hAnsi="Symbol" w:hint="default"/>
      </w:rPr>
    </w:lvl>
    <w:lvl w:ilvl="1" w:tplc="04090003" w:tentative="1">
      <w:start w:val="1"/>
      <w:numFmt w:val="bullet"/>
      <w:lvlText w:val="o"/>
      <w:lvlJc w:val="left"/>
      <w:pPr>
        <w:ind w:left="2409" w:hanging="360"/>
      </w:pPr>
      <w:rPr>
        <w:rFonts w:ascii="Courier New" w:hAnsi="Courier New" w:cs="Courier New" w:hint="default"/>
      </w:rPr>
    </w:lvl>
    <w:lvl w:ilvl="2" w:tplc="04090005" w:tentative="1">
      <w:start w:val="1"/>
      <w:numFmt w:val="bullet"/>
      <w:lvlText w:val=""/>
      <w:lvlJc w:val="left"/>
      <w:pPr>
        <w:ind w:left="3129" w:hanging="360"/>
      </w:pPr>
      <w:rPr>
        <w:rFonts w:ascii="Wingdings" w:hAnsi="Wingdings" w:hint="default"/>
      </w:rPr>
    </w:lvl>
    <w:lvl w:ilvl="3" w:tplc="04090001" w:tentative="1">
      <w:start w:val="1"/>
      <w:numFmt w:val="bullet"/>
      <w:lvlText w:val=""/>
      <w:lvlJc w:val="left"/>
      <w:pPr>
        <w:ind w:left="3849" w:hanging="360"/>
      </w:pPr>
      <w:rPr>
        <w:rFonts w:ascii="Symbol" w:hAnsi="Symbol" w:hint="default"/>
      </w:rPr>
    </w:lvl>
    <w:lvl w:ilvl="4" w:tplc="04090003" w:tentative="1">
      <w:start w:val="1"/>
      <w:numFmt w:val="bullet"/>
      <w:lvlText w:val="o"/>
      <w:lvlJc w:val="left"/>
      <w:pPr>
        <w:ind w:left="4569" w:hanging="360"/>
      </w:pPr>
      <w:rPr>
        <w:rFonts w:ascii="Courier New" w:hAnsi="Courier New" w:cs="Courier New" w:hint="default"/>
      </w:rPr>
    </w:lvl>
    <w:lvl w:ilvl="5" w:tplc="04090005" w:tentative="1">
      <w:start w:val="1"/>
      <w:numFmt w:val="bullet"/>
      <w:lvlText w:val=""/>
      <w:lvlJc w:val="left"/>
      <w:pPr>
        <w:ind w:left="5289" w:hanging="360"/>
      </w:pPr>
      <w:rPr>
        <w:rFonts w:ascii="Wingdings" w:hAnsi="Wingdings" w:hint="default"/>
      </w:rPr>
    </w:lvl>
    <w:lvl w:ilvl="6" w:tplc="04090001" w:tentative="1">
      <w:start w:val="1"/>
      <w:numFmt w:val="bullet"/>
      <w:lvlText w:val=""/>
      <w:lvlJc w:val="left"/>
      <w:pPr>
        <w:ind w:left="6009" w:hanging="360"/>
      </w:pPr>
      <w:rPr>
        <w:rFonts w:ascii="Symbol" w:hAnsi="Symbol" w:hint="default"/>
      </w:rPr>
    </w:lvl>
    <w:lvl w:ilvl="7" w:tplc="04090003" w:tentative="1">
      <w:start w:val="1"/>
      <w:numFmt w:val="bullet"/>
      <w:lvlText w:val="o"/>
      <w:lvlJc w:val="left"/>
      <w:pPr>
        <w:ind w:left="6729" w:hanging="360"/>
      </w:pPr>
      <w:rPr>
        <w:rFonts w:ascii="Courier New" w:hAnsi="Courier New" w:cs="Courier New" w:hint="default"/>
      </w:rPr>
    </w:lvl>
    <w:lvl w:ilvl="8" w:tplc="04090005" w:tentative="1">
      <w:start w:val="1"/>
      <w:numFmt w:val="bullet"/>
      <w:lvlText w:val=""/>
      <w:lvlJc w:val="left"/>
      <w:pPr>
        <w:ind w:left="7449" w:hanging="360"/>
      </w:pPr>
      <w:rPr>
        <w:rFonts w:ascii="Wingdings" w:hAnsi="Wingdings" w:hint="default"/>
      </w:rPr>
    </w:lvl>
  </w:abstractNum>
  <w:abstractNum w:abstractNumId="14" w15:restartNumberingAfterBreak="0">
    <w:nsid w:val="57366A93"/>
    <w:multiLevelType w:val="hybridMultilevel"/>
    <w:tmpl w:val="C8064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A64454"/>
    <w:multiLevelType w:val="hybridMultilevel"/>
    <w:tmpl w:val="00D2EB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3AC7999"/>
    <w:multiLevelType w:val="hybridMultilevel"/>
    <w:tmpl w:val="95D222E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290B73"/>
    <w:multiLevelType w:val="hybridMultilevel"/>
    <w:tmpl w:val="C2FAA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A6263A"/>
    <w:multiLevelType w:val="hybridMultilevel"/>
    <w:tmpl w:val="816A30E6"/>
    <w:lvl w:ilvl="0" w:tplc="0409000F">
      <w:start w:val="1"/>
      <w:numFmt w:val="decimal"/>
      <w:lvlText w:val="%1."/>
      <w:lvlJc w:val="left"/>
      <w:pPr>
        <w:ind w:left="969" w:hanging="360"/>
      </w:pPr>
    </w:lvl>
    <w:lvl w:ilvl="1" w:tplc="04090019">
      <w:start w:val="1"/>
      <w:numFmt w:val="lowerLetter"/>
      <w:lvlText w:val="%2."/>
      <w:lvlJc w:val="left"/>
      <w:pPr>
        <w:ind w:left="1689" w:hanging="360"/>
      </w:pPr>
    </w:lvl>
    <w:lvl w:ilvl="2" w:tplc="0409001B" w:tentative="1">
      <w:start w:val="1"/>
      <w:numFmt w:val="lowerRoman"/>
      <w:lvlText w:val="%3."/>
      <w:lvlJc w:val="right"/>
      <w:pPr>
        <w:ind w:left="2409" w:hanging="180"/>
      </w:pPr>
    </w:lvl>
    <w:lvl w:ilvl="3" w:tplc="0409000F" w:tentative="1">
      <w:start w:val="1"/>
      <w:numFmt w:val="decimal"/>
      <w:lvlText w:val="%4."/>
      <w:lvlJc w:val="left"/>
      <w:pPr>
        <w:ind w:left="3129" w:hanging="360"/>
      </w:pPr>
    </w:lvl>
    <w:lvl w:ilvl="4" w:tplc="04090019" w:tentative="1">
      <w:start w:val="1"/>
      <w:numFmt w:val="lowerLetter"/>
      <w:lvlText w:val="%5."/>
      <w:lvlJc w:val="left"/>
      <w:pPr>
        <w:ind w:left="3849" w:hanging="360"/>
      </w:pPr>
    </w:lvl>
    <w:lvl w:ilvl="5" w:tplc="0409001B" w:tentative="1">
      <w:start w:val="1"/>
      <w:numFmt w:val="lowerRoman"/>
      <w:lvlText w:val="%6."/>
      <w:lvlJc w:val="right"/>
      <w:pPr>
        <w:ind w:left="4569" w:hanging="180"/>
      </w:pPr>
    </w:lvl>
    <w:lvl w:ilvl="6" w:tplc="0409000F" w:tentative="1">
      <w:start w:val="1"/>
      <w:numFmt w:val="decimal"/>
      <w:lvlText w:val="%7."/>
      <w:lvlJc w:val="left"/>
      <w:pPr>
        <w:ind w:left="5289" w:hanging="360"/>
      </w:pPr>
    </w:lvl>
    <w:lvl w:ilvl="7" w:tplc="04090019" w:tentative="1">
      <w:start w:val="1"/>
      <w:numFmt w:val="lowerLetter"/>
      <w:lvlText w:val="%8."/>
      <w:lvlJc w:val="left"/>
      <w:pPr>
        <w:ind w:left="6009" w:hanging="360"/>
      </w:pPr>
    </w:lvl>
    <w:lvl w:ilvl="8" w:tplc="0409001B" w:tentative="1">
      <w:start w:val="1"/>
      <w:numFmt w:val="lowerRoman"/>
      <w:lvlText w:val="%9."/>
      <w:lvlJc w:val="right"/>
      <w:pPr>
        <w:ind w:left="6729" w:hanging="180"/>
      </w:pPr>
    </w:lvl>
  </w:abstractNum>
  <w:abstractNum w:abstractNumId="19" w15:restartNumberingAfterBreak="0">
    <w:nsid w:val="7D7A09E4"/>
    <w:multiLevelType w:val="hybridMultilevel"/>
    <w:tmpl w:val="C07A8C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9"/>
  </w:num>
  <w:num w:numId="2">
    <w:abstractNumId w:val="5"/>
  </w:num>
  <w:num w:numId="3">
    <w:abstractNumId w:val="8"/>
  </w:num>
  <w:num w:numId="4">
    <w:abstractNumId w:val="3"/>
  </w:num>
  <w:num w:numId="5">
    <w:abstractNumId w:val="18"/>
  </w:num>
  <w:num w:numId="6">
    <w:abstractNumId w:val="13"/>
  </w:num>
  <w:num w:numId="7">
    <w:abstractNumId w:val="11"/>
  </w:num>
  <w:num w:numId="8">
    <w:abstractNumId w:val="1"/>
  </w:num>
  <w:num w:numId="9">
    <w:abstractNumId w:val="15"/>
  </w:num>
  <w:num w:numId="10">
    <w:abstractNumId w:val="19"/>
  </w:num>
  <w:num w:numId="11">
    <w:abstractNumId w:val="2"/>
  </w:num>
  <w:num w:numId="12">
    <w:abstractNumId w:val="0"/>
  </w:num>
  <w:num w:numId="13">
    <w:abstractNumId w:val="16"/>
  </w:num>
  <w:num w:numId="14">
    <w:abstractNumId w:val="17"/>
  </w:num>
  <w:num w:numId="15">
    <w:abstractNumId w:val="14"/>
  </w:num>
  <w:num w:numId="16">
    <w:abstractNumId w:val="4"/>
  </w:num>
  <w:num w:numId="17">
    <w:abstractNumId w:val="7"/>
  </w:num>
  <w:num w:numId="18">
    <w:abstractNumId w:val="12"/>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B04"/>
    <w:rsid w:val="0005429D"/>
    <w:rsid w:val="00106D11"/>
    <w:rsid w:val="00193183"/>
    <w:rsid w:val="00282FFE"/>
    <w:rsid w:val="00346555"/>
    <w:rsid w:val="00423BC0"/>
    <w:rsid w:val="004765E2"/>
    <w:rsid w:val="00533B04"/>
    <w:rsid w:val="00546D58"/>
    <w:rsid w:val="005941B1"/>
    <w:rsid w:val="006574E5"/>
    <w:rsid w:val="0067469F"/>
    <w:rsid w:val="00692282"/>
    <w:rsid w:val="006D47B9"/>
    <w:rsid w:val="00771243"/>
    <w:rsid w:val="008A4889"/>
    <w:rsid w:val="008B3978"/>
    <w:rsid w:val="00987D70"/>
    <w:rsid w:val="00AD0C32"/>
    <w:rsid w:val="00C13F5D"/>
    <w:rsid w:val="00C33A4D"/>
    <w:rsid w:val="00E00B62"/>
    <w:rsid w:val="00E47C01"/>
    <w:rsid w:val="00E67D9A"/>
    <w:rsid w:val="00F957FC"/>
    <w:rsid w:val="00FF6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53CCB"/>
  <w15:chartTrackingRefBased/>
  <w15:docId w15:val="{5E3D2524-2BDA-6547-9A98-96B71FD74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183"/>
    <w:pPr>
      <w:ind w:left="720"/>
      <w:contextualSpacing/>
    </w:pPr>
  </w:style>
  <w:style w:type="paragraph" w:styleId="BalloonText">
    <w:name w:val="Balloon Text"/>
    <w:basedOn w:val="Normal"/>
    <w:link w:val="BalloonTextChar"/>
    <w:uiPriority w:val="99"/>
    <w:semiHidden/>
    <w:unhideWhenUsed/>
    <w:rsid w:val="00C13F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3F5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Underland</dc:creator>
  <cp:keywords/>
  <dc:description/>
  <cp:lastModifiedBy>Jake Underland</cp:lastModifiedBy>
  <cp:revision>2</cp:revision>
  <cp:lastPrinted>2019-04-22T21:51:00Z</cp:lastPrinted>
  <dcterms:created xsi:type="dcterms:W3CDTF">2019-04-23T02:59:00Z</dcterms:created>
  <dcterms:modified xsi:type="dcterms:W3CDTF">2019-04-23T02:59:00Z</dcterms:modified>
</cp:coreProperties>
</file>