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5B08C" w14:textId="77777777" w:rsidR="00780A2E" w:rsidRDefault="00E40634" w:rsidP="00780A2E">
      <w:pPr>
        <w:ind w:left="720" w:hanging="360"/>
      </w:pPr>
      <w:r>
        <w:rPr>
          <w:rFonts w:hint="eastAsia"/>
        </w:rPr>
        <w:t>はじめにのまとめ</w:t>
      </w:r>
      <w:r w:rsidR="00C03A6B">
        <w:rPr>
          <w:rFonts w:hint="eastAsia"/>
        </w:rPr>
        <w:t xml:space="preserve">　（点検読書の３つの質問はすべてはじめにを読めば答えられる）</w:t>
      </w:r>
    </w:p>
    <w:p w14:paraId="5072D4E2" w14:textId="77777777" w:rsidR="00780A2E" w:rsidRDefault="00780A2E" w:rsidP="00780A2E">
      <w:pPr>
        <w:pStyle w:val="ListParagraph"/>
        <w:numPr>
          <w:ilvl w:val="0"/>
          <w:numId w:val="8"/>
        </w:numPr>
      </w:pPr>
      <w:r>
        <w:rPr>
          <w:rFonts w:hint="eastAsia"/>
        </w:rPr>
        <w:t>どんな種類の本</w:t>
      </w:r>
    </w:p>
    <w:p w14:paraId="605DBCC3" w14:textId="4C9BF826" w:rsidR="00780A2E" w:rsidRDefault="00780A2E" w:rsidP="00780A2E">
      <w:pPr>
        <w:pStyle w:val="ListParagraph"/>
        <w:ind w:left="1440"/>
        <w:rPr>
          <w:rFonts w:hint="eastAsia"/>
        </w:rPr>
      </w:pPr>
      <w:r>
        <w:rPr>
          <w:rFonts w:hint="eastAsia"/>
        </w:rPr>
        <w:t>ポピュリズムについて述べた教養書であり、ポピュリズムの躍進をどう考え、審査すればいいのかという価値判断</w:t>
      </w:r>
      <w:r w:rsidR="008C6043">
        <w:rPr>
          <w:rFonts w:hint="eastAsia"/>
        </w:rPr>
        <w:t>を下し</w:t>
      </w:r>
      <w:r w:rsidR="0048699F">
        <w:rPr>
          <w:rFonts w:hint="eastAsia"/>
        </w:rPr>
        <w:t>（民主主義の敵か希望か）</w:t>
      </w:r>
      <w:r>
        <w:rPr>
          <w:rFonts w:hint="eastAsia"/>
        </w:rPr>
        <w:t>、ポピュリズムとデモクラシーの関係性</w:t>
      </w:r>
      <w:r w:rsidR="008C6043">
        <w:rPr>
          <w:rFonts w:hint="eastAsia"/>
        </w:rPr>
        <w:t>を</w:t>
      </w:r>
      <w:r>
        <w:rPr>
          <w:rFonts w:hint="eastAsia"/>
        </w:rPr>
        <w:t>分析</w:t>
      </w:r>
      <w:r w:rsidR="008C6043">
        <w:rPr>
          <w:rFonts w:hint="eastAsia"/>
        </w:rPr>
        <w:t>して</w:t>
      </w:r>
      <w:r w:rsidR="0048699F">
        <w:rPr>
          <w:rFonts w:hint="eastAsia"/>
        </w:rPr>
        <w:t>その</w:t>
      </w:r>
      <w:r>
        <w:rPr>
          <w:rFonts w:hint="eastAsia"/>
        </w:rPr>
        <w:t>調和の可能性を模索する実践書に分類される。</w:t>
      </w:r>
      <w:r w:rsidR="0048699F">
        <w:rPr>
          <w:rFonts w:hint="eastAsia"/>
        </w:rPr>
        <w:t>ポピュリズムなきデモクラシーはありえないのか？→</w:t>
      </w:r>
      <w:r w:rsidR="0048699F">
        <w:rPr>
          <w:rFonts w:hint="eastAsia"/>
        </w:rPr>
        <w:t xml:space="preserve"> </w:t>
      </w:r>
      <w:r w:rsidR="0048699F">
        <w:rPr>
          <w:rFonts w:hint="eastAsia"/>
        </w:rPr>
        <w:t>議論に方向性を与え、目的を定めている。</w:t>
      </w:r>
    </w:p>
    <w:p w14:paraId="071F7CCE" w14:textId="77777777" w:rsidR="00780A2E" w:rsidRDefault="00780A2E" w:rsidP="00780A2E">
      <w:pPr>
        <w:pStyle w:val="ListParagraph"/>
        <w:numPr>
          <w:ilvl w:val="0"/>
          <w:numId w:val="8"/>
        </w:numPr>
      </w:pPr>
      <w:r>
        <w:rPr>
          <w:rFonts w:hint="eastAsia"/>
        </w:rPr>
        <w:t>全体として何を言っている？</w:t>
      </w:r>
    </w:p>
    <w:p w14:paraId="5E0396E4" w14:textId="77777777" w:rsidR="00780A2E" w:rsidRDefault="00780A2E" w:rsidP="00780A2E">
      <w:pPr>
        <w:pStyle w:val="ListParagraph"/>
        <w:ind w:left="1440"/>
      </w:pPr>
      <w:r>
        <w:rPr>
          <w:rFonts w:hint="eastAsia"/>
        </w:rPr>
        <w:t>ポピュリズムとはデモクラシーから切り離せない政治現象であり、デモクラシーの内部にある矛盾を映し出している。現代デモクラシーの隘路である。</w:t>
      </w:r>
    </w:p>
    <w:p w14:paraId="4AC0A18A" w14:textId="2FD10421" w:rsidR="00780A2E" w:rsidRDefault="00780A2E" w:rsidP="00780A2E">
      <w:pPr>
        <w:pStyle w:val="ListParagraph"/>
        <w:numPr>
          <w:ilvl w:val="0"/>
          <w:numId w:val="8"/>
        </w:numPr>
      </w:pPr>
      <w:r>
        <w:rPr>
          <w:rFonts w:hint="eastAsia"/>
        </w:rPr>
        <w:t>そのために著者はどんな構成で概念や知識を展開して</w:t>
      </w:r>
      <w:r w:rsidR="002664CF">
        <w:rPr>
          <w:rFonts w:hint="eastAsia"/>
        </w:rPr>
        <w:t>い</w:t>
      </w:r>
      <w:r>
        <w:rPr>
          <w:rFonts w:hint="eastAsia"/>
        </w:rPr>
        <w:t>る？</w:t>
      </w:r>
    </w:p>
    <w:p w14:paraId="5B01F682" w14:textId="77777777" w:rsidR="00780A2E" w:rsidRDefault="00780A2E" w:rsidP="00780A2E">
      <w:pPr>
        <w:pStyle w:val="ListParagraph"/>
        <w:numPr>
          <w:ilvl w:val="1"/>
          <w:numId w:val="8"/>
        </w:numPr>
      </w:pPr>
      <w:r>
        <w:rPr>
          <w:rFonts w:hint="eastAsia"/>
        </w:rPr>
        <w:t>ポピュリズムを理論的に位置付ける。</w:t>
      </w:r>
    </w:p>
    <w:p w14:paraId="755ACF16" w14:textId="77777777" w:rsidR="00780A2E" w:rsidRDefault="00780A2E" w:rsidP="00780A2E">
      <w:pPr>
        <w:pStyle w:val="ListParagraph"/>
        <w:numPr>
          <w:ilvl w:val="1"/>
          <w:numId w:val="8"/>
        </w:numPr>
      </w:pPr>
      <w:r>
        <w:rPr>
          <w:rFonts w:hint="eastAsia"/>
        </w:rPr>
        <w:t>ヨーロッパ、ラテンアメリカ、日本、アメリカに触れながら、ポピュリズムの成立背景、各国における展開と特徴、政治的な影響を分析する。</w:t>
      </w:r>
    </w:p>
    <w:p w14:paraId="37C7747B" w14:textId="77777777" w:rsidR="00780A2E" w:rsidRDefault="00780A2E" w:rsidP="00780A2E">
      <w:pPr>
        <w:pStyle w:val="ListParagraph"/>
        <w:numPr>
          <w:ilvl w:val="1"/>
          <w:numId w:val="8"/>
        </w:numPr>
      </w:pPr>
      <w:r>
        <w:rPr>
          <w:rFonts w:hint="eastAsia"/>
        </w:rPr>
        <w:t>ポピュリズムの多面性とその功罪を明らかにする。その結果４番</w:t>
      </w:r>
    </w:p>
    <w:p w14:paraId="79CC6554" w14:textId="77777777" w:rsidR="00780A2E" w:rsidRDefault="00780A2E" w:rsidP="00780A2E">
      <w:pPr>
        <w:pStyle w:val="ListParagraph"/>
        <w:numPr>
          <w:ilvl w:val="1"/>
          <w:numId w:val="8"/>
        </w:numPr>
      </w:pPr>
      <w:r>
        <w:rPr>
          <w:rFonts w:hint="eastAsia"/>
        </w:rPr>
        <w:t>現代デモクラシーの隘路としてのポピュリズムの姿を明らかにする。</w:t>
      </w:r>
    </w:p>
    <w:p w14:paraId="31582EC5" w14:textId="77777777" w:rsidR="00780A2E" w:rsidRDefault="00780A2E" w:rsidP="00780A2E">
      <w:pPr>
        <w:pStyle w:val="ListParagraph"/>
        <w:ind w:left="1440"/>
      </w:pPr>
      <w:r>
        <w:rPr>
          <w:rFonts w:hint="eastAsia"/>
        </w:rPr>
        <w:t>→結論は決まっている：ポピュリズムとはデモクラシーに内在する矛盾を端的に示す！！！</w:t>
      </w:r>
    </w:p>
    <w:p w14:paraId="1F06FABC" w14:textId="77777777" w:rsidR="00780A2E" w:rsidRDefault="00780A2E" w:rsidP="00780A2E">
      <w:pPr>
        <w:pStyle w:val="ListParagraph"/>
        <w:ind w:left="1440"/>
      </w:pPr>
      <w:r>
        <w:rPr>
          <w:rFonts w:hint="eastAsia"/>
        </w:rPr>
        <w:t>また、重要単語（索引で調べる）などもここで紹介する。</w:t>
      </w:r>
    </w:p>
    <w:p w14:paraId="69CDB67E" w14:textId="77777777" w:rsidR="00780A2E" w:rsidRDefault="00780A2E" w:rsidP="00780A2E">
      <w:pPr>
        <w:pStyle w:val="ListParagraph"/>
        <w:ind w:left="1440"/>
      </w:pPr>
    </w:p>
    <w:p w14:paraId="13DEE275" w14:textId="77777777" w:rsidR="00780A2E" w:rsidRDefault="00780A2E" w:rsidP="00780A2E">
      <w:pPr>
        <w:pStyle w:val="ListParagraph"/>
        <w:ind w:left="1440"/>
      </w:pPr>
    </w:p>
    <w:p w14:paraId="68A25E72" w14:textId="77777777" w:rsidR="00780A2E" w:rsidRDefault="00780A2E" w:rsidP="00780A2E">
      <w:pPr>
        <w:pStyle w:val="ListParagraph"/>
        <w:ind w:left="1440"/>
      </w:pPr>
    </w:p>
    <w:p w14:paraId="380E213E" w14:textId="77777777" w:rsidR="00E40634" w:rsidRDefault="00E40634" w:rsidP="00E40634">
      <w:r>
        <w:tab/>
      </w:r>
      <w:r>
        <w:rPr>
          <w:rFonts w:hint="eastAsia"/>
        </w:rPr>
        <w:t>本書の目的は、この現代世界で最も顕著な政治現象であるポピュリズムを正面から取り上げ、解明を試みることである。→これのみではなく、結論として民主主義の敵か改革の希望かも見定めるので、目的に価値判断を含む。実践書！！！</w:t>
      </w:r>
    </w:p>
    <w:p w14:paraId="111E1B99" w14:textId="77777777" w:rsidR="00E40634" w:rsidRDefault="00E40634" w:rsidP="00E40634">
      <w:r>
        <w:tab/>
      </w:r>
      <w:r>
        <w:rPr>
          <w:rFonts w:hint="eastAsia"/>
        </w:rPr>
        <w:t>二つの質問：ポピュリズムの躍進をどう見れば良いのだろう？　その猛威をどう考えたらいいのか？（価値判断）</w:t>
      </w:r>
    </w:p>
    <w:p w14:paraId="4B15686A" w14:textId="77777777" w:rsidR="00E40634" w:rsidRDefault="00E40634" w:rsidP="00E40634">
      <w:r>
        <w:tab/>
      </w:r>
      <w:r>
        <w:rPr>
          <w:rFonts w:hint="eastAsia"/>
        </w:rPr>
        <w:t>この問いに答えるため、本は以下の構造をとる</w:t>
      </w:r>
    </w:p>
    <w:p w14:paraId="0F538E51" w14:textId="77777777" w:rsidR="00E40634" w:rsidRDefault="00E40634" w:rsidP="00E40634">
      <w:pPr>
        <w:pStyle w:val="ListParagraph"/>
        <w:numPr>
          <w:ilvl w:val="0"/>
          <w:numId w:val="2"/>
        </w:numPr>
      </w:pPr>
      <w:r>
        <w:rPr>
          <w:rFonts w:hint="eastAsia"/>
        </w:rPr>
        <w:t>ポピュリズムを理論的に位置付ける。</w:t>
      </w:r>
    </w:p>
    <w:p w14:paraId="13876ACE" w14:textId="77777777" w:rsidR="00E40634" w:rsidRDefault="00E40634" w:rsidP="00E40634">
      <w:pPr>
        <w:pStyle w:val="ListParagraph"/>
        <w:numPr>
          <w:ilvl w:val="0"/>
          <w:numId w:val="2"/>
        </w:numPr>
      </w:pPr>
      <w:r>
        <w:rPr>
          <w:rFonts w:hint="eastAsia"/>
        </w:rPr>
        <w:t>ヨーロッパ、ラテンアメリカ、日本、アメリカに触れながら、ポピュリズムの成立背景、各国における展開と特徴、政治的な影響を分析する。</w:t>
      </w:r>
    </w:p>
    <w:p w14:paraId="4D192F36" w14:textId="77777777" w:rsidR="00E40634" w:rsidRDefault="00E40634" w:rsidP="00E40634">
      <w:pPr>
        <w:pStyle w:val="ListParagraph"/>
        <w:numPr>
          <w:ilvl w:val="0"/>
          <w:numId w:val="2"/>
        </w:numPr>
      </w:pPr>
      <w:r>
        <w:rPr>
          <w:rFonts w:hint="eastAsia"/>
        </w:rPr>
        <w:t>ポピュリズムの多面性とその功罪を明らかにする。その結果４番</w:t>
      </w:r>
    </w:p>
    <w:p w14:paraId="5A35044E" w14:textId="77777777" w:rsidR="00E40634" w:rsidRDefault="00D574CB" w:rsidP="00E40634">
      <w:pPr>
        <w:pStyle w:val="ListParagraph"/>
        <w:numPr>
          <w:ilvl w:val="0"/>
          <w:numId w:val="2"/>
        </w:numPr>
      </w:pPr>
      <w:r>
        <w:rPr>
          <w:rFonts w:hint="eastAsia"/>
        </w:rPr>
        <w:t>現代デモクラシーの隘路としてのポピュリズムの姿を明らかにする。</w:t>
      </w:r>
    </w:p>
    <w:p w14:paraId="3EF30E6F" w14:textId="77777777" w:rsidR="00D574CB" w:rsidRDefault="00D574CB" w:rsidP="00D574CB">
      <w:pPr>
        <w:pStyle w:val="ListParagraph"/>
        <w:ind w:left="1440"/>
      </w:pPr>
      <w:r>
        <w:rPr>
          <w:rFonts w:hint="eastAsia"/>
        </w:rPr>
        <w:t>→結論は決まっている：ポピュリズムとはデモクラシーに内在する矛盾を端的に示す！！！</w:t>
      </w:r>
    </w:p>
    <w:p w14:paraId="46EEE874" w14:textId="3DD59C65" w:rsidR="00790DF3" w:rsidRDefault="00D574CB" w:rsidP="00790DF3">
      <w:r>
        <w:rPr>
          <w:rFonts w:hint="eastAsia"/>
        </w:rPr>
        <w:t xml:space="preserve">ここ重要！！　</w:t>
      </w:r>
      <w:r w:rsidRPr="00D574CB">
        <w:rPr>
          <w:rFonts w:hint="eastAsia"/>
          <w:b/>
        </w:rPr>
        <w:t>ポピュリズムなきデモクラシーはありえないのだろうか</w:t>
      </w:r>
      <w:r>
        <w:rPr>
          <w:rFonts w:hint="eastAsia"/>
          <w:b/>
        </w:rPr>
        <w:t>。</w:t>
      </w:r>
      <w:r>
        <w:rPr>
          <w:rFonts w:hint="eastAsia"/>
        </w:rPr>
        <w:t>実践書の向かう方向性を、はじめに　の最後の文で示唆している。</w:t>
      </w:r>
    </w:p>
    <w:p w14:paraId="1926D86A" w14:textId="77777777" w:rsidR="00790DF3" w:rsidRDefault="00790DF3" w:rsidP="00790DF3"/>
    <w:p w14:paraId="622180A1" w14:textId="77777777" w:rsidR="00790DF3" w:rsidRDefault="00790DF3"/>
    <w:p w14:paraId="4E46567B" w14:textId="6ECCEEB8" w:rsidR="00D574CB" w:rsidRPr="00DE3D76" w:rsidRDefault="00D574CB" w:rsidP="00D574CB">
      <w:pPr>
        <w:pStyle w:val="ListParagraph"/>
        <w:numPr>
          <w:ilvl w:val="0"/>
          <w:numId w:val="3"/>
        </w:numPr>
        <w:rPr>
          <w:u w:val="single"/>
        </w:rPr>
      </w:pPr>
      <w:r w:rsidRPr="00DE3D76">
        <w:rPr>
          <w:rFonts w:hint="eastAsia"/>
          <w:u w:val="single"/>
        </w:rPr>
        <w:t>ポピュリズムの理論的位置付け。</w:t>
      </w:r>
    </w:p>
    <w:p w14:paraId="7B707B81" w14:textId="77777777" w:rsidR="00D574CB" w:rsidRDefault="008F4AAB" w:rsidP="008F4AAB">
      <w:pPr>
        <w:pStyle w:val="ListParagraph"/>
        <w:ind w:left="1320"/>
      </w:pPr>
      <w:r>
        <w:rPr>
          <w:rFonts w:hint="eastAsia"/>
        </w:rPr>
        <w:t>近年ポピュリズムはデモクラシーの敵と見られがち、でも実際必ずしもそうではない→二元的なポピュリズムの像、「二つの論理」をもつ：「解放の論理」＋「抑圧の論理」。現在でも</w:t>
      </w:r>
      <w:r>
        <w:t xml:space="preserve">mixed </w:t>
      </w:r>
      <w:proofErr w:type="spellStart"/>
      <w:r>
        <w:t>eg.</w:t>
      </w:r>
      <w:proofErr w:type="spellEnd"/>
      <w:r>
        <w:t xml:space="preserve"> Racism against Islamic </w:t>
      </w:r>
      <w:proofErr w:type="spellStart"/>
      <w:r>
        <w:t>ppl</w:t>
      </w:r>
      <w:proofErr w:type="spellEnd"/>
      <w:r>
        <w:t xml:space="preserve"> that is said to be in defense of gay rights and other progressive values.</w:t>
      </w:r>
    </w:p>
    <w:p w14:paraId="3923B2C7" w14:textId="651C37C3" w:rsidR="00000853" w:rsidRDefault="00C03A6B" w:rsidP="00000853">
      <w:pPr>
        <w:pStyle w:val="ListParagraph"/>
        <w:ind w:left="1320"/>
        <w:rPr>
          <w:b/>
        </w:rPr>
      </w:pPr>
      <w:r>
        <w:rPr>
          <w:rFonts w:hint="eastAsia"/>
        </w:rPr>
        <w:t>ポピュリズムの二つの定義：</w:t>
      </w:r>
      <w:r w:rsidR="00790DF3" w:rsidRPr="00790DF3">
        <w:rPr>
          <w:rFonts w:hint="eastAsia"/>
          <w:u w:val="single"/>
        </w:rPr>
        <w:t>国民に直接訴える政治スタイル</w:t>
      </w:r>
      <w:r w:rsidR="00000853">
        <w:rPr>
          <w:rFonts w:hint="eastAsia"/>
        </w:rPr>
        <w:t>（リーダーの政治戦略・手法）</w:t>
      </w:r>
      <w:r w:rsidR="00790DF3" w:rsidRPr="00790DF3">
        <w:rPr>
          <w:rFonts w:hint="eastAsia"/>
        </w:rPr>
        <w:t xml:space="preserve">　</w:t>
      </w:r>
      <w:r w:rsidR="00790DF3">
        <w:rPr>
          <w:rFonts w:hint="eastAsia"/>
        </w:rPr>
        <w:t xml:space="preserve">＋　</w:t>
      </w:r>
      <w:r w:rsidR="00790DF3" w:rsidRPr="00790DF3">
        <w:rPr>
          <w:rFonts w:hint="eastAsia"/>
          <w:u w:val="single"/>
        </w:rPr>
        <w:t>「人民」の立場から既成政治やエリートを批判する政治運動</w:t>
      </w:r>
      <w:r w:rsidR="00000853">
        <w:rPr>
          <w:rFonts w:hint="eastAsia"/>
        </w:rPr>
        <w:t>（政治運動としての性格）</w:t>
      </w:r>
      <w:r w:rsidR="00790DF3">
        <w:rPr>
          <w:rFonts w:hint="eastAsia"/>
        </w:rPr>
        <w:t xml:space="preserve">　→</w:t>
      </w:r>
      <w:r w:rsidR="00790DF3">
        <w:rPr>
          <w:rFonts w:hint="eastAsia"/>
        </w:rPr>
        <w:t xml:space="preserve"> </w:t>
      </w:r>
      <w:r w:rsidR="00790DF3" w:rsidRPr="00790DF3">
        <w:rPr>
          <w:rFonts w:hint="eastAsia"/>
          <w:b/>
        </w:rPr>
        <w:t>政治変革を目指す勢力が、既成の権力構造やエリート層（および社会の支配的な価値観）を批判し、「人民」に訴えてその主張の実現を目指す運動とされる。</w:t>
      </w:r>
    </w:p>
    <w:p w14:paraId="069416E6" w14:textId="08E00F8F" w:rsidR="00000853" w:rsidRDefault="00000853" w:rsidP="00000853">
      <w:pPr>
        <w:pStyle w:val="ListParagraph"/>
        <w:ind w:left="1320"/>
      </w:pPr>
      <w:r>
        <w:rPr>
          <w:rFonts w:hint="eastAsia"/>
        </w:rPr>
        <w:t>伝統的な左右の対立ではなく、すべての既成政治を「上」とみなし、それに対抗する絶対善としての「下」を前提した政治運動。</w:t>
      </w:r>
      <w:r w:rsidR="00E81B64">
        <w:rPr>
          <w:rFonts w:hint="eastAsia"/>
        </w:rPr>
        <w:t>「真の民主主義」を自認する。</w:t>
      </w:r>
      <w:r w:rsidR="000D1E36">
        <w:rPr>
          <w:rFonts w:hint="eastAsia"/>
        </w:rPr>
        <w:t>民主的手段を用いて既存のデモクラシーの問題を一挙に解決することを目指す急進的な運動。</w:t>
      </w:r>
    </w:p>
    <w:p w14:paraId="4226EBF5" w14:textId="77777777" w:rsidR="00E81B64" w:rsidRDefault="00E81B64" w:rsidP="00000853">
      <w:pPr>
        <w:pStyle w:val="ListParagraph"/>
        <w:ind w:left="1320"/>
        <w:rPr>
          <w:rFonts w:hint="eastAsia"/>
        </w:rPr>
      </w:pPr>
    </w:p>
    <w:p w14:paraId="5A5E31EB" w14:textId="77777777" w:rsidR="004D1C94" w:rsidRDefault="00DE3D76" w:rsidP="00000853">
      <w:pPr>
        <w:pStyle w:val="ListParagraph"/>
        <w:ind w:left="1320"/>
      </w:pPr>
      <w:r>
        <w:rPr>
          <w:rFonts w:hint="eastAsia"/>
        </w:rPr>
        <w:t>ポピュリズムの特徴：</w:t>
      </w:r>
    </w:p>
    <w:p w14:paraId="6B2F96D0" w14:textId="1BB99C94" w:rsidR="004D1C94" w:rsidRDefault="00DE3D76" w:rsidP="004D1C94">
      <w:pPr>
        <w:pStyle w:val="ListParagraph"/>
        <w:ind w:left="1320" w:firstLine="120"/>
      </w:pPr>
      <w:r>
        <w:t xml:space="preserve">1. </w:t>
      </w:r>
      <w:r>
        <w:rPr>
          <w:rFonts w:hint="eastAsia"/>
        </w:rPr>
        <w:t>人民重視。人民の定義を参照。</w:t>
      </w:r>
    </w:p>
    <w:p w14:paraId="242CB84D" w14:textId="77777777" w:rsidR="004D1C94" w:rsidRDefault="00DE3D76" w:rsidP="004D1C94">
      <w:pPr>
        <w:pStyle w:val="ListParagraph"/>
        <w:ind w:left="1320" w:firstLine="120"/>
      </w:pPr>
      <w:r>
        <w:t xml:space="preserve">2. </w:t>
      </w:r>
      <w:r>
        <w:rPr>
          <w:rFonts w:hint="eastAsia"/>
        </w:rPr>
        <w:t>エリート批判</w:t>
      </w:r>
    </w:p>
    <w:p w14:paraId="6F254F93" w14:textId="77777777" w:rsidR="004D1C94" w:rsidRDefault="00DE3D76" w:rsidP="004D1C94">
      <w:pPr>
        <w:pStyle w:val="ListParagraph"/>
        <w:numPr>
          <w:ilvl w:val="0"/>
          <w:numId w:val="22"/>
        </w:numPr>
      </w:pPr>
      <w:r>
        <w:rPr>
          <w:rFonts w:hint="eastAsia"/>
        </w:rPr>
        <w:t>タブー破り（移民糾弾など、体制に「抑圧」された自由の発現</w:t>
      </w:r>
    </w:p>
    <w:p w14:paraId="69B5A9D7" w14:textId="05497BF6" w:rsidR="00DE3D76" w:rsidRDefault="00DE3D76" w:rsidP="004D1C94">
      <w:pPr>
        <w:pStyle w:val="ListParagraph"/>
        <w:numPr>
          <w:ilvl w:val="0"/>
          <w:numId w:val="22"/>
        </w:numPr>
        <w:rPr>
          <w:rFonts w:hint="eastAsia"/>
        </w:rPr>
      </w:pPr>
      <w:r>
        <w:rPr>
          <w:rFonts w:hint="eastAsia"/>
        </w:rPr>
        <w:t>既存の民主主義的政治・行政機構が人民の意志を阻害する。</w:t>
      </w:r>
    </w:p>
    <w:p w14:paraId="18A2ACD1" w14:textId="77777777" w:rsidR="004D1C94" w:rsidRDefault="00DE3D76" w:rsidP="004D1C94">
      <w:pPr>
        <w:ind w:left="1418"/>
      </w:pPr>
      <w:r>
        <w:rPr>
          <w:rFonts w:hint="eastAsia"/>
        </w:rPr>
        <w:t xml:space="preserve">3. </w:t>
      </w:r>
      <w:r>
        <w:rPr>
          <w:rFonts w:hint="eastAsia"/>
        </w:rPr>
        <w:t>カリスマ的リーダー。</w:t>
      </w:r>
    </w:p>
    <w:p w14:paraId="008ACFAC" w14:textId="0D8DEBFB" w:rsidR="00DE3D76" w:rsidRDefault="00DE3D76" w:rsidP="004D1C94">
      <w:pPr>
        <w:pStyle w:val="ListParagraph"/>
        <w:numPr>
          <w:ilvl w:val="0"/>
          <w:numId w:val="23"/>
        </w:numPr>
      </w:pPr>
      <w:r>
        <w:rPr>
          <w:rFonts w:hint="eastAsia"/>
        </w:rPr>
        <w:t>制約なき「民衆の声」を代表</w:t>
      </w:r>
    </w:p>
    <w:p w14:paraId="772C7E35" w14:textId="284E2C92" w:rsidR="00DE3D76" w:rsidRDefault="00DE3D76" w:rsidP="004D1C94">
      <w:pPr>
        <w:ind w:firstLine="1418"/>
      </w:pPr>
      <w:r>
        <w:rPr>
          <w:rFonts w:hint="eastAsia"/>
        </w:rPr>
        <w:t xml:space="preserve">4. </w:t>
      </w:r>
      <w:r>
        <w:rPr>
          <w:rFonts w:hint="eastAsia"/>
        </w:rPr>
        <w:t>イデオロギーの薄さ</w:t>
      </w:r>
    </w:p>
    <w:p w14:paraId="5A1092E9" w14:textId="24E107F9" w:rsidR="00DE3D76" w:rsidRDefault="00DE3D76" w:rsidP="004D1C94">
      <w:pPr>
        <w:pStyle w:val="ListParagraph"/>
        <w:numPr>
          <w:ilvl w:val="0"/>
          <w:numId w:val="23"/>
        </w:numPr>
      </w:pPr>
      <w:r>
        <w:rPr>
          <w:rFonts w:hint="eastAsia"/>
        </w:rPr>
        <w:t>具体的政策、思想を持たない（ネオリベラリズムに則った自由貿易の主張→グローバル化に反対する福祉国家擁護論）</w:t>
      </w:r>
    </w:p>
    <w:p w14:paraId="67FB9D04" w14:textId="64FB9DCF" w:rsidR="00DE3D76" w:rsidRDefault="00DE3D76" w:rsidP="004D1C94">
      <w:pPr>
        <w:pStyle w:val="ListParagraph"/>
        <w:numPr>
          <w:ilvl w:val="0"/>
          <w:numId w:val="23"/>
        </w:numPr>
        <w:rPr>
          <w:rFonts w:hint="eastAsia"/>
        </w:rPr>
      </w:pPr>
      <w:r>
        <w:rPr>
          <w:rFonts w:hint="eastAsia"/>
        </w:rPr>
        <w:t>エリートに対する反動性</w:t>
      </w:r>
      <w:r w:rsidR="008D6ED1">
        <w:rPr>
          <w:rFonts w:hint="eastAsia"/>
        </w:rPr>
        <w:t>が</w:t>
      </w:r>
      <w:r w:rsidR="008D6ED1">
        <w:rPr>
          <w:rFonts w:hint="eastAsia"/>
        </w:rPr>
        <w:t>唯一の一貫性</w:t>
      </w:r>
    </w:p>
    <w:p w14:paraId="405F3CB9" w14:textId="77777777" w:rsidR="004D1C94" w:rsidRDefault="004D1C94" w:rsidP="004D1C94">
      <w:pPr>
        <w:pStyle w:val="ListParagraph"/>
        <w:ind w:left="2138"/>
      </w:pPr>
    </w:p>
    <w:p w14:paraId="53BCA310" w14:textId="54686BBC" w:rsidR="004D1C94" w:rsidRDefault="004D1C94" w:rsidP="004D1C94">
      <w:pPr>
        <w:ind w:left="1276"/>
      </w:pPr>
      <w:r>
        <w:rPr>
          <w:rFonts w:hint="eastAsia"/>
        </w:rPr>
        <w:t>ポピュリズムと民主主義：</w:t>
      </w:r>
    </w:p>
    <w:p w14:paraId="44F9EC08" w14:textId="273D0464" w:rsidR="004D1C94" w:rsidRDefault="004D1C94" w:rsidP="004D1C94">
      <w:pPr>
        <w:pStyle w:val="ListParagraph"/>
        <w:numPr>
          <w:ilvl w:val="0"/>
          <w:numId w:val="25"/>
        </w:numPr>
        <w:ind w:hanging="317"/>
        <w:rPr>
          <w:rFonts w:hint="eastAsia"/>
        </w:rPr>
      </w:pPr>
      <w:r>
        <w:rPr>
          <w:rFonts w:hint="eastAsia"/>
        </w:rPr>
        <w:t>国民の意思を反映するための直接民主主義的諸制度（国民投票など）</w:t>
      </w:r>
      <w:r w:rsidR="003A6967">
        <w:rPr>
          <w:rFonts w:hint="eastAsia"/>
        </w:rPr>
        <w:t>を薦める。</w:t>
      </w:r>
    </w:p>
    <w:p w14:paraId="7406B02C" w14:textId="57B56463" w:rsidR="003A6967" w:rsidRDefault="003A6967" w:rsidP="003A6967">
      <w:pPr>
        <w:pStyle w:val="ListParagraph"/>
        <w:numPr>
          <w:ilvl w:val="0"/>
          <w:numId w:val="25"/>
        </w:numPr>
        <w:ind w:hanging="317"/>
      </w:pPr>
      <w:r>
        <w:rPr>
          <w:rFonts w:hint="eastAsia"/>
        </w:rPr>
        <w:t>ポピュリズムは代表制民主主義を攻撃する。代表＝政治エリート。</w:t>
      </w:r>
    </w:p>
    <w:p w14:paraId="64D92119" w14:textId="2EDAA416" w:rsidR="003A6967" w:rsidRDefault="003A6967" w:rsidP="003A6967">
      <w:pPr>
        <w:pStyle w:val="ListParagraph"/>
        <w:numPr>
          <w:ilvl w:val="0"/>
          <w:numId w:val="25"/>
        </w:numPr>
        <w:ind w:hanging="317"/>
      </w:pPr>
      <w:r>
        <w:rPr>
          <w:rFonts w:hint="eastAsia"/>
        </w:rPr>
        <w:t>根本的に民主主義的な主張をするポピュリズムがなぜ民主主義と対立する存在としてよく考えられるのか？</w:t>
      </w:r>
    </w:p>
    <w:p w14:paraId="39025C92" w14:textId="5105EC3D" w:rsidR="000331BE" w:rsidRDefault="003A6967" w:rsidP="000331BE">
      <w:pPr>
        <w:pStyle w:val="ListParagraph"/>
        <w:numPr>
          <w:ilvl w:val="1"/>
          <w:numId w:val="25"/>
        </w:numPr>
      </w:pPr>
      <w:r>
        <w:rPr>
          <w:rFonts w:hint="eastAsia"/>
        </w:rPr>
        <w:t>近代民主主義の二つの原理：「立憲主義的解釈」と「ポピュリズム的解釈</w:t>
      </w:r>
      <w:r w:rsidR="000331BE">
        <w:rPr>
          <w:rFonts w:hint="eastAsia"/>
        </w:rPr>
        <w:t>」　詳細は下を参照。</w:t>
      </w:r>
    </w:p>
    <w:p w14:paraId="6B44C310" w14:textId="434C520F" w:rsidR="000331BE" w:rsidRDefault="000331BE" w:rsidP="000331BE">
      <w:pPr>
        <w:pStyle w:val="ListParagraph"/>
        <w:numPr>
          <w:ilvl w:val="1"/>
          <w:numId w:val="25"/>
        </w:numPr>
        <w:rPr>
          <w:b/>
        </w:rPr>
      </w:pPr>
      <w:r>
        <w:rPr>
          <w:rFonts w:hint="eastAsia"/>
        </w:rPr>
        <w:t>実務型の民主主義の正当性は最低でも部分的にはその救済的要素（より民主を重視した立場）に由来する、民主</w:t>
      </w:r>
      <w:r>
        <w:rPr>
          <w:rFonts w:hint="eastAsia"/>
        </w:rPr>
        <w:lastRenderedPageBreak/>
        <w:t>主義は常にポピュリズムの発生する可能性を孕み、</w:t>
      </w:r>
      <w:r w:rsidRPr="000331BE">
        <w:rPr>
          <w:rFonts w:hint="eastAsia"/>
          <w:b/>
        </w:rPr>
        <w:t>救済的要素が無視されてしまうと人民が疎外感を感じてポピュリズムへ向かう。</w:t>
      </w:r>
    </w:p>
    <w:p w14:paraId="74D0E559" w14:textId="49A11CD1" w:rsidR="00000853" w:rsidRPr="004D5922" w:rsidRDefault="000D1E36" w:rsidP="004D5922">
      <w:pPr>
        <w:pStyle w:val="ListParagraph"/>
        <w:numPr>
          <w:ilvl w:val="2"/>
          <w:numId w:val="25"/>
        </w:numPr>
        <w:rPr>
          <w:b/>
        </w:rPr>
      </w:pPr>
      <w:r>
        <w:rPr>
          <w:rFonts w:hint="eastAsia"/>
        </w:rPr>
        <w:t>ラディカルデモクラシーの例。上を批判する下の運動として共通する。</w:t>
      </w:r>
    </w:p>
    <w:p w14:paraId="44DB5345" w14:textId="0DCB0494" w:rsidR="004D5922" w:rsidRPr="004D5922" w:rsidRDefault="004D5922" w:rsidP="004D5922">
      <w:pPr>
        <w:pStyle w:val="ListParagraph"/>
        <w:numPr>
          <w:ilvl w:val="0"/>
          <w:numId w:val="25"/>
        </w:numPr>
        <w:rPr>
          <w:b/>
        </w:rPr>
      </w:pPr>
      <w:r>
        <w:rPr>
          <w:rFonts w:hint="eastAsia"/>
        </w:rPr>
        <w:t>ポピュリズムはデモクラシーに寄与することもあり、</w:t>
      </w:r>
      <w:r w:rsidR="003D6314">
        <w:rPr>
          <w:rFonts w:hint="eastAsia"/>
        </w:rPr>
        <w:t>阻害</w:t>
      </w:r>
      <w:r>
        <w:rPr>
          <w:rFonts w:hint="eastAsia"/>
        </w:rPr>
        <w:t>ともなる。</w:t>
      </w:r>
    </w:p>
    <w:p w14:paraId="70ED8DD2" w14:textId="1CCC058E" w:rsidR="004D5922" w:rsidRPr="004D5922" w:rsidRDefault="004D5922" w:rsidP="004D5922">
      <w:pPr>
        <w:pStyle w:val="ListParagraph"/>
        <w:numPr>
          <w:ilvl w:val="1"/>
          <w:numId w:val="25"/>
        </w:numPr>
        <w:rPr>
          <w:b/>
        </w:rPr>
      </w:pPr>
      <w:r>
        <w:rPr>
          <w:rFonts w:hint="eastAsia"/>
        </w:rPr>
        <w:t>寄与する場合：</w:t>
      </w:r>
    </w:p>
    <w:p w14:paraId="4330959E" w14:textId="46EE63F2" w:rsidR="004D5922" w:rsidRPr="004D5922" w:rsidRDefault="004D5922" w:rsidP="004D5922">
      <w:pPr>
        <w:pStyle w:val="ListParagraph"/>
        <w:numPr>
          <w:ilvl w:val="2"/>
          <w:numId w:val="25"/>
        </w:numPr>
        <w:rPr>
          <w:b/>
        </w:rPr>
      </w:pPr>
      <w:r>
        <w:rPr>
          <w:rFonts w:hint="eastAsia"/>
        </w:rPr>
        <w:t>政治から排除されてきた周縁的な集団の政治参加を促進。サイレントマジョリティの政治参加。</w:t>
      </w:r>
      <w:r w:rsidR="002F58C0">
        <w:rPr>
          <w:rFonts w:hint="eastAsia"/>
        </w:rPr>
        <w:t>（ポピュリズム政党が野党として国政に参加するときにデモクラシーは活性化する）</w:t>
      </w:r>
    </w:p>
    <w:p w14:paraId="2B7BBEAB" w14:textId="1106E3E0" w:rsidR="004D5922" w:rsidRPr="002F7FC8" w:rsidRDefault="004D5922" w:rsidP="004D5922">
      <w:pPr>
        <w:pStyle w:val="ListParagraph"/>
        <w:numPr>
          <w:ilvl w:val="2"/>
          <w:numId w:val="25"/>
        </w:numPr>
        <w:rPr>
          <w:b/>
        </w:rPr>
      </w:pPr>
      <w:r>
        <w:rPr>
          <w:rFonts w:hint="eastAsia"/>
        </w:rPr>
        <w:t>新たな社会的・政治的まとまりの形成、新たなイデオロギーの提供。</w:t>
      </w:r>
      <w:r w:rsidR="002F7FC8">
        <w:rPr>
          <w:rFonts w:hint="eastAsia"/>
        </w:rPr>
        <w:t>革新を可能とする。</w:t>
      </w:r>
    </w:p>
    <w:p w14:paraId="5060BB67" w14:textId="372AF515" w:rsidR="002F7FC8" w:rsidRPr="003D6314" w:rsidRDefault="002F7FC8" w:rsidP="004D5922">
      <w:pPr>
        <w:pStyle w:val="ListParagraph"/>
        <w:numPr>
          <w:ilvl w:val="2"/>
          <w:numId w:val="25"/>
        </w:numPr>
        <w:rPr>
          <w:b/>
        </w:rPr>
      </w:pPr>
      <w:r>
        <w:rPr>
          <w:rFonts w:hint="eastAsia"/>
        </w:rPr>
        <w:t>重要な課題を政治の場に呼び戻すことによって政治そのものを復権する。主権者の責任ある決定行動を促す。</w:t>
      </w:r>
    </w:p>
    <w:p w14:paraId="06090498" w14:textId="7CE70424" w:rsidR="003D6314" w:rsidRDefault="003D6314" w:rsidP="003D6314">
      <w:pPr>
        <w:pStyle w:val="ListParagraph"/>
        <w:ind w:left="4111"/>
      </w:pPr>
      <w:r>
        <w:rPr>
          <w:rFonts w:hint="eastAsia"/>
        </w:rPr>
        <w:t>以上から、人々の参加と包摂を促進し、「デモクラシーを民主化（発展させる）」</w:t>
      </w:r>
    </w:p>
    <w:p w14:paraId="4596CFB1" w14:textId="77777777" w:rsidR="002F58C0" w:rsidRPr="003D6314" w:rsidRDefault="002F58C0" w:rsidP="003D6314">
      <w:pPr>
        <w:pStyle w:val="ListParagraph"/>
        <w:ind w:left="4111"/>
        <w:rPr>
          <w:rFonts w:hint="eastAsia"/>
          <w:b/>
        </w:rPr>
      </w:pPr>
    </w:p>
    <w:p w14:paraId="2DD6E2AA" w14:textId="0FC48450" w:rsidR="003D6314" w:rsidRPr="002F58C0" w:rsidRDefault="003D6314" w:rsidP="002F58C0">
      <w:pPr>
        <w:pStyle w:val="ListParagraph"/>
        <w:numPr>
          <w:ilvl w:val="1"/>
          <w:numId w:val="25"/>
        </w:numPr>
        <w:rPr>
          <w:b/>
        </w:rPr>
      </w:pPr>
      <w:r>
        <w:rPr>
          <w:rFonts w:hint="eastAsia"/>
        </w:rPr>
        <w:t>阻害する場合：</w:t>
      </w:r>
      <w:r w:rsidR="002F58C0">
        <w:rPr>
          <w:rFonts w:hint="eastAsia"/>
        </w:rPr>
        <w:t>（デモクラシーが定着していない国でポピュリズム政党が与党となった場合）</w:t>
      </w:r>
    </w:p>
    <w:p w14:paraId="15DF5870" w14:textId="68FAF9B1" w:rsidR="003D6314" w:rsidRPr="003D6314" w:rsidRDefault="003D6314" w:rsidP="003D6314">
      <w:pPr>
        <w:pStyle w:val="ListParagraph"/>
        <w:numPr>
          <w:ilvl w:val="2"/>
          <w:numId w:val="25"/>
        </w:numPr>
        <w:rPr>
          <w:b/>
        </w:rPr>
      </w:pPr>
      <w:r>
        <w:rPr>
          <w:rFonts w:hint="eastAsia"/>
        </w:rPr>
        <w:t>権力分立、抑制と均衡などの立憲主義の原則を軽視、多数決の過度な重視による弱者や少数者の権利無視。</w:t>
      </w:r>
    </w:p>
    <w:p w14:paraId="297C78ED" w14:textId="67B760C6" w:rsidR="003D6314" w:rsidRPr="003D6314" w:rsidRDefault="003D6314" w:rsidP="003D6314">
      <w:pPr>
        <w:pStyle w:val="ListParagraph"/>
        <w:numPr>
          <w:ilvl w:val="2"/>
          <w:numId w:val="25"/>
        </w:numPr>
        <w:rPr>
          <w:b/>
        </w:rPr>
      </w:pPr>
      <w:r>
        <w:rPr>
          <w:rFonts w:hint="eastAsia"/>
        </w:rPr>
        <w:t>「そともの」との峻別意識が強く、対立や紛争を急進化。</w:t>
      </w:r>
    </w:p>
    <w:p w14:paraId="5B8F6317" w14:textId="59FDEAB5" w:rsidR="003D6314" w:rsidRPr="002F58C0" w:rsidRDefault="003D6314" w:rsidP="00A220A1">
      <w:pPr>
        <w:pStyle w:val="ListParagraph"/>
        <w:numPr>
          <w:ilvl w:val="2"/>
          <w:numId w:val="25"/>
        </w:numPr>
        <w:rPr>
          <w:b/>
        </w:rPr>
      </w:pPr>
      <w:r>
        <w:rPr>
          <w:rFonts w:hint="eastAsia"/>
        </w:rPr>
        <w:t>非政治的機関の権限を制限。民主的政治手段により一挙断行。</w:t>
      </w:r>
    </w:p>
    <w:p w14:paraId="04DC622D" w14:textId="2049ED2E" w:rsidR="002F58C0" w:rsidRPr="002F58C0" w:rsidRDefault="002F58C0" w:rsidP="002F58C0">
      <w:pPr>
        <w:pStyle w:val="ListParagraph"/>
        <w:numPr>
          <w:ilvl w:val="1"/>
          <w:numId w:val="25"/>
        </w:numPr>
        <w:rPr>
          <w:b/>
        </w:rPr>
      </w:pPr>
      <w:r>
        <w:rPr>
          <w:rFonts w:hint="eastAsia"/>
        </w:rPr>
        <w:t xml:space="preserve">対処法　</w:t>
      </w:r>
      <w:r w:rsidRPr="002F58C0">
        <w:rPr>
          <w:rFonts w:hint="eastAsia"/>
          <w:b/>
          <w:u w:val="single"/>
        </w:rPr>
        <w:t>（実践的</w:t>
      </w:r>
      <w:r>
        <w:rPr>
          <w:rFonts w:hint="eastAsia"/>
          <w:b/>
          <w:u w:val="single"/>
        </w:rPr>
        <w:t>）</w:t>
      </w:r>
    </w:p>
    <w:p w14:paraId="4F1CBF93" w14:textId="60DD794F" w:rsidR="002F58C0" w:rsidRPr="002F58C0" w:rsidRDefault="002F58C0" w:rsidP="002F58C0">
      <w:pPr>
        <w:pStyle w:val="ListParagraph"/>
        <w:numPr>
          <w:ilvl w:val="2"/>
          <w:numId w:val="25"/>
        </w:numPr>
        <w:rPr>
          <w:rFonts w:hint="eastAsia"/>
          <w:b/>
        </w:rPr>
      </w:pPr>
      <w:proofErr w:type="gramStart"/>
      <w:r>
        <w:rPr>
          <w:rFonts w:hint="eastAsia"/>
        </w:rPr>
        <w:t>孤立化</w:t>
      </w:r>
      <w:proofErr w:type="gramEnd"/>
      <w:r>
        <w:rPr>
          <w:rFonts w:hint="eastAsia"/>
        </w:rPr>
        <w:t xml:space="preserve"> </w:t>
      </w:r>
      <w:r>
        <w:t xml:space="preserve">– </w:t>
      </w:r>
      <w:r>
        <w:rPr>
          <w:rFonts w:hint="eastAsia"/>
        </w:rPr>
        <w:t>連立政権などの協力を避ける、民主主義のアクターとしての存在自体を否定する。</w:t>
      </w:r>
      <w:r>
        <w:t xml:space="preserve">But </w:t>
      </w:r>
      <w:r>
        <w:rPr>
          <w:rFonts w:hint="eastAsia"/>
        </w:rPr>
        <w:t>ポピュリズムの既成政党批判を裏付けることになりかねない。</w:t>
      </w:r>
    </w:p>
    <w:p w14:paraId="1FA4EE78" w14:textId="4FEE5914" w:rsidR="002F58C0" w:rsidRPr="002F58C0" w:rsidRDefault="002F58C0" w:rsidP="002F58C0">
      <w:pPr>
        <w:pStyle w:val="ListParagraph"/>
        <w:numPr>
          <w:ilvl w:val="2"/>
          <w:numId w:val="25"/>
        </w:numPr>
        <w:rPr>
          <w:b/>
        </w:rPr>
      </w:pPr>
      <w:r>
        <w:rPr>
          <w:rFonts w:hint="eastAsia"/>
        </w:rPr>
        <w:t>「非正統化」「対決」</w:t>
      </w:r>
      <w:r>
        <w:t xml:space="preserve">- </w:t>
      </w:r>
      <w:r>
        <w:rPr>
          <w:rFonts w:hint="eastAsia"/>
        </w:rPr>
        <w:t>積極的に攻撃し、その正統性を否定する。上と同じ問題が起こりうる。</w:t>
      </w:r>
    </w:p>
    <w:p w14:paraId="05DC3334" w14:textId="06416DD5" w:rsidR="002F58C0" w:rsidRPr="002F58C0" w:rsidRDefault="002F58C0" w:rsidP="002F58C0">
      <w:pPr>
        <w:pStyle w:val="ListParagraph"/>
        <w:numPr>
          <w:ilvl w:val="2"/>
          <w:numId w:val="25"/>
        </w:numPr>
        <w:rPr>
          <w:rFonts w:hint="eastAsia"/>
          <w:b/>
        </w:rPr>
      </w:pPr>
      <w:r>
        <w:rPr>
          <w:rFonts w:hint="eastAsia"/>
        </w:rPr>
        <w:t>「適応」「抱き込み」</w:t>
      </w:r>
      <w:r>
        <w:t xml:space="preserve">- </w:t>
      </w:r>
      <w:r>
        <w:rPr>
          <w:rFonts w:hint="eastAsia"/>
        </w:rPr>
        <w:t>ポピュリズム政党を認め、その批判を受けて自己改革に徹する。ポピュリズムは反動的、一度政権の一翼を担うと弱まる。</w:t>
      </w:r>
      <w:r w:rsidR="00602B6E">
        <w:rPr>
          <w:rFonts w:hint="eastAsia"/>
        </w:rPr>
        <w:lastRenderedPageBreak/>
        <w:t>（デモクラシー自体への信認が確立していなければ効果はない）</w:t>
      </w:r>
    </w:p>
    <w:p w14:paraId="322937C9" w14:textId="2119E9F5" w:rsidR="002F58C0" w:rsidRPr="00602B6E" w:rsidRDefault="002F58C0" w:rsidP="002F58C0">
      <w:pPr>
        <w:pStyle w:val="ListParagraph"/>
        <w:numPr>
          <w:ilvl w:val="2"/>
          <w:numId w:val="25"/>
        </w:numPr>
        <w:rPr>
          <w:b/>
        </w:rPr>
      </w:pPr>
      <w:r>
        <w:rPr>
          <w:rFonts w:hint="eastAsia"/>
        </w:rPr>
        <w:t>「社会化」</w:t>
      </w:r>
      <w:r w:rsidR="00602B6E">
        <w:t xml:space="preserve">- </w:t>
      </w:r>
      <w:r w:rsidR="00602B6E">
        <w:rPr>
          <w:rFonts w:hint="eastAsia"/>
        </w:rPr>
        <w:t>ポピュリズム政党を認め、働きかけてその変質を促す。上と同じ問題。</w:t>
      </w:r>
    </w:p>
    <w:p w14:paraId="08A38209" w14:textId="03C03AC3" w:rsidR="00602B6E" w:rsidRDefault="00602B6E" w:rsidP="00602B6E">
      <w:pPr>
        <w:pStyle w:val="ListParagraph"/>
        <w:ind w:left="3600"/>
      </w:pPr>
    </w:p>
    <w:p w14:paraId="009AF3C1" w14:textId="7A312C40" w:rsidR="00602B6E" w:rsidRDefault="00602B6E" w:rsidP="00602B6E">
      <w:pPr>
        <w:pStyle w:val="ListParagraph"/>
        <w:ind w:left="3600"/>
      </w:pPr>
      <w:r>
        <w:rPr>
          <w:rFonts w:hint="eastAsia"/>
        </w:rPr>
        <w:t>ポピュリズムを批判し、排除するのは逆にその反体制の主張に説得力を持たせてしまう。しかし、取り入れることも慎重でなければいけない。ポピュリズム政党がデモクラシーを脅かさないようにするためには、デモクラシー自体への信認が確立していることが必要だからである。（実務型と救済型の政治システムの葛藤を参照）</w:t>
      </w:r>
    </w:p>
    <w:p w14:paraId="4B7B81B2" w14:textId="150D451B" w:rsidR="00602B6E" w:rsidRDefault="00602B6E" w:rsidP="00602B6E">
      <w:pPr>
        <w:pStyle w:val="ListParagraph"/>
        <w:ind w:left="3600"/>
        <w:rPr>
          <w:rFonts w:ascii="Apple Color Emoji" w:hAnsi="Apple Color Emoji" w:cs="Apple Color Emoji"/>
        </w:rPr>
      </w:pPr>
      <w:r>
        <w:rPr>
          <w:rFonts w:ascii="Apple Color Emoji" w:hAnsi="Apple Color Emoji" w:cs="Apple Color Emoji" w:hint="eastAsia"/>
        </w:rPr>
        <w:t>⇨これらの対処法は万能ではない。</w:t>
      </w:r>
    </w:p>
    <w:p w14:paraId="3920D6A7" w14:textId="7E449BA1" w:rsidR="00602B6E" w:rsidRDefault="00602B6E" w:rsidP="00602B6E">
      <w:pPr>
        <w:pStyle w:val="ListParagraph"/>
        <w:ind w:left="3600"/>
        <w:rPr>
          <w:rFonts w:ascii="Apple Color Emoji" w:hAnsi="Apple Color Emoji" w:cs="Apple Color Emoji"/>
        </w:rPr>
      </w:pPr>
    </w:p>
    <w:p w14:paraId="29137C81" w14:textId="77777777" w:rsidR="00602B6E" w:rsidRDefault="00602B6E">
      <w:pPr>
        <w:rPr>
          <w:rFonts w:ascii="Apple Color Emoji" w:hAnsi="Apple Color Emoji" w:cs="Apple Color Emoji"/>
        </w:rPr>
      </w:pPr>
      <w:r>
        <w:rPr>
          <w:rFonts w:ascii="Apple Color Emoji" w:hAnsi="Apple Color Emoji" w:cs="Apple Color Emoji"/>
        </w:rPr>
        <w:br w:type="page"/>
      </w:r>
    </w:p>
    <w:p w14:paraId="2D008BD5" w14:textId="020C05A4" w:rsidR="00E40634" w:rsidRDefault="00602B6E" w:rsidP="00E40634">
      <w:pPr>
        <w:pStyle w:val="ListParagraph"/>
        <w:ind w:left="0"/>
      </w:pPr>
      <w:r>
        <w:rPr>
          <w:rFonts w:hint="eastAsia"/>
        </w:rPr>
        <w:lastRenderedPageBreak/>
        <w:t xml:space="preserve">第二章　</w:t>
      </w:r>
    </w:p>
    <w:p w14:paraId="0A7B518F" w14:textId="22F53C79" w:rsidR="00B4421A" w:rsidRDefault="00602B6E" w:rsidP="00E40634">
      <w:pPr>
        <w:pStyle w:val="ListParagraph"/>
        <w:ind w:left="0"/>
      </w:pPr>
      <w:r>
        <w:tab/>
      </w:r>
      <w:r w:rsidR="00B4421A">
        <w:rPr>
          <w:rFonts w:hint="eastAsia"/>
        </w:rPr>
        <w:t>主旨：　アメリカ大陸、特にラテンアメリカに着目し、「解放」のポピュリズムの展開を明らかにする。</w:t>
      </w:r>
    </w:p>
    <w:p w14:paraId="351DA09C" w14:textId="320C618F" w:rsidR="00C2071A" w:rsidRDefault="00156DEE" w:rsidP="00E40634">
      <w:pPr>
        <w:pStyle w:val="ListParagraph"/>
        <w:ind w:left="0"/>
      </w:pPr>
      <w:r>
        <w:tab/>
      </w:r>
      <w:r>
        <w:rPr>
          <w:rFonts w:hint="eastAsia"/>
        </w:rPr>
        <w:t>展開：</w:t>
      </w:r>
    </w:p>
    <w:p w14:paraId="17DB6366" w14:textId="75D66EEB" w:rsidR="00156DEE" w:rsidRDefault="00156DEE" w:rsidP="00156DEE">
      <w:pPr>
        <w:pStyle w:val="ListParagraph"/>
        <w:numPr>
          <w:ilvl w:val="0"/>
          <w:numId w:val="33"/>
        </w:numPr>
      </w:pPr>
      <w:r>
        <w:rPr>
          <w:rFonts w:hint="eastAsia"/>
        </w:rPr>
        <w:t>アメリカの人民党が最初。モノポリー、労働環境の悪化、貧困の拡大の状況を二大政党が無視したため、人民を代表して立ち上がった。</w:t>
      </w:r>
    </w:p>
    <w:p w14:paraId="5D12E688" w14:textId="58348C04" w:rsidR="00D10D4E" w:rsidRDefault="00156DEE" w:rsidP="00D10D4E">
      <w:pPr>
        <w:pStyle w:val="ListParagraph"/>
        <w:numPr>
          <w:ilvl w:val="0"/>
          <w:numId w:val="33"/>
        </w:numPr>
      </w:pPr>
      <w:r>
        <w:rPr>
          <w:rFonts w:hint="eastAsia"/>
        </w:rPr>
        <w:t>ラテンアメリカでは寡頭政治に対抗する社会改革を求めるポピュリズム運動＝カリスマ的リーダーが特徴。</w:t>
      </w:r>
    </w:p>
    <w:p w14:paraId="72EC61A6" w14:textId="24C66144" w:rsidR="00D10D4E" w:rsidRDefault="00D10D4E" w:rsidP="00D10D4E">
      <w:pPr>
        <w:pStyle w:val="ListParagraph"/>
        <w:numPr>
          <w:ilvl w:val="0"/>
          <w:numId w:val="33"/>
        </w:numPr>
      </w:pPr>
      <w:r>
        <w:rPr>
          <w:rFonts w:hint="eastAsia"/>
        </w:rPr>
        <w:t>ラテンアメリカのポピュリズムの５つの特徴</w:t>
      </w:r>
    </w:p>
    <w:p w14:paraId="260F4E68" w14:textId="253C364A" w:rsidR="006C437E" w:rsidRDefault="006C437E" w:rsidP="006C437E">
      <w:pPr>
        <w:pStyle w:val="ListParagraph"/>
        <w:numPr>
          <w:ilvl w:val="1"/>
          <w:numId w:val="33"/>
        </w:numPr>
      </w:pPr>
      <w:r>
        <w:rPr>
          <w:rFonts w:hint="eastAsia"/>
        </w:rPr>
        <w:t>交通、コミュニケーションの活用による民衆への直接的働きかけ。（周縁部を取り込む包摂性）</w:t>
      </w:r>
    </w:p>
    <w:p w14:paraId="11FB8655" w14:textId="34023344" w:rsidR="006C437E" w:rsidRDefault="006C437E" w:rsidP="006C437E">
      <w:pPr>
        <w:pStyle w:val="ListParagraph"/>
        <w:numPr>
          <w:ilvl w:val="1"/>
          <w:numId w:val="33"/>
        </w:numPr>
      </w:pPr>
      <w:r>
        <w:rPr>
          <w:rFonts w:hint="eastAsia"/>
        </w:rPr>
        <w:t>階級間連合による既成の分画を超えた運動。</w:t>
      </w:r>
    </w:p>
    <w:p w14:paraId="5375992F" w14:textId="05CBFB92" w:rsidR="006C437E" w:rsidRDefault="006C437E" w:rsidP="006C437E">
      <w:pPr>
        <w:pStyle w:val="ListParagraph"/>
        <w:numPr>
          <w:ilvl w:val="1"/>
          <w:numId w:val="33"/>
        </w:numPr>
      </w:pPr>
      <w:r>
        <w:rPr>
          <w:rFonts w:hint="eastAsia"/>
        </w:rPr>
        <w:t>輸入代替工業化と保護主義により国内工業の発達（品質、価格における国際的競争力養成を軽視）</w:t>
      </w:r>
    </w:p>
    <w:p w14:paraId="7D7ECDDA" w14:textId="2A4C791B" w:rsidR="006C437E" w:rsidRDefault="006C437E" w:rsidP="006C437E">
      <w:pPr>
        <w:pStyle w:val="ListParagraph"/>
        <w:numPr>
          <w:ilvl w:val="1"/>
          <w:numId w:val="33"/>
        </w:numPr>
      </w:pPr>
      <w:r>
        <w:rPr>
          <w:rFonts w:hint="eastAsia"/>
        </w:rPr>
        <w:t>ナショナリズム</w:t>
      </w:r>
    </w:p>
    <w:p w14:paraId="52CECC09" w14:textId="26BC77B0" w:rsidR="006C437E" w:rsidRDefault="006C437E" w:rsidP="006C437E">
      <w:pPr>
        <w:pStyle w:val="ListParagraph"/>
        <w:numPr>
          <w:ilvl w:val="1"/>
          <w:numId w:val="33"/>
        </w:numPr>
      </w:pPr>
      <w:r>
        <w:rPr>
          <w:rFonts w:hint="eastAsia"/>
        </w:rPr>
        <w:t>包摂性、選挙権拡大等により新たな有権者を支持者に変えた。</w:t>
      </w:r>
    </w:p>
    <w:p w14:paraId="27485323" w14:textId="520720E6" w:rsidR="006C437E" w:rsidRDefault="006C437E" w:rsidP="006C437E">
      <w:pPr>
        <w:pStyle w:val="ListParagraph"/>
        <w:numPr>
          <w:ilvl w:val="0"/>
          <w:numId w:val="33"/>
        </w:numPr>
      </w:pPr>
      <w:r>
        <w:rPr>
          <w:rFonts w:hint="eastAsia"/>
        </w:rPr>
        <w:t>アルゼンチンでのポピュリズム</w:t>
      </w:r>
    </w:p>
    <w:p w14:paraId="7685F596" w14:textId="1871D12E" w:rsidR="006C437E" w:rsidRDefault="006C437E" w:rsidP="006C437E">
      <w:pPr>
        <w:pStyle w:val="ListParagraph"/>
        <w:numPr>
          <w:ilvl w:val="1"/>
          <w:numId w:val="33"/>
        </w:numPr>
        <w:rPr>
          <w:rFonts w:hint="eastAsia"/>
        </w:rPr>
      </w:pPr>
      <w:r>
        <w:rPr>
          <w:rFonts w:hint="eastAsia"/>
        </w:rPr>
        <w:t>長らく労働者や農民軽視、外国資本に依存した寡頭政治が続く。</w:t>
      </w:r>
    </w:p>
    <w:p w14:paraId="62EE3A70" w14:textId="1EFCCE0E" w:rsidR="006C437E" w:rsidRDefault="006C437E" w:rsidP="006C437E">
      <w:pPr>
        <w:pStyle w:val="ListParagraph"/>
        <w:numPr>
          <w:ilvl w:val="1"/>
          <w:numId w:val="33"/>
        </w:numPr>
      </w:pPr>
      <w:r>
        <w:rPr>
          <w:rFonts w:hint="eastAsia"/>
        </w:rPr>
        <w:t>急進市民同盟の台頭</w:t>
      </w:r>
    </w:p>
    <w:p w14:paraId="6379BFA2" w14:textId="617282A3" w:rsidR="006C437E" w:rsidRDefault="006C437E" w:rsidP="006C437E">
      <w:pPr>
        <w:pStyle w:val="ListParagraph"/>
        <w:numPr>
          <w:ilvl w:val="1"/>
          <w:numId w:val="33"/>
        </w:numPr>
      </w:pPr>
      <w:r>
        <w:rPr>
          <w:rFonts w:hint="eastAsia"/>
        </w:rPr>
        <w:t>→軍事政権→保守政権</w:t>
      </w:r>
    </w:p>
    <w:p w14:paraId="010A9883" w14:textId="7E943827" w:rsidR="006C437E" w:rsidRDefault="006C437E" w:rsidP="006C437E">
      <w:pPr>
        <w:pStyle w:val="ListParagraph"/>
        <w:numPr>
          <w:ilvl w:val="1"/>
          <w:numId w:val="33"/>
        </w:numPr>
      </w:pPr>
      <w:r>
        <w:rPr>
          <w:rFonts w:hint="eastAsia"/>
        </w:rPr>
        <w:t>軍事政権（ペロンが</w:t>
      </w:r>
      <w:r w:rsidR="008E6C3C">
        <w:rPr>
          <w:rFonts w:hint="eastAsia"/>
        </w:rPr>
        <w:t>国家労働局長、労働者のための改革を進める</w:t>
      </w:r>
    </w:p>
    <w:p w14:paraId="173B1A92" w14:textId="78A26184" w:rsidR="008E6C3C" w:rsidRDefault="008E6C3C" w:rsidP="006C437E">
      <w:pPr>
        <w:pStyle w:val="ListParagraph"/>
        <w:numPr>
          <w:ilvl w:val="1"/>
          <w:numId w:val="33"/>
        </w:numPr>
      </w:pPr>
      <w:r>
        <w:rPr>
          <w:rFonts w:hint="eastAsia"/>
        </w:rPr>
        <w:t>民政移管、ペロン大統領。</w:t>
      </w:r>
    </w:p>
    <w:p w14:paraId="12756A55" w14:textId="7AB3E8C4" w:rsidR="008E6C3C" w:rsidRDefault="008E6C3C" w:rsidP="008E6C3C">
      <w:pPr>
        <w:pStyle w:val="ListParagraph"/>
        <w:numPr>
          <w:ilvl w:val="2"/>
          <w:numId w:val="33"/>
        </w:numPr>
      </w:pPr>
      <w:r>
        <w:rPr>
          <w:rFonts w:hint="eastAsia"/>
        </w:rPr>
        <w:t>労働福祉政策</w:t>
      </w:r>
      <w:r>
        <w:rPr>
          <w:rFonts w:hint="eastAsia"/>
        </w:rPr>
        <w:t xml:space="preserve"> </w:t>
      </w:r>
      <w:r>
        <w:t xml:space="preserve">– </w:t>
      </w:r>
      <w:r>
        <w:rPr>
          <w:rFonts w:hint="eastAsia"/>
        </w:rPr>
        <w:t>賃上げ、労働者保護の社会立法、労組の強化。</w:t>
      </w:r>
    </w:p>
    <w:p w14:paraId="1E9B726F" w14:textId="5924054B" w:rsidR="008E6C3C" w:rsidRDefault="008E6C3C" w:rsidP="008E6C3C">
      <w:pPr>
        <w:pStyle w:val="ListParagraph"/>
        <w:numPr>
          <w:ilvl w:val="2"/>
          <w:numId w:val="33"/>
        </w:numPr>
        <w:rPr>
          <w:rFonts w:hint="eastAsia"/>
        </w:rPr>
      </w:pPr>
      <w:r>
        <w:rPr>
          <w:rFonts w:hint="eastAsia"/>
        </w:rPr>
        <w:t>計画経済に基づく輸入代替工業化−</w:t>
      </w:r>
      <w:r>
        <w:rPr>
          <w:rFonts w:hint="eastAsia"/>
        </w:rPr>
        <w:t xml:space="preserve"> </w:t>
      </w:r>
      <w:r>
        <w:rPr>
          <w:rFonts w:hint="eastAsia"/>
        </w:rPr>
        <w:t>五カ年計画で中央政府の権限強化。国内工業育成強化。</w:t>
      </w:r>
      <w:r>
        <w:rPr>
          <w:rFonts w:ascii="Apple Color Emoji" w:hAnsi="Apple Color Emoji" w:cs="Apple Color Emoji" w:hint="eastAsia"/>
        </w:rPr>
        <w:t>↔</w:t>
      </w:r>
      <w:r>
        <w:rPr>
          <w:rFonts w:ascii="Apple Color Emoji" w:hAnsi="Apple Color Emoji" w:cs="Apple Color Emoji" w:hint="eastAsia"/>
        </w:rPr>
        <w:t>︎</w:t>
      </w:r>
      <w:r w:rsidR="0031392F">
        <w:rPr>
          <w:rFonts w:ascii="Cambria" w:hAnsi="Cambria" w:cs="Cambria" w:hint="eastAsia"/>
        </w:rPr>
        <w:t>経営の効率性が軽視、財政赤字拡大。農業、牧畜業を圧迫。</w:t>
      </w:r>
    </w:p>
    <w:p w14:paraId="7A9C21D3" w14:textId="6CCC9E07" w:rsidR="0031392F" w:rsidRPr="002528F5" w:rsidRDefault="008E6C3C" w:rsidP="0031392F">
      <w:pPr>
        <w:pStyle w:val="ListParagraph"/>
        <w:numPr>
          <w:ilvl w:val="2"/>
          <w:numId w:val="33"/>
        </w:numPr>
      </w:pPr>
      <w:r>
        <w:rPr>
          <w:rFonts w:hint="eastAsia"/>
        </w:rPr>
        <w:t>外国資本排除−インフラや基幹産業を国有化。</w:t>
      </w:r>
      <w:r w:rsidR="0031392F">
        <w:rPr>
          <w:rFonts w:ascii="Apple Color Emoji" w:hAnsi="Apple Color Emoji" w:cs="Apple Color Emoji" w:hint="eastAsia"/>
        </w:rPr>
        <w:t>↔</w:t>
      </w:r>
      <w:r w:rsidR="0031392F">
        <w:rPr>
          <w:rFonts w:ascii="Apple Color Emoji" w:hAnsi="Apple Color Emoji" w:cs="Apple Color Emoji" w:hint="eastAsia"/>
        </w:rPr>
        <w:t>︎</w:t>
      </w:r>
      <w:r w:rsidR="0031392F">
        <w:rPr>
          <w:rFonts w:ascii="Apple Color Emoji" w:hAnsi="Apple Color Emoji" w:cs="Apple Color Emoji"/>
        </w:rPr>
        <w:t xml:space="preserve"> </w:t>
      </w:r>
      <w:r w:rsidR="0031392F">
        <w:rPr>
          <w:rFonts w:ascii="Cambria" w:hAnsi="Cambria" w:cs="Cambria" w:hint="eastAsia"/>
        </w:rPr>
        <w:t>国外投資の激減。公共サービスの経営効率性の低下。</w:t>
      </w:r>
    </w:p>
    <w:p w14:paraId="223218ED" w14:textId="47D57E93" w:rsidR="00383AE7" w:rsidRPr="00383AE7" w:rsidRDefault="002528F5" w:rsidP="00383AE7">
      <w:pPr>
        <w:pStyle w:val="ListParagraph"/>
        <w:numPr>
          <w:ilvl w:val="2"/>
          <w:numId w:val="33"/>
        </w:numPr>
      </w:pPr>
      <w:r>
        <w:rPr>
          <w:rFonts w:ascii="Cambria" w:hAnsi="Cambria" w:cs="Cambria" w:hint="eastAsia"/>
        </w:rPr>
        <w:t>エビータ、ポピュリズムの大衆性と持続性、そこからくる包摂性を象徴。</w:t>
      </w:r>
    </w:p>
    <w:p w14:paraId="6465B15B" w14:textId="4B121C4A" w:rsidR="00383AE7" w:rsidRPr="009F4BAA" w:rsidRDefault="00383AE7" w:rsidP="00383AE7">
      <w:pPr>
        <w:pStyle w:val="ListParagraph"/>
        <w:numPr>
          <w:ilvl w:val="2"/>
          <w:numId w:val="33"/>
        </w:numPr>
      </w:pPr>
      <w:r>
        <w:rPr>
          <w:rFonts w:ascii="Cambria" w:hAnsi="Cambria" w:cs="Cambria" w:hint="eastAsia"/>
        </w:rPr>
        <w:t>「尊厳ある生活」で消費拡大。</w:t>
      </w:r>
      <w:r w:rsidR="009F4BAA">
        <w:rPr>
          <w:rFonts w:ascii="Cambria" w:hAnsi="Cambria" w:cs="Cambria" w:hint="eastAsia"/>
        </w:rPr>
        <w:t>人民を消費者として包摂、尊厳ある生活を守るべく政治参加させた。</w:t>
      </w:r>
    </w:p>
    <w:p w14:paraId="10D42ABD" w14:textId="241AC09C" w:rsidR="009F4BAA" w:rsidRPr="009F4BAA" w:rsidRDefault="009F4BAA" w:rsidP="00383AE7">
      <w:pPr>
        <w:pStyle w:val="ListParagraph"/>
        <w:numPr>
          <w:ilvl w:val="2"/>
          <w:numId w:val="33"/>
        </w:numPr>
      </w:pPr>
      <w:r>
        <w:rPr>
          <w:rFonts w:ascii="Cambria" w:hAnsi="Cambria" w:cs="Cambria" w:hint="eastAsia"/>
        </w:rPr>
        <w:lastRenderedPageBreak/>
        <w:t>経済停滞、独善性の強化、バチカンとのエバ聖人化めぐる対立…</w:t>
      </w:r>
      <w:r>
        <w:rPr>
          <w:rFonts w:ascii="Cambria" w:hAnsi="Cambria" w:cs="Cambria" w:hint="eastAsia"/>
        </w:rPr>
        <w:t xml:space="preserve"> </w:t>
      </w:r>
      <w:r>
        <w:rPr>
          <w:rFonts w:ascii="Cambria" w:hAnsi="Cambria" w:cs="Cambria" w:hint="eastAsia"/>
        </w:rPr>
        <w:t>権力減衰　ポピュリズムから権威主義へ。</w:t>
      </w:r>
    </w:p>
    <w:p w14:paraId="66F2B756" w14:textId="528147CD" w:rsidR="009F4BAA" w:rsidRDefault="000E07B4" w:rsidP="000E07B4">
      <w:pPr>
        <w:pStyle w:val="ListParagraph"/>
        <w:numPr>
          <w:ilvl w:val="1"/>
          <w:numId w:val="33"/>
        </w:numPr>
        <w:rPr>
          <w:rFonts w:hint="eastAsia"/>
        </w:rPr>
      </w:pPr>
      <w:r>
        <w:rPr>
          <w:rFonts w:hint="eastAsia"/>
        </w:rPr>
        <w:t>今もラテンアメリカはその経済規模の割には格差が激しく、アンダークラスが大きい存在。アンダークラスなどのインフォーマルセクターの人は従来型の政党や社会団体では代表されにくいため、ポピュリズムの直接的訴えに応じやすい。</w:t>
      </w:r>
      <w:r w:rsidR="0048699F">
        <w:rPr>
          <w:rFonts w:hint="eastAsia"/>
        </w:rPr>
        <w:t>ポピュリズムの土壌が整っている。</w:t>
      </w:r>
    </w:p>
    <w:p w14:paraId="09013FBA" w14:textId="77777777" w:rsidR="00E40634" w:rsidRDefault="00E40634" w:rsidP="00E40634">
      <w:pPr>
        <w:pStyle w:val="ListParagraph"/>
        <w:ind w:left="0"/>
      </w:pPr>
    </w:p>
    <w:p w14:paraId="0FF671C7" w14:textId="77777777" w:rsidR="00E40634" w:rsidRDefault="00E40634" w:rsidP="00E40634">
      <w:pPr>
        <w:pStyle w:val="ListParagraph"/>
        <w:ind w:left="0"/>
      </w:pPr>
    </w:p>
    <w:p w14:paraId="7C77A366" w14:textId="77777777" w:rsidR="00780A2E" w:rsidRDefault="00C03A6B" w:rsidP="00780A2E">
      <w:pPr>
        <w:pStyle w:val="ListParagraph"/>
        <w:numPr>
          <w:ilvl w:val="0"/>
          <w:numId w:val="6"/>
        </w:numPr>
      </w:pPr>
      <w:r>
        <w:br w:type="page"/>
      </w:r>
      <w:r w:rsidR="00780A2E">
        <w:rPr>
          <w:rFonts w:hint="eastAsia"/>
        </w:rPr>
        <w:lastRenderedPageBreak/>
        <w:t>何に関する本か</w:t>
      </w:r>
    </w:p>
    <w:p w14:paraId="273B4C69" w14:textId="77777777" w:rsidR="008C6043" w:rsidRPr="008C6043" w:rsidRDefault="00780A2E" w:rsidP="008C6043">
      <w:pPr>
        <w:pStyle w:val="ListParagraph"/>
        <w:numPr>
          <w:ilvl w:val="1"/>
          <w:numId w:val="6"/>
        </w:numPr>
      </w:pPr>
      <w:r>
        <w:rPr>
          <w:rFonts w:hint="eastAsia"/>
        </w:rPr>
        <w:t xml:space="preserve">　</w:t>
      </w:r>
      <w:r w:rsidR="008C6043" w:rsidRPr="008C6043">
        <w:rPr>
          <w:rFonts w:hint="eastAsia"/>
        </w:rPr>
        <w:t>ポピュリズムについて述べた教養書であり、ポピュリズムの躍進をどう考え、審査すればいいのかという価値判断を下し、ポピュリズムとデモクラシーの関係性を分析して調和の可能性を模索する実践書に分類される。</w:t>
      </w:r>
    </w:p>
    <w:p w14:paraId="14C48488" w14:textId="284BB5A0" w:rsidR="00780A2E" w:rsidRDefault="008C6043" w:rsidP="00780A2E">
      <w:pPr>
        <w:pStyle w:val="ListParagraph"/>
        <w:numPr>
          <w:ilvl w:val="1"/>
          <w:numId w:val="6"/>
        </w:numPr>
        <w:rPr>
          <w:rFonts w:hint="eastAsia"/>
        </w:rPr>
      </w:pPr>
      <w:r>
        <w:rPr>
          <w:rFonts w:hint="eastAsia"/>
        </w:rPr>
        <w:t xml:space="preserve">　要約</w:t>
      </w:r>
    </w:p>
    <w:p w14:paraId="521D0E47" w14:textId="6420D76C" w:rsidR="00780A2E" w:rsidRDefault="00780A2E" w:rsidP="00780A2E">
      <w:pPr>
        <w:pStyle w:val="ListParagraph"/>
        <w:numPr>
          <w:ilvl w:val="1"/>
          <w:numId w:val="6"/>
        </w:numPr>
        <w:rPr>
          <w:rFonts w:hint="eastAsia"/>
        </w:rPr>
      </w:pPr>
      <w:r>
        <w:rPr>
          <w:rFonts w:hint="eastAsia"/>
        </w:rPr>
        <w:t xml:space="preserve">　</w:t>
      </w:r>
      <w:r w:rsidR="008C6043">
        <w:rPr>
          <w:rFonts w:hint="eastAsia"/>
        </w:rPr>
        <w:t>主要部分の順序と概要</w:t>
      </w:r>
    </w:p>
    <w:p w14:paraId="4C9B2872" w14:textId="021DC7BC" w:rsidR="00780A2E" w:rsidRDefault="00780A2E" w:rsidP="008C6043">
      <w:pPr>
        <w:pStyle w:val="ListParagraph"/>
        <w:numPr>
          <w:ilvl w:val="1"/>
          <w:numId w:val="6"/>
        </w:numPr>
        <w:rPr>
          <w:rFonts w:hint="eastAsia"/>
        </w:rPr>
      </w:pPr>
      <w:r>
        <w:rPr>
          <w:rFonts w:hint="eastAsia"/>
        </w:rPr>
        <w:t xml:space="preserve">　</w:t>
      </w:r>
      <w:r w:rsidR="008C6043">
        <w:rPr>
          <w:rFonts w:hint="eastAsia"/>
        </w:rPr>
        <w:t>問題点。ポピュリズムの理論的特徴、デモクラシーとの関係。</w:t>
      </w:r>
    </w:p>
    <w:p w14:paraId="776B869C" w14:textId="77777777" w:rsidR="00780A2E" w:rsidRDefault="00780A2E" w:rsidP="00780A2E">
      <w:pPr>
        <w:pStyle w:val="ListParagraph"/>
        <w:numPr>
          <w:ilvl w:val="0"/>
          <w:numId w:val="6"/>
        </w:numPr>
      </w:pPr>
      <w:r>
        <w:rPr>
          <w:rFonts w:hint="eastAsia"/>
        </w:rPr>
        <w:t>何がどのように詳しく述べられているか</w:t>
      </w:r>
    </w:p>
    <w:p w14:paraId="400CCB9C" w14:textId="208352B7" w:rsidR="008C6043" w:rsidRDefault="00780A2E" w:rsidP="008C6043">
      <w:pPr>
        <w:pStyle w:val="ListParagraph"/>
        <w:numPr>
          <w:ilvl w:val="1"/>
          <w:numId w:val="6"/>
        </w:numPr>
      </w:pPr>
      <w:r>
        <w:rPr>
          <w:rFonts w:hint="eastAsia"/>
        </w:rPr>
        <w:t>ポピュリズムの二つの定義：</w:t>
      </w:r>
    </w:p>
    <w:p w14:paraId="52BA4FDD" w14:textId="77777777" w:rsidR="008C6043" w:rsidRDefault="008C6043" w:rsidP="008C6043">
      <w:pPr>
        <w:pStyle w:val="ListParagraph"/>
        <w:numPr>
          <w:ilvl w:val="0"/>
          <w:numId w:val="13"/>
        </w:numPr>
      </w:pPr>
      <w:r>
        <w:rPr>
          <w:rFonts w:hint="eastAsia"/>
        </w:rPr>
        <w:t>固定的な支持基盤を超え、幅広く国民に直接訴える政治スタイル。</w:t>
      </w:r>
    </w:p>
    <w:p w14:paraId="5096B265" w14:textId="77777777" w:rsidR="008C6043" w:rsidRDefault="008C6043" w:rsidP="008C6043">
      <w:pPr>
        <w:pStyle w:val="ListParagraph"/>
        <w:numPr>
          <w:ilvl w:val="0"/>
          <w:numId w:val="13"/>
        </w:numPr>
      </w:pPr>
      <w:r>
        <w:rPr>
          <w:rFonts w:hint="eastAsia"/>
        </w:rPr>
        <w:t>「人民」の立場から既成政治やエリートを批判する政治運動。</w:t>
      </w:r>
    </w:p>
    <w:p w14:paraId="62DD7711" w14:textId="2D9D9CEF" w:rsidR="00086BBC" w:rsidRDefault="008C6043" w:rsidP="00086BBC">
      <w:pPr>
        <w:pStyle w:val="ListParagraph"/>
        <w:ind w:left="792"/>
      </w:pPr>
      <w:r>
        <w:rPr>
          <w:rFonts w:hint="eastAsia"/>
        </w:rPr>
        <w:t xml:space="preserve">本書では２番を採用：　</w:t>
      </w:r>
      <w:r w:rsidR="00000853" w:rsidRPr="00000853">
        <w:rPr>
          <w:rFonts w:hint="eastAsia"/>
          <w:u w:val="single"/>
        </w:rPr>
        <w:t>政治変革を目指す勢力が、既成の権力構造やエリート層（および社会の支配的な価値観）を批判し、「人民」に訴えてその主張の実現を目指す運動とされる</w:t>
      </w:r>
      <w:r w:rsidRPr="00000853">
        <w:rPr>
          <w:rFonts w:hint="eastAsia"/>
          <w:u w:val="single"/>
        </w:rPr>
        <w:t>。</w:t>
      </w:r>
      <w:r>
        <w:rPr>
          <w:rFonts w:hint="eastAsia"/>
        </w:rPr>
        <w:t>（上下の対立軸を仮定、政治運動としての性格を重視した定義）。真なる人民である下が上を批判してその民意を直接民主主義的に反映させるという点で、民主的手段を用いて既存のデモクラシーの問題を一挙に解決することを目指す急進的な運動。</w:t>
      </w:r>
    </w:p>
    <w:p w14:paraId="129A5937" w14:textId="77777777" w:rsidR="00086BBC" w:rsidRDefault="00086BBC" w:rsidP="00086BBC">
      <w:pPr>
        <w:pStyle w:val="ListParagraph"/>
        <w:ind w:left="792"/>
        <w:rPr>
          <w:rFonts w:hint="eastAsia"/>
        </w:rPr>
      </w:pPr>
    </w:p>
    <w:p w14:paraId="24CBEEFD" w14:textId="217C0376" w:rsidR="00086BBC" w:rsidRDefault="00086BBC" w:rsidP="00086BBC">
      <w:pPr>
        <w:pStyle w:val="ListParagraph"/>
        <w:ind w:left="792"/>
      </w:pPr>
      <w:r>
        <w:rPr>
          <w:rFonts w:hint="eastAsia"/>
        </w:rPr>
        <w:t>「</w:t>
      </w:r>
      <w:r>
        <w:rPr>
          <w:rFonts w:hint="eastAsia"/>
        </w:rPr>
        <w:t>人民」の定義：</w:t>
      </w:r>
    </w:p>
    <w:p w14:paraId="3E9C28F7" w14:textId="77777777" w:rsidR="00086BBC" w:rsidRDefault="00086BBC" w:rsidP="00086BBC">
      <w:pPr>
        <w:pStyle w:val="ListParagraph"/>
        <w:numPr>
          <w:ilvl w:val="0"/>
          <w:numId w:val="14"/>
        </w:numPr>
        <w:rPr>
          <w:rFonts w:hint="eastAsia"/>
        </w:rPr>
      </w:pPr>
      <w:r>
        <w:rPr>
          <w:rFonts w:hint="eastAsia"/>
        </w:rPr>
        <w:t>普通の人々（特権層と対置される）。ポピュリズム政党はこのようなサイレントマジョリティーの不満や要望を代弁（トランプの“誠実性”、</w:t>
      </w:r>
      <w:r>
        <w:t>Anti PC</w:t>
      </w:r>
      <w:r>
        <w:rPr>
          <w:rFonts w:hint="eastAsia"/>
        </w:rPr>
        <w:t>）。「健全な人間理解」＞「エリートの腐敗した発想」が定式化、それを政治に反映するのがポピュリズム政党。</w:t>
      </w:r>
    </w:p>
    <w:p w14:paraId="07DC6965" w14:textId="77777777" w:rsidR="00086BBC" w:rsidRPr="00E81B64" w:rsidRDefault="00086BBC" w:rsidP="00086BBC">
      <w:pPr>
        <w:pStyle w:val="ListParagraph"/>
        <w:numPr>
          <w:ilvl w:val="0"/>
          <w:numId w:val="14"/>
        </w:numPr>
      </w:pPr>
      <w:r>
        <w:rPr>
          <w:rFonts w:hint="eastAsia"/>
        </w:rPr>
        <w:t>「一体となった人民」。個別の利益を追求する既成政治や政党に対し、一つの統合的な人民の全体利益を追うことを標榜する。民意の</w:t>
      </w:r>
      <w:r>
        <w:t xml:space="preserve">homogenization, </w:t>
      </w:r>
      <w:r>
        <w:rPr>
          <w:rFonts w:ascii="Apple Color Emoji" w:hAnsi="Apple Color Emoji" w:cs="Apple Color Emoji" w:hint="eastAsia"/>
        </w:rPr>
        <w:t>↔</w:t>
      </w:r>
      <w:r>
        <w:rPr>
          <w:rFonts w:ascii="Apple Color Emoji" w:hAnsi="Apple Color Emoji" w:cs="Apple Color Emoji" w:hint="eastAsia"/>
        </w:rPr>
        <w:t>︎</w:t>
      </w:r>
      <w:r>
        <w:rPr>
          <w:rFonts w:ascii="Apple Color Emoji" w:hAnsi="Apple Color Emoji" w:cs="Apple Color Emoji"/>
        </w:rPr>
        <w:t xml:space="preserve"> </w:t>
      </w:r>
      <w:r>
        <w:rPr>
          <w:rFonts w:ascii="Cambria" w:hAnsi="Cambria" w:cs="Cambria" w:hint="eastAsia"/>
        </w:rPr>
        <w:t>民意は多様であるとする多元主義。</w:t>
      </w:r>
    </w:p>
    <w:p w14:paraId="2DC3FD1E" w14:textId="5287354A" w:rsidR="00086BBC" w:rsidRPr="001F4A3C" w:rsidRDefault="00086BBC" w:rsidP="00086BBC">
      <w:pPr>
        <w:pStyle w:val="ListParagraph"/>
        <w:numPr>
          <w:ilvl w:val="0"/>
          <w:numId w:val="14"/>
        </w:numPr>
      </w:pPr>
      <w:r>
        <w:rPr>
          <w:rFonts w:ascii="Cambria" w:hAnsi="Cambria" w:cs="Cambria" w:hint="eastAsia"/>
        </w:rPr>
        <w:t>「われわれ人民」。同質的特徴を共有する集団を人民とし、他者との区別で定義する。</w:t>
      </w:r>
      <w:r w:rsidR="001F4A3C">
        <w:rPr>
          <w:rFonts w:ascii="Cambria" w:hAnsi="Cambria" w:cs="Cambria" w:hint="eastAsia"/>
        </w:rPr>
        <w:t>共通の敵となる</w:t>
      </w:r>
      <w:r>
        <w:rPr>
          <w:rFonts w:ascii="Cambria" w:hAnsi="Cambria" w:cs="Cambria" w:hint="eastAsia"/>
        </w:rPr>
        <w:t>「よそ者」を対置</w:t>
      </w:r>
      <w:r w:rsidR="001F4A3C">
        <w:rPr>
          <w:rFonts w:ascii="Cambria" w:hAnsi="Cambria" w:cs="Cambria" w:hint="eastAsia"/>
        </w:rPr>
        <w:t>、統一を煽る。</w:t>
      </w:r>
    </w:p>
    <w:p w14:paraId="28143120" w14:textId="77777777" w:rsidR="001F4A3C" w:rsidRPr="003A6967" w:rsidRDefault="001F4A3C" w:rsidP="001F4A3C">
      <w:pPr>
        <w:pStyle w:val="ListParagraph"/>
        <w:ind w:left="1800"/>
      </w:pPr>
    </w:p>
    <w:p w14:paraId="52D22EEE" w14:textId="77777777" w:rsidR="00086BBC" w:rsidRDefault="00086BBC" w:rsidP="00086BBC">
      <w:pPr>
        <w:ind w:firstLine="851"/>
      </w:pPr>
      <w:r>
        <w:rPr>
          <w:rFonts w:hint="eastAsia"/>
        </w:rPr>
        <w:t>民主主義の解釈：</w:t>
      </w:r>
    </w:p>
    <w:p w14:paraId="645F41CA" w14:textId="77777777" w:rsidR="00086BBC" w:rsidRDefault="00086BBC" w:rsidP="00086BBC">
      <w:pPr>
        <w:pStyle w:val="ListParagraph"/>
        <w:numPr>
          <w:ilvl w:val="0"/>
          <w:numId w:val="29"/>
        </w:numPr>
      </w:pPr>
      <w:r>
        <w:rPr>
          <w:rFonts w:hint="eastAsia"/>
        </w:rPr>
        <w:t>立憲主義的解釈：法の支配、個人の自由の尊重、議会制による権力抑制を重視する「自由主義」的な立場。≒実務型デモクラシー（規則や制度設定、日常のルーティン的政治行政による紛争解決）。</w:t>
      </w:r>
    </w:p>
    <w:p w14:paraId="356BE0B6" w14:textId="77777777" w:rsidR="00086BBC" w:rsidRPr="00000853" w:rsidRDefault="00086BBC" w:rsidP="00086BBC">
      <w:pPr>
        <w:pStyle w:val="ListParagraph"/>
        <w:numPr>
          <w:ilvl w:val="0"/>
          <w:numId w:val="29"/>
        </w:numPr>
        <w:rPr>
          <w:rFonts w:hint="eastAsia"/>
        </w:rPr>
      </w:pPr>
      <w:r>
        <w:rPr>
          <w:rFonts w:hint="eastAsia"/>
        </w:rPr>
        <w:t>ポピュリズム的解釈：人民の意思の実現を重視し、統治者と被治者の一致、直接民主主義の導入など民主主義の要素を重要視。≒救済型デモクラシー（「よりよき世界」のため、制度や規則を超えて人民が直接参加する形態のデモクラシー）。</w:t>
      </w:r>
    </w:p>
    <w:p w14:paraId="65AFD003" w14:textId="77777777" w:rsidR="00086BBC" w:rsidRDefault="00086BBC" w:rsidP="00086BBC">
      <w:pPr>
        <w:pStyle w:val="ListParagraph"/>
        <w:ind w:left="792"/>
        <w:rPr>
          <w:rFonts w:hint="eastAsia"/>
        </w:rPr>
      </w:pPr>
    </w:p>
    <w:p w14:paraId="613DCF1B" w14:textId="4407AE23" w:rsidR="008C6043" w:rsidRDefault="008C6043" w:rsidP="008C6043">
      <w:pPr>
        <w:pStyle w:val="ListParagraph"/>
        <w:numPr>
          <w:ilvl w:val="1"/>
          <w:numId w:val="6"/>
        </w:numPr>
      </w:pPr>
      <w:r>
        <w:rPr>
          <w:rFonts w:hint="eastAsia"/>
        </w:rPr>
        <w:t xml:space="preserve">　</w:t>
      </w:r>
      <w:r w:rsidR="0048699F">
        <w:rPr>
          <w:rFonts w:hint="eastAsia"/>
        </w:rPr>
        <w:t>重要な文と主要な命題</w:t>
      </w:r>
    </w:p>
    <w:p w14:paraId="62774E44" w14:textId="211A5ED8" w:rsidR="008C6043" w:rsidRDefault="008C6043" w:rsidP="008C6043">
      <w:pPr>
        <w:pStyle w:val="ListParagraph"/>
        <w:numPr>
          <w:ilvl w:val="1"/>
          <w:numId w:val="6"/>
        </w:numPr>
      </w:pPr>
      <w:r>
        <w:rPr>
          <w:rFonts w:hint="eastAsia"/>
        </w:rPr>
        <w:t xml:space="preserve">　論証。ポピュリズムは民主主義の敵？→むしろ民主的要素を備えている。</w:t>
      </w:r>
    </w:p>
    <w:p w14:paraId="62265385" w14:textId="7D6049BE" w:rsidR="008C6043" w:rsidRDefault="008C6043" w:rsidP="008C6043">
      <w:pPr>
        <w:pStyle w:val="ListParagraph"/>
        <w:ind w:left="792"/>
      </w:pPr>
      <w:r>
        <w:rPr>
          <w:rFonts w:hint="eastAsia"/>
        </w:rPr>
        <w:lastRenderedPageBreak/>
        <w:t>ではポピュリズムの民主主義との関係は？→民主主義は根本にポピュリズムとなりうる要素を抱えている</w:t>
      </w:r>
      <w:r w:rsidR="004D5922">
        <w:rPr>
          <w:rFonts w:hint="eastAsia"/>
        </w:rPr>
        <w:t>（実務と救済）。</w:t>
      </w:r>
    </w:p>
    <w:p w14:paraId="71F9FAB4" w14:textId="669B6E05" w:rsidR="004D5922" w:rsidRDefault="004D5922" w:rsidP="008C6043">
      <w:pPr>
        <w:pStyle w:val="ListParagraph"/>
        <w:ind w:left="792"/>
        <w:rPr>
          <w:rFonts w:hint="eastAsia"/>
        </w:rPr>
      </w:pPr>
      <w:r>
        <w:rPr>
          <w:rFonts w:hint="eastAsia"/>
        </w:rPr>
        <w:t>ポピュリズムは民主主義に寄与できるか？→</w:t>
      </w:r>
      <w:r w:rsidR="003D6314">
        <w:rPr>
          <w:rFonts w:hint="eastAsia"/>
        </w:rPr>
        <w:t>人々の参加と包摂を促す、</w:t>
      </w:r>
      <w:r w:rsidR="003D6314">
        <w:t xml:space="preserve">but </w:t>
      </w:r>
      <w:r w:rsidR="003D6314">
        <w:rPr>
          <w:rFonts w:hint="eastAsia"/>
        </w:rPr>
        <w:t>権限集中、制度や手続きの軽視、少数派に抑圧的に作用する</w:t>
      </w:r>
      <w:r w:rsidR="005D3087">
        <w:rPr>
          <w:rFonts w:hint="eastAsia"/>
        </w:rPr>
        <w:t>こともある。</w:t>
      </w:r>
    </w:p>
    <w:p w14:paraId="71742D14" w14:textId="5E977F3A" w:rsidR="0048699F" w:rsidRDefault="008C6043" w:rsidP="0048699F">
      <w:pPr>
        <w:pStyle w:val="ListParagraph"/>
        <w:numPr>
          <w:ilvl w:val="1"/>
          <w:numId w:val="6"/>
        </w:numPr>
      </w:pPr>
      <w:r>
        <w:rPr>
          <w:rFonts w:hint="eastAsia"/>
        </w:rPr>
        <w:t xml:space="preserve">　</w:t>
      </w:r>
      <w:r w:rsidR="0048699F">
        <w:rPr>
          <w:rFonts w:hint="eastAsia"/>
        </w:rPr>
        <w:t>どの問題を解決して、どれを解決していないか。</w:t>
      </w:r>
      <w:bookmarkStart w:id="0" w:name="_GoBack"/>
      <w:bookmarkEnd w:id="0"/>
    </w:p>
    <w:p w14:paraId="74F8C00A" w14:textId="01622243" w:rsidR="0048699F" w:rsidRDefault="00086BBC" w:rsidP="0048699F">
      <w:pPr>
        <w:pStyle w:val="ListParagraph"/>
        <w:numPr>
          <w:ilvl w:val="0"/>
          <w:numId w:val="6"/>
        </w:numPr>
      </w:pPr>
      <w:r>
        <w:rPr>
          <w:rFonts w:hint="eastAsia"/>
        </w:rPr>
        <w:t>全体として真実か。あるいはどこが真実か。また、それにどんな意義があるのか</w:t>
      </w:r>
    </w:p>
    <w:p w14:paraId="2CC90FA6" w14:textId="374EC2D3" w:rsidR="00086BBC" w:rsidRDefault="00086BBC" w:rsidP="00086BBC">
      <w:pPr>
        <w:pStyle w:val="ListParagraph"/>
        <w:numPr>
          <w:ilvl w:val="1"/>
          <w:numId w:val="6"/>
        </w:numPr>
        <w:rPr>
          <w:rFonts w:hint="eastAsia"/>
        </w:rPr>
      </w:pPr>
      <w:r>
        <w:rPr>
          <w:rFonts w:hint="eastAsia"/>
        </w:rPr>
        <w:t>判断留保</w:t>
      </w:r>
    </w:p>
    <w:p w14:paraId="5B25A5E9" w14:textId="4E5AD0C2" w:rsidR="00E81B64" w:rsidRDefault="00E81B64" w:rsidP="00000853">
      <w:pPr>
        <w:pStyle w:val="ListParagraph"/>
        <w:ind w:left="792"/>
      </w:pPr>
    </w:p>
    <w:p w14:paraId="68CF171C" w14:textId="63AA6EDC" w:rsidR="00000853" w:rsidRPr="00000853" w:rsidRDefault="00000853" w:rsidP="00000853"/>
    <w:sectPr w:rsidR="00000853" w:rsidRPr="00000853"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033"/>
    <w:multiLevelType w:val="hybridMultilevel"/>
    <w:tmpl w:val="6022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B3D83"/>
    <w:multiLevelType w:val="hybridMultilevel"/>
    <w:tmpl w:val="F5D6A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87143D"/>
    <w:multiLevelType w:val="hybridMultilevel"/>
    <w:tmpl w:val="161E0540"/>
    <w:lvl w:ilvl="0" w:tplc="6DD0469A">
      <w:start w:val="1"/>
      <w:numFmt w:val="decimal"/>
      <w:lvlText w:val="第%1章"/>
      <w:lvlJc w:val="left"/>
      <w:pPr>
        <w:ind w:left="1320" w:hanging="9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42E29"/>
    <w:multiLevelType w:val="hybridMultilevel"/>
    <w:tmpl w:val="7076D982"/>
    <w:lvl w:ilvl="0" w:tplc="D6B6B7F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0C8879A2"/>
    <w:multiLevelType w:val="hybridMultilevel"/>
    <w:tmpl w:val="1902C3C8"/>
    <w:lvl w:ilvl="0" w:tplc="04090005">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 w15:restartNumberingAfterBreak="0">
    <w:nsid w:val="130C58E2"/>
    <w:multiLevelType w:val="hybridMultilevel"/>
    <w:tmpl w:val="D6263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52257"/>
    <w:multiLevelType w:val="hybridMultilevel"/>
    <w:tmpl w:val="561CD522"/>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1AFE49A9"/>
    <w:multiLevelType w:val="hybridMultilevel"/>
    <w:tmpl w:val="2FE281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BF83D57"/>
    <w:multiLevelType w:val="hybridMultilevel"/>
    <w:tmpl w:val="91C0ED9E"/>
    <w:lvl w:ilvl="0" w:tplc="04090001">
      <w:start w:val="1"/>
      <w:numFmt w:val="bullet"/>
      <w:lvlText w:val=""/>
      <w:lvlJc w:val="left"/>
      <w:pPr>
        <w:ind w:left="4689" w:hanging="360"/>
      </w:pPr>
      <w:rPr>
        <w:rFonts w:ascii="Symbol" w:hAnsi="Symbol" w:hint="default"/>
      </w:rPr>
    </w:lvl>
    <w:lvl w:ilvl="1" w:tplc="04090003" w:tentative="1">
      <w:start w:val="1"/>
      <w:numFmt w:val="bullet"/>
      <w:lvlText w:val="o"/>
      <w:lvlJc w:val="left"/>
      <w:pPr>
        <w:ind w:left="5409" w:hanging="360"/>
      </w:pPr>
      <w:rPr>
        <w:rFonts w:ascii="Courier New" w:hAnsi="Courier New" w:cs="Courier New" w:hint="default"/>
      </w:rPr>
    </w:lvl>
    <w:lvl w:ilvl="2" w:tplc="04090005" w:tentative="1">
      <w:start w:val="1"/>
      <w:numFmt w:val="bullet"/>
      <w:lvlText w:val=""/>
      <w:lvlJc w:val="left"/>
      <w:pPr>
        <w:ind w:left="6129" w:hanging="360"/>
      </w:pPr>
      <w:rPr>
        <w:rFonts w:ascii="Wingdings" w:hAnsi="Wingdings" w:hint="default"/>
      </w:rPr>
    </w:lvl>
    <w:lvl w:ilvl="3" w:tplc="04090001" w:tentative="1">
      <w:start w:val="1"/>
      <w:numFmt w:val="bullet"/>
      <w:lvlText w:val=""/>
      <w:lvlJc w:val="left"/>
      <w:pPr>
        <w:ind w:left="6849" w:hanging="360"/>
      </w:pPr>
      <w:rPr>
        <w:rFonts w:ascii="Symbol" w:hAnsi="Symbol" w:hint="default"/>
      </w:rPr>
    </w:lvl>
    <w:lvl w:ilvl="4" w:tplc="04090003" w:tentative="1">
      <w:start w:val="1"/>
      <w:numFmt w:val="bullet"/>
      <w:lvlText w:val="o"/>
      <w:lvlJc w:val="left"/>
      <w:pPr>
        <w:ind w:left="7569" w:hanging="360"/>
      </w:pPr>
      <w:rPr>
        <w:rFonts w:ascii="Courier New" w:hAnsi="Courier New" w:cs="Courier New" w:hint="default"/>
      </w:rPr>
    </w:lvl>
    <w:lvl w:ilvl="5" w:tplc="04090005" w:tentative="1">
      <w:start w:val="1"/>
      <w:numFmt w:val="bullet"/>
      <w:lvlText w:val=""/>
      <w:lvlJc w:val="left"/>
      <w:pPr>
        <w:ind w:left="8289" w:hanging="360"/>
      </w:pPr>
      <w:rPr>
        <w:rFonts w:ascii="Wingdings" w:hAnsi="Wingdings" w:hint="default"/>
      </w:rPr>
    </w:lvl>
    <w:lvl w:ilvl="6" w:tplc="04090001" w:tentative="1">
      <w:start w:val="1"/>
      <w:numFmt w:val="bullet"/>
      <w:lvlText w:val=""/>
      <w:lvlJc w:val="left"/>
      <w:pPr>
        <w:ind w:left="9009" w:hanging="360"/>
      </w:pPr>
      <w:rPr>
        <w:rFonts w:ascii="Symbol" w:hAnsi="Symbol" w:hint="default"/>
      </w:rPr>
    </w:lvl>
    <w:lvl w:ilvl="7" w:tplc="04090003" w:tentative="1">
      <w:start w:val="1"/>
      <w:numFmt w:val="bullet"/>
      <w:lvlText w:val="o"/>
      <w:lvlJc w:val="left"/>
      <w:pPr>
        <w:ind w:left="9729" w:hanging="360"/>
      </w:pPr>
      <w:rPr>
        <w:rFonts w:ascii="Courier New" w:hAnsi="Courier New" w:cs="Courier New" w:hint="default"/>
      </w:rPr>
    </w:lvl>
    <w:lvl w:ilvl="8" w:tplc="04090005" w:tentative="1">
      <w:start w:val="1"/>
      <w:numFmt w:val="bullet"/>
      <w:lvlText w:val=""/>
      <w:lvlJc w:val="left"/>
      <w:pPr>
        <w:ind w:left="10449" w:hanging="360"/>
      </w:pPr>
      <w:rPr>
        <w:rFonts w:ascii="Wingdings" w:hAnsi="Wingdings" w:hint="default"/>
      </w:rPr>
    </w:lvl>
  </w:abstractNum>
  <w:abstractNum w:abstractNumId="9" w15:restartNumberingAfterBreak="0">
    <w:nsid w:val="1EAC54A9"/>
    <w:multiLevelType w:val="hybridMultilevel"/>
    <w:tmpl w:val="328EC6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F052B02"/>
    <w:multiLevelType w:val="hybridMultilevel"/>
    <w:tmpl w:val="619CF81C"/>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1" w15:restartNumberingAfterBreak="0">
    <w:nsid w:val="229F5A19"/>
    <w:multiLevelType w:val="hybridMultilevel"/>
    <w:tmpl w:val="85C44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9377C"/>
    <w:multiLevelType w:val="hybridMultilevel"/>
    <w:tmpl w:val="0E6A5CDA"/>
    <w:lvl w:ilvl="0" w:tplc="2BAE2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D40D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120D46"/>
    <w:multiLevelType w:val="hybridMultilevel"/>
    <w:tmpl w:val="B650C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580043"/>
    <w:multiLevelType w:val="hybridMultilevel"/>
    <w:tmpl w:val="888267E8"/>
    <w:lvl w:ilvl="0" w:tplc="04090001">
      <w:start w:val="1"/>
      <w:numFmt w:val="bullet"/>
      <w:lvlText w:val=""/>
      <w:lvlJc w:val="left"/>
      <w:pPr>
        <w:ind w:left="4689" w:hanging="360"/>
      </w:pPr>
      <w:rPr>
        <w:rFonts w:ascii="Symbol" w:hAnsi="Symbol" w:hint="default"/>
      </w:rPr>
    </w:lvl>
    <w:lvl w:ilvl="1" w:tplc="04090003" w:tentative="1">
      <w:start w:val="1"/>
      <w:numFmt w:val="bullet"/>
      <w:lvlText w:val="o"/>
      <w:lvlJc w:val="left"/>
      <w:pPr>
        <w:ind w:left="5409" w:hanging="360"/>
      </w:pPr>
      <w:rPr>
        <w:rFonts w:ascii="Courier New" w:hAnsi="Courier New" w:cs="Courier New" w:hint="default"/>
      </w:rPr>
    </w:lvl>
    <w:lvl w:ilvl="2" w:tplc="04090005" w:tentative="1">
      <w:start w:val="1"/>
      <w:numFmt w:val="bullet"/>
      <w:lvlText w:val=""/>
      <w:lvlJc w:val="left"/>
      <w:pPr>
        <w:ind w:left="6129" w:hanging="360"/>
      </w:pPr>
      <w:rPr>
        <w:rFonts w:ascii="Wingdings" w:hAnsi="Wingdings" w:hint="default"/>
      </w:rPr>
    </w:lvl>
    <w:lvl w:ilvl="3" w:tplc="04090001" w:tentative="1">
      <w:start w:val="1"/>
      <w:numFmt w:val="bullet"/>
      <w:lvlText w:val=""/>
      <w:lvlJc w:val="left"/>
      <w:pPr>
        <w:ind w:left="6849" w:hanging="360"/>
      </w:pPr>
      <w:rPr>
        <w:rFonts w:ascii="Symbol" w:hAnsi="Symbol" w:hint="default"/>
      </w:rPr>
    </w:lvl>
    <w:lvl w:ilvl="4" w:tplc="04090003" w:tentative="1">
      <w:start w:val="1"/>
      <w:numFmt w:val="bullet"/>
      <w:lvlText w:val="o"/>
      <w:lvlJc w:val="left"/>
      <w:pPr>
        <w:ind w:left="7569" w:hanging="360"/>
      </w:pPr>
      <w:rPr>
        <w:rFonts w:ascii="Courier New" w:hAnsi="Courier New" w:cs="Courier New" w:hint="default"/>
      </w:rPr>
    </w:lvl>
    <w:lvl w:ilvl="5" w:tplc="04090005" w:tentative="1">
      <w:start w:val="1"/>
      <w:numFmt w:val="bullet"/>
      <w:lvlText w:val=""/>
      <w:lvlJc w:val="left"/>
      <w:pPr>
        <w:ind w:left="8289" w:hanging="360"/>
      </w:pPr>
      <w:rPr>
        <w:rFonts w:ascii="Wingdings" w:hAnsi="Wingdings" w:hint="default"/>
      </w:rPr>
    </w:lvl>
    <w:lvl w:ilvl="6" w:tplc="04090001" w:tentative="1">
      <w:start w:val="1"/>
      <w:numFmt w:val="bullet"/>
      <w:lvlText w:val=""/>
      <w:lvlJc w:val="left"/>
      <w:pPr>
        <w:ind w:left="9009" w:hanging="360"/>
      </w:pPr>
      <w:rPr>
        <w:rFonts w:ascii="Symbol" w:hAnsi="Symbol" w:hint="default"/>
      </w:rPr>
    </w:lvl>
    <w:lvl w:ilvl="7" w:tplc="04090003" w:tentative="1">
      <w:start w:val="1"/>
      <w:numFmt w:val="bullet"/>
      <w:lvlText w:val="o"/>
      <w:lvlJc w:val="left"/>
      <w:pPr>
        <w:ind w:left="9729" w:hanging="360"/>
      </w:pPr>
      <w:rPr>
        <w:rFonts w:ascii="Courier New" w:hAnsi="Courier New" w:cs="Courier New" w:hint="default"/>
      </w:rPr>
    </w:lvl>
    <w:lvl w:ilvl="8" w:tplc="04090005" w:tentative="1">
      <w:start w:val="1"/>
      <w:numFmt w:val="bullet"/>
      <w:lvlText w:val=""/>
      <w:lvlJc w:val="left"/>
      <w:pPr>
        <w:ind w:left="10449" w:hanging="360"/>
      </w:pPr>
      <w:rPr>
        <w:rFonts w:ascii="Wingdings" w:hAnsi="Wingdings" w:hint="default"/>
      </w:rPr>
    </w:lvl>
  </w:abstractNum>
  <w:abstractNum w:abstractNumId="16" w15:restartNumberingAfterBreak="0">
    <w:nsid w:val="32496035"/>
    <w:multiLevelType w:val="hybridMultilevel"/>
    <w:tmpl w:val="0F46708E"/>
    <w:lvl w:ilvl="0" w:tplc="12C8F0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7B40DE"/>
    <w:multiLevelType w:val="hybridMultilevel"/>
    <w:tmpl w:val="6276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216EE"/>
    <w:multiLevelType w:val="hybridMultilevel"/>
    <w:tmpl w:val="CD408F72"/>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9" w15:restartNumberingAfterBreak="0">
    <w:nsid w:val="419E1957"/>
    <w:multiLevelType w:val="hybridMultilevel"/>
    <w:tmpl w:val="6AC2093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234137"/>
    <w:multiLevelType w:val="hybridMultilevel"/>
    <w:tmpl w:val="29F89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3C2A1F"/>
    <w:multiLevelType w:val="hybridMultilevel"/>
    <w:tmpl w:val="5C406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4A729B"/>
    <w:multiLevelType w:val="hybridMultilevel"/>
    <w:tmpl w:val="DE20185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15:restartNumberingAfterBreak="0">
    <w:nsid w:val="5A3F6D14"/>
    <w:multiLevelType w:val="hybridMultilevel"/>
    <w:tmpl w:val="C1B49968"/>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4" w15:restartNumberingAfterBreak="0">
    <w:nsid w:val="5C3C2517"/>
    <w:multiLevelType w:val="hybridMultilevel"/>
    <w:tmpl w:val="2AF8B23E"/>
    <w:lvl w:ilvl="0" w:tplc="04090001">
      <w:start w:val="1"/>
      <w:numFmt w:val="bullet"/>
      <w:lvlText w:val=""/>
      <w:lvlJc w:val="left"/>
      <w:pPr>
        <w:ind w:left="5409" w:hanging="360"/>
      </w:pPr>
      <w:rPr>
        <w:rFonts w:ascii="Symbol" w:hAnsi="Symbol" w:hint="default"/>
      </w:rPr>
    </w:lvl>
    <w:lvl w:ilvl="1" w:tplc="04090003" w:tentative="1">
      <w:start w:val="1"/>
      <w:numFmt w:val="bullet"/>
      <w:lvlText w:val="o"/>
      <w:lvlJc w:val="left"/>
      <w:pPr>
        <w:ind w:left="6129" w:hanging="360"/>
      </w:pPr>
      <w:rPr>
        <w:rFonts w:ascii="Courier New" w:hAnsi="Courier New" w:cs="Courier New" w:hint="default"/>
      </w:rPr>
    </w:lvl>
    <w:lvl w:ilvl="2" w:tplc="04090005" w:tentative="1">
      <w:start w:val="1"/>
      <w:numFmt w:val="bullet"/>
      <w:lvlText w:val=""/>
      <w:lvlJc w:val="left"/>
      <w:pPr>
        <w:ind w:left="6849" w:hanging="360"/>
      </w:pPr>
      <w:rPr>
        <w:rFonts w:ascii="Wingdings" w:hAnsi="Wingdings" w:hint="default"/>
      </w:rPr>
    </w:lvl>
    <w:lvl w:ilvl="3" w:tplc="04090001" w:tentative="1">
      <w:start w:val="1"/>
      <w:numFmt w:val="bullet"/>
      <w:lvlText w:val=""/>
      <w:lvlJc w:val="left"/>
      <w:pPr>
        <w:ind w:left="7569" w:hanging="360"/>
      </w:pPr>
      <w:rPr>
        <w:rFonts w:ascii="Symbol" w:hAnsi="Symbol" w:hint="default"/>
      </w:rPr>
    </w:lvl>
    <w:lvl w:ilvl="4" w:tplc="04090003" w:tentative="1">
      <w:start w:val="1"/>
      <w:numFmt w:val="bullet"/>
      <w:lvlText w:val="o"/>
      <w:lvlJc w:val="left"/>
      <w:pPr>
        <w:ind w:left="8289" w:hanging="360"/>
      </w:pPr>
      <w:rPr>
        <w:rFonts w:ascii="Courier New" w:hAnsi="Courier New" w:cs="Courier New" w:hint="default"/>
      </w:rPr>
    </w:lvl>
    <w:lvl w:ilvl="5" w:tplc="04090005" w:tentative="1">
      <w:start w:val="1"/>
      <w:numFmt w:val="bullet"/>
      <w:lvlText w:val=""/>
      <w:lvlJc w:val="left"/>
      <w:pPr>
        <w:ind w:left="9009" w:hanging="360"/>
      </w:pPr>
      <w:rPr>
        <w:rFonts w:ascii="Wingdings" w:hAnsi="Wingdings" w:hint="default"/>
      </w:rPr>
    </w:lvl>
    <w:lvl w:ilvl="6" w:tplc="04090001" w:tentative="1">
      <w:start w:val="1"/>
      <w:numFmt w:val="bullet"/>
      <w:lvlText w:val=""/>
      <w:lvlJc w:val="left"/>
      <w:pPr>
        <w:ind w:left="9729" w:hanging="360"/>
      </w:pPr>
      <w:rPr>
        <w:rFonts w:ascii="Symbol" w:hAnsi="Symbol" w:hint="default"/>
      </w:rPr>
    </w:lvl>
    <w:lvl w:ilvl="7" w:tplc="04090003" w:tentative="1">
      <w:start w:val="1"/>
      <w:numFmt w:val="bullet"/>
      <w:lvlText w:val="o"/>
      <w:lvlJc w:val="left"/>
      <w:pPr>
        <w:ind w:left="10449" w:hanging="360"/>
      </w:pPr>
      <w:rPr>
        <w:rFonts w:ascii="Courier New" w:hAnsi="Courier New" w:cs="Courier New" w:hint="default"/>
      </w:rPr>
    </w:lvl>
    <w:lvl w:ilvl="8" w:tplc="04090005" w:tentative="1">
      <w:start w:val="1"/>
      <w:numFmt w:val="bullet"/>
      <w:lvlText w:val=""/>
      <w:lvlJc w:val="left"/>
      <w:pPr>
        <w:ind w:left="11169" w:hanging="360"/>
      </w:pPr>
      <w:rPr>
        <w:rFonts w:ascii="Wingdings" w:hAnsi="Wingdings" w:hint="default"/>
      </w:rPr>
    </w:lvl>
  </w:abstractNum>
  <w:abstractNum w:abstractNumId="25" w15:restartNumberingAfterBreak="0">
    <w:nsid w:val="62A64454"/>
    <w:multiLevelType w:val="hybridMultilevel"/>
    <w:tmpl w:val="2FE82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8067DB9"/>
    <w:multiLevelType w:val="hybridMultilevel"/>
    <w:tmpl w:val="8B2465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6F2050"/>
    <w:multiLevelType w:val="hybridMultilevel"/>
    <w:tmpl w:val="CCD2227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8" w15:restartNumberingAfterBreak="0">
    <w:nsid w:val="69860F33"/>
    <w:multiLevelType w:val="hybridMultilevel"/>
    <w:tmpl w:val="AB12650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9" w15:restartNumberingAfterBreak="0">
    <w:nsid w:val="6B043C25"/>
    <w:multiLevelType w:val="hybridMultilevel"/>
    <w:tmpl w:val="507C21BA"/>
    <w:lvl w:ilvl="0" w:tplc="04090001">
      <w:start w:val="1"/>
      <w:numFmt w:val="bullet"/>
      <w:lvlText w:val=""/>
      <w:lvlJc w:val="left"/>
      <w:pPr>
        <w:ind w:left="4689" w:hanging="360"/>
      </w:pPr>
      <w:rPr>
        <w:rFonts w:ascii="Symbol" w:hAnsi="Symbol" w:hint="default"/>
      </w:rPr>
    </w:lvl>
    <w:lvl w:ilvl="1" w:tplc="04090003" w:tentative="1">
      <w:start w:val="1"/>
      <w:numFmt w:val="bullet"/>
      <w:lvlText w:val="o"/>
      <w:lvlJc w:val="left"/>
      <w:pPr>
        <w:ind w:left="5409" w:hanging="360"/>
      </w:pPr>
      <w:rPr>
        <w:rFonts w:ascii="Courier New" w:hAnsi="Courier New" w:cs="Courier New" w:hint="default"/>
      </w:rPr>
    </w:lvl>
    <w:lvl w:ilvl="2" w:tplc="04090005" w:tentative="1">
      <w:start w:val="1"/>
      <w:numFmt w:val="bullet"/>
      <w:lvlText w:val=""/>
      <w:lvlJc w:val="left"/>
      <w:pPr>
        <w:ind w:left="6129" w:hanging="360"/>
      </w:pPr>
      <w:rPr>
        <w:rFonts w:ascii="Wingdings" w:hAnsi="Wingdings" w:hint="default"/>
      </w:rPr>
    </w:lvl>
    <w:lvl w:ilvl="3" w:tplc="04090001" w:tentative="1">
      <w:start w:val="1"/>
      <w:numFmt w:val="bullet"/>
      <w:lvlText w:val=""/>
      <w:lvlJc w:val="left"/>
      <w:pPr>
        <w:ind w:left="6849" w:hanging="360"/>
      </w:pPr>
      <w:rPr>
        <w:rFonts w:ascii="Symbol" w:hAnsi="Symbol" w:hint="default"/>
      </w:rPr>
    </w:lvl>
    <w:lvl w:ilvl="4" w:tplc="04090003" w:tentative="1">
      <w:start w:val="1"/>
      <w:numFmt w:val="bullet"/>
      <w:lvlText w:val="o"/>
      <w:lvlJc w:val="left"/>
      <w:pPr>
        <w:ind w:left="7569" w:hanging="360"/>
      </w:pPr>
      <w:rPr>
        <w:rFonts w:ascii="Courier New" w:hAnsi="Courier New" w:cs="Courier New" w:hint="default"/>
      </w:rPr>
    </w:lvl>
    <w:lvl w:ilvl="5" w:tplc="04090005" w:tentative="1">
      <w:start w:val="1"/>
      <w:numFmt w:val="bullet"/>
      <w:lvlText w:val=""/>
      <w:lvlJc w:val="left"/>
      <w:pPr>
        <w:ind w:left="8289" w:hanging="360"/>
      </w:pPr>
      <w:rPr>
        <w:rFonts w:ascii="Wingdings" w:hAnsi="Wingdings" w:hint="default"/>
      </w:rPr>
    </w:lvl>
    <w:lvl w:ilvl="6" w:tplc="04090001" w:tentative="1">
      <w:start w:val="1"/>
      <w:numFmt w:val="bullet"/>
      <w:lvlText w:val=""/>
      <w:lvlJc w:val="left"/>
      <w:pPr>
        <w:ind w:left="9009" w:hanging="360"/>
      </w:pPr>
      <w:rPr>
        <w:rFonts w:ascii="Symbol" w:hAnsi="Symbol" w:hint="default"/>
      </w:rPr>
    </w:lvl>
    <w:lvl w:ilvl="7" w:tplc="04090003" w:tentative="1">
      <w:start w:val="1"/>
      <w:numFmt w:val="bullet"/>
      <w:lvlText w:val="o"/>
      <w:lvlJc w:val="left"/>
      <w:pPr>
        <w:ind w:left="9729" w:hanging="360"/>
      </w:pPr>
      <w:rPr>
        <w:rFonts w:ascii="Courier New" w:hAnsi="Courier New" w:cs="Courier New" w:hint="default"/>
      </w:rPr>
    </w:lvl>
    <w:lvl w:ilvl="8" w:tplc="04090005" w:tentative="1">
      <w:start w:val="1"/>
      <w:numFmt w:val="bullet"/>
      <w:lvlText w:val=""/>
      <w:lvlJc w:val="left"/>
      <w:pPr>
        <w:ind w:left="10449" w:hanging="360"/>
      </w:pPr>
      <w:rPr>
        <w:rFonts w:ascii="Wingdings" w:hAnsi="Wingdings" w:hint="default"/>
      </w:rPr>
    </w:lvl>
  </w:abstractNum>
  <w:abstractNum w:abstractNumId="30" w15:restartNumberingAfterBreak="0">
    <w:nsid w:val="73590146"/>
    <w:multiLevelType w:val="hybridMultilevel"/>
    <w:tmpl w:val="0F687FC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7C353FE4"/>
    <w:multiLevelType w:val="hybridMultilevel"/>
    <w:tmpl w:val="BFA0EBD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7D7A09E4"/>
    <w:multiLevelType w:val="hybridMultilevel"/>
    <w:tmpl w:val="0C4ADA3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0"/>
  </w:num>
  <w:num w:numId="2">
    <w:abstractNumId w:val="20"/>
  </w:num>
  <w:num w:numId="3">
    <w:abstractNumId w:val="2"/>
  </w:num>
  <w:num w:numId="4">
    <w:abstractNumId w:val="11"/>
  </w:num>
  <w:num w:numId="5">
    <w:abstractNumId w:val="21"/>
  </w:num>
  <w:num w:numId="6">
    <w:abstractNumId w:val="13"/>
  </w:num>
  <w:num w:numId="7">
    <w:abstractNumId w:val="26"/>
  </w:num>
  <w:num w:numId="8">
    <w:abstractNumId w:val="5"/>
  </w:num>
  <w:num w:numId="9">
    <w:abstractNumId w:val="30"/>
  </w:num>
  <w:num w:numId="10">
    <w:abstractNumId w:val="27"/>
  </w:num>
  <w:num w:numId="11">
    <w:abstractNumId w:val="12"/>
  </w:num>
  <w:num w:numId="12">
    <w:abstractNumId w:val="17"/>
  </w:num>
  <w:num w:numId="13">
    <w:abstractNumId w:val="3"/>
  </w:num>
  <w:num w:numId="14">
    <w:abstractNumId w:val="16"/>
  </w:num>
  <w:num w:numId="15">
    <w:abstractNumId w:val="29"/>
  </w:num>
  <w:num w:numId="16">
    <w:abstractNumId w:val="18"/>
  </w:num>
  <w:num w:numId="17">
    <w:abstractNumId w:val="15"/>
  </w:num>
  <w:num w:numId="18">
    <w:abstractNumId w:val="24"/>
  </w:num>
  <w:num w:numId="19">
    <w:abstractNumId w:val="8"/>
  </w:num>
  <w:num w:numId="20">
    <w:abstractNumId w:val="9"/>
  </w:num>
  <w:num w:numId="21">
    <w:abstractNumId w:val="7"/>
  </w:num>
  <w:num w:numId="22">
    <w:abstractNumId w:val="25"/>
  </w:num>
  <w:num w:numId="23">
    <w:abstractNumId w:val="32"/>
  </w:num>
  <w:num w:numId="24">
    <w:abstractNumId w:val="28"/>
  </w:num>
  <w:num w:numId="25">
    <w:abstractNumId w:val="19"/>
  </w:num>
  <w:num w:numId="26">
    <w:abstractNumId w:val="31"/>
  </w:num>
  <w:num w:numId="27">
    <w:abstractNumId w:val="1"/>
  </w:num>
  <w:num w:numId="28">
    <w:abstractNumId w:val="14"/>
  </w:num>
  <w:num w:numId="29">
    <w:abstractNumId w:val="10"/>
  </w:num>
  <w:num w:numId="30">
    <w:abstractNumId w:val="4"/>
  </w:num>
  <w:num w:numId="31">
    <w:abstractNumId w:val="22"/>
  </w:num>
  <w:num w:numId="32">
    <w:abstractNumId w:val="2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34"/>
    <w:rsid w:val="00000853"/>
    <w:rsid w:val="000331BE"/>
    <w:rsid w:val="00086BBC"/>
    <w:rsid w:val="000D1E36"/>
    <w:rsid w:val="000E07B4"/>
    <w:rsid w:val="00106D11"/>
    <w:rsid w:val="00156DEE"/>
    <w:rsid w:val="00181B8D"/>
    <w:rsid w:val="001F4A3C"/>
    <w:rsid w:val="002528F5"/>
    <w:rsid w:val="002664CF"/>
    <w:rsid w:val="002F58C0"/>
    <w:rsid w:val="002F7FC8"/>
    <w:rsid w:val="0031392F"/>
    <w:rsid w:val="00383AE7"/>
    <w:rsid w:val="003A6967"/>
    <w:rsid w:val="003D6314"/>
    <w:rsid w:val="0048699F"/>
    <w:rsid w:val="004D1C94"/>
    <w:rsid w:val="004D5922"/>
    <w:rsid w:val="00546D58"/>
    <w:rsid w:val="005D3087"/>
    <w:rsid w:val="00602B6E"/>
    <w:rsid w:val="006C437E"/>
    <w:rsid w:val="00780A2E"/>
    <w:rsid w:val="00790DF3"/>
    <w:rsid w:val="007C6490"/>
    <w:rsid w:val="008C6043"/>
    <w:rsid w:val="008D6ED1"/>
    <w:rsid w:val="008E6C3C"/>
    <w:rsid w:val="008F4AAB"/>
    <w:rsid w:val="009F4BAA"/>
    <w:rsid w:val="00A220A1"/>
    <w:rsid w:val="00A229CE"/>
    <w:rsid w:val="00B4421A"/>
    <w:rsid w:val="00C03A6B"/>
    <w:rsid w:val="00C2071A"/>
    <w:rsid w:val="00D10D4E"/>
    <w:rsid w:val="00D574CB"/>
    <w:rsid w:val="00DE3D76"/>
    <w:rsid w:val="00E40634"/>
    <w:rsid w:val="00E81B64"/>
    <w:rsid w:val="00EB3ABE"/>
    <w:rsid w:val="00EB46C6"/>
    <w:rsid w:val="00F9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237163"/>
  <w15:chartTrackingRefBased/>
  <w15:docId w15:val="{402AAA9E-691B-A443-81D0-DF466574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12</cp:revision>
  <dcterms:created xsi:type="dcterms:W3CDTF">2019-04-19T06:26:00Z</dcterms:created>
  <dcterms:modified xsi:type="dcterms:W3CDTF">2019-04-24T00:56:00Z</dcterms:modified>
</cp:coreProperties>
</file>