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D9ACC" w14:textId="77777777" w:rsidR="004C4EF1" w:rsidRDefault="004C4EF1" w:rsidP="004C4EF1">
      <w:pPr>
        <w:snapToGrid w:val="0"/>
        <w:spacing w:line="240" w:lineRule="atLeast"/>
        <w:jc w:val="left"/>
        <w:rPr>
          <w:sz w:val="20"/>
        </w:rPr>
      </w:pPr>
      <w:r>
        <w:rPr>
          <w:rFonts w:hint="eastAsia"/>
          <w:sz w:val="20"/>
        </w:rPr>
        <w:t>前回の課題文章につけられた吹き出しコメントを読んだ。→</w:t>
      </w:r>
      <w:r w:rsidRPr="00DE4BD0">
        <w:rPr>
          <w:rFonts w:hint="eastAsia"/>
          <w:sz w:val="20"/>
          <w:highlight w:val="yellow"/>
        </w:rPr>
        <w:t>はい</w:t>
      </w:r>
      <w:r w:rsidRPr="00BA034F">
        <w:rPr>
          <w:rFonts w:hint="eastAsia"/>
          <w:sz w:val="20"/>
        </w:rPr>
        <w:t xml:space="preserve">　いいえ</w:t>
      </w:r>
      <w:r>
        <w:rPr>
          <w:rFonts w:hint="eastAsia"/>
          <w:sz w:val="20"/>
        </w:rPr>
        <w:t xml:space="preserve">　未返却　読めない</w:t>
      </w:r>
      <w:r w:rsidRPr="007902A0">
        <w:rPr>
          <w:rFonts w:hint="eastAsia"/>
          <w:color w:val="FF0000"/>
          <w:sz w:val="20"/>
        </w:rPr>
        <w:t>*</w:t>
      </w:r>
    </w:p>
    <w:p w14:paraId="3FF6C69C" w14:textId="3405D198" w:rsidR="004C4EF1" w:rsidRDefault="004C4EF1" w:rsidP="004C4EF1">
      <w:pPr>
        <w:snapToGrid w:val="0"/>
        <w:spacing w:line="240" w:lineRule="atLeast"/>
        <w:jc w:val="left"/>
        <w:rPr>
          <w:rFonts w:ascii="ＭＳ 明朝" w:hAnsi="ＭＳ 明朝"/>
          <w:color w:val="FF0000"/>
          <w:sz w:val="14"/>
          <w:szCs w:val="20"/>
        </w:rPr>
      </w:pPr>
      <w:r>
        <w:rPr>
          <w:rFonts w:ascii="ＭＳ 明朝" w:hAnsi="ＭＳ 明朝"/>
          <w:color w:val="FF0000"/>
          <w:sz w:val="14"/>
          <w:szCs w:val="20"/>
        </w:rPr>
        <w:t xml:space="preserve">   </w:t>
      </w:r>
      <w:r w:rsidRPr="007902A0">
        <w:rPr>
          <w:rFonts w:ascii="ＭＳ 明朝" w:hAnsi="ＭＳ 明朝" w:hint="eastAsia"/>
          <w:color w:val="FF0000"/>
          <w:sz w:val="14"/>
          <w:szCs w:val="20"/>
        </w:rPr>
        <w:t>＊スマートフォンやタブレットでは、吹き出しコメントが表示されない場合があります。その場合はパソコンで確認してください。</w:t>
      </w:r>
    </w:p>
    <w:p w14:paraId="758BD444" w14:textId="7FF71010" w:rsidR="00BA034F" w:rsidRPr="00BA034F" w:rsidRDefault="00CC7A2B" w:rsidP="004C4EF1">
      <w:pPr>
        <w:snapToGrid w:val="0"/>
        <w:spacing w:line="240" w:lineRule="atLeast"/>
        <w:jc w:val="left"/>
        <w:rPr>
          <w:sz w:val="20"/>
        </w:rPr>
      </w:pPr>
      <w:r>
        <w:rPr>
          <w:rFonts w:hint="eastAsia"/>
          <w:sz w:val="20"/>
        </w:rPr>
        <w:t>前回の模範文章を読んだ</w:t>
      </w:r>
      <w:r w:rsidR="00850749">
        <w:rPr>
          <w:rFonts w:hint="eastAsia"/>
          <w:sz w:val="20"/>
        </w:rPr>
        <w:t>。→</w:t>
      </w:r>
      <w:r w:rsidR="00BA034F" w:rsidRPr="00DE4BD0">
        <w:rPr>
          <w:rFonts w:hint="eastAsia"/>
          <w:sz w:val="20"/>
          <w:highlight w:val="yellow"/>
        </w:rPr>
        <w:t>はい</w:t>
      </w:r>
      <w:r w:rsidR="00BA034F" w:rsidRPr="00BA034F">
        <w:rPr>
          <w:rFonts w:hint="eastAsia"/>
          <w:sz w:val="20"/>
        </w:rPr>
        <w:t xml:space="preserve">　いいえ　</w:t>
      </w:r>
    </w:p>
    <w:p w14:paraId="11D94A58" w14:textId="398A7EEC" w:rsidR="00BA034F" w:rsidRDefault="00CA6232" w:rsidP="00CA2EEA">
      <w:pPr>
        <w:snapToGrid w:val="0"/>
        <w:spacing w:line="240" w:lineRule="atLeast"/>
        <w:jc w:val="left"/>
        <w:rPr>
          <w:color w:val="0070C0"/>
          <w:sz w:val="20"/>
        </w:rPr>
      </w:pPr>
      <w:r>
        <w:rPr>
          <w:rFonts w:hint="eastAsia"/>
          <w:color w:val="0070C0"/>
          <w:sz w:val="20"/>
        </w:rPr>
        <w:t>（当てはまる</w:t>
      </w:r>
      <w:r w:rsidR="00BA034F" w:rsidRPr="00380F57">
        <w:rPr>
          <w:rFonts w:hint="eastAsia"/>
          <w:color w:val="0070C0"/>
          <w:sz w:val="20"/>
        </w:rPr>
        <w:t>回答</w:t>
      </w:r>
      <w:r w:rsidR="009C2053">
        <w:rPr>
          <w:rFonts w:hint="eastAsia"/>
          <w:color w:val="0070C0"/>
          <w:sz w:val="20"/>
        </w:rPr>
        <w:t>だけを残してく</w:t>
      </w:r>
      <w:r w:rsidR="00BA034F" w:rsidRPr="00380F57">
        <w:rPr>
          <w:rFonts w:hint="eastAsia"/>
          <w:color w:val="0070C0"/>
          <w:sz w:val="20"/>
        </w:rPr>
        <w:t>ださい。評価には含めません。指導の参考にします。）</w:t>
      </w:r>
    </w:p>
    <w:p w14:paraId="5805D58E" w14:textId="5140C417" w:rsidR="00BA034F" w:rsidRPr="00FF760C" w:rsidRDefault="00BA034F" w:rsidP="00785AF9">
      <w:pPr>
        <w:rPr>
          <w:rFonts w:ascii="ＭＳ 明朝" w:hAnsi="ＭＳ 明朝"/>
          <w:color w:val="FF0000"/>
          <w:sz w:val="20"/>
          <w:szCs w:val="20"/>
        </w:rPr>
      </w:pPr>
    </w:p>
    <w:p w14:paraId="72DE7C47" w14:textId="77777777" w:rsidR="00785AF9" w:rsidRPr="00790EF7" w:rsidRDefault="00785AF9" w:rsidP="00785AF9">
      <w:pPr>
        <w:rPr>
          <w:rFonts w:ascii="ＭＳ 明朝" w:hAnsi="ＭＳ 明朝"/>
          <w:color w:val="3366FF"/>
        </w:rPr>
      </w:pPr>
      <w:r w:rsidRPr="00790EF7">
        <w:rPr>
          <w:rFonts w:ascii="ＭＳ 明朝" w:hAnsi="ＭＳ 明朝" w:hint="eastAsia"/>
          <w:color w:val="3366FF"/>
          <w:lang w:eastAsia="zh-TW"/>
        </w:rPr>
        <w:t>【第</w:t>
      </w:r>
      <w:r w:rsidR="009E6B24">
        <w:rPr>
          <w:rFonts w:ascii="ＭＳ 明朝" w:hAnsi="ＭＳ 明朝" w:hint="eastAsia"/>
          <w:color w:val="3366FF"/>
        </w:rPr>
        <w:t>２</w:t>
      </w:r>
      <w:r>
        <w:rPr>
          <w:rFonts w:ascii="ＭＳ 明朝" w:hAnsi="ＭＳ 明朝" w:hint="eastAsia"/>
          <w:color w:val="3366FF"/>
        </w:rPr>
        <w:t>回</w:t>
      </w:r>
      <w:r w:rsidRPr="00790EF7">
        <w:rPr>
          <w:rFonts w:ascii="ＭＳ 明朝" w:hAnsi="ＭＳ 明朝" w:hint="eastAsia"/>
          <w:color w:val="3366FF"/>
          <w:lang w:eastAsia="zh-TW"/>
        </w:rPr>
        <w:t>】</w:t>
      </w:r>
    </w:p>
    <w:p w14:paraId="5C52ABDF" w14:textId="7644A693" w:rsidR="00F60D93" w:rsidRDefault="00DE4BD0" w:rsidP="00785AF9">
      <w:pPr>
        <w:jc w:val="center"/>
      </w:pPr>
      <w:r>
        <w:rPr>
          <w:rFonts w:hint="eastAsia"/>
        </w:rPr>
        <w:t>予想外なユーモア</w:t>
      </w:r>
    </w:p>
    <w:p w14:paraId="6A98826B" w14:textId="10A38D82" w:rsidR="00785AF9" w:rsidRDefault="00DE4BD0" w:rsidP="00785AF9">
      <w:pPr>
        <w:jc w:val="right"/>
      </w:pPr>
      <w:r>
        <w:rPr>
          <w:rFonts w:hint="eastAsia"/>
        </w:rPr>
        <w:t>1</w:t>
      </w:r>
      <w:r>
        <w:t>A193008</w:t>
      </w:r>
    </w:p>
    <w:p w14:paraId="77D03F19" w14:textId="3B475421" w:rsidR="00785AF9" w:rsidRDefault="00DE4BD0" w:rsidP="00785AF9">
      <w:pPr>
        <w:jc w:val="right"/>
      </w:pPr>
      <w:r>
        <w:rPr>
          <w:rFonts w:hint="eastAsia"/>
        </w:rPr>
        <w:t>アンダーランド　ジェイク</w:t>
      </w:r>
    </w:p>
    <w:p w14:paraId="0B11A86F" w14:textId="77777777" w:rsidR="00785AF9" w:rsidRDefault="00785AF9" w:rsidP="00785AF9">
      <w:pPr>
        <w:jc w:val="right"/>
      </w:pPr>
    </w:p>
    <w:p w14:paraId="42B740ED" w14:textId="02843A3D" w:rsidR="00DE4BD0" w:rsidRDefault="00DE4BD0" w:rsidP="00DE4BD0">
      <w:r>
        <w:rPr>
          <w:rFonts w:hint="eastAsia"/>
        </w:rPr>
        <w:t xml:space="preserve">　</w:t>
      </w:r>
      <w:r w:rsidRPr="00EA0665">
        <w:rPr>
          <w:rFonts w:hint="eastAsia"/>
        </w:rPr>
        <w:t>一見して、二つのジョークの内容はまるで異なる。</w:t>
      </w:r>
      <w:r w:rsidR="005359EA">
        <w:rPr>
          <w:rFonts w:hint="eastAsia"/>
        </w:rPr>
        <w:t>【</w:t>
      </w:r>
      <w:r w:rsidRPr="00EA0665">
        <w:rPr>
          <w:rFonts w:hint="eastAsia"/>
        </w:rPr>
        <w:t>だが</w:t>
      </w:r>
      <w:r w:rsidR="005359EA">
        <w:rPr>
          <w:rFonts w:hint="eastAsia"/>
        </w:rPr>
        <w:t>】</w:t>
      </w:r>
      <w:r w:rsidRPr="00EA0665">
        <w:rPr>
          <w:rFonts w:hint="eastAsia"/>
        </w:rPr>
        <w:t>、</w:t>
      </w:r>
      <w:commentRangeStart w:id="0"/>
      <w:r w:rsidRPr="00EA0665">
        <w:rPr>
          <w:rFonts w:hint="eastAsia"/>
        </w:rPr>
        <w:t>両者は根本的なところにおいて共通している。共通しているのは、二つのジョークのユーモアの在り方である。</w:t>
      </w:r>
      <w:commentRangeEnd w:id="0"/>
      <w:r w:rsidR="009532A0">
        <w:rPr>
          <w:rStyle w:val="a7"/>
        </w:rPr>
        <w:commentReference w:id="0"/>
      </w:r>
      <w:r w:rsidRPr="00EA0665">
        <w:rPr>
          <w:rFonts w:hint="eastAsia"/>
        </w:rPr>
        <w:t>いずれのジョークも最後に予測し難い展開を迎える。</w:t>
      </w:r>
      <w:r w:rsidR="005359EA">
        <w:rPr>
          <w:rFonts w:hint="eastAsia"/>
        </w:rPr>
        <w:t>【</w:t>
      </w:r>
      <w:r w:rsidRPr="00EA0665">
        <w:rPr>
          <w:rFonts w:hint="eastAsia"/>
        </w:rPr>
        <w:t>そして</w:t>
      </w:r>
      <w:r w:rsidR="005359EA">
        <w:rPr>
          <w:rFonts w:hint="eastAsia"/>
        </w:rPr>
        <w:t>】</w:t>
      </w:r>
      <w:r w:rsidRPr="00EA0665">
        <w:rPr>
          <w:rFonts w:hint="eastAsia"/>
        </w:rPr>
        <w:t>、その急展開が読者に不意打ちをかけて笑いを誘う。</w:t>
      </w:r>
      <w:r w:rsidR="005359EA">
        <w:rPr>
          <w:rFonts w:hint="eastAsia"/>
        </w:rPr>
        <w:t>【</w:t>
      </w:r>
      <w:r w:rsidRPr="00EA0665">
        <w:rPr>
          <w:rFonts w:hint="eastAsia"/>
        </w:rPr>
        <w:t>たとえば</w:t>
      </w:r>
      <w:r w:rsidR="005359EA">
        <w:rPr>
          <w:rFonts w:hint="eastAsia"/>
        </w:rPr>
        <w:t>】</w:t>
      </w:r>
      <w:r w:rsidRPr="00EA0665">
        <w:rPr>
          <w:rFonts w:hint="eastAsia"/>
        </w:rPr>
        <w:t>、最初のジョークでは、借り手の男は貸し手より立場が</w:t>
      </w:r>
      <w:commentRangeStart w:id="1"/>
      <w:r w:rsidRPr="00EA0665">
        <w:rPr>
          <w:rFonts w:hint="eastAsia"/>
        </w:rPr>
        <w:t>めっぽう</w:t>
      </w:r>
      <w:commentRangeEnd w:id="1"/>
      <w:r w:rsidR="009532A0">
        <w:rPr>
          <w:rStyle w:val="a7"/>
        </w:rPr>
        <w:commentReference w:id="1"/>
      </w:r>
      <w:r w:rsidRPr="00EA0665">
        <w:rPr>
          <w:rFonts w:hint="eastAsia"/>
        </w:rPr>
        <w:t>弱い。</w:t>
      </w:r>
      <w:r w:rsidR="005359EA">
        <w:rPr>
          <w:rFonts w:hint="eastAsia"/>
        </w:rPr>
        <w:t>【それゆえ】</w:t>
      </w:r>
      <w:r w:rsidRPr="00EA0665">
        <w:rPr>
          <w:rFonts w:hint="eastAsia"/>
        </w:rPr>
        <w:t>、貸し手が借金を半分帳消しにしてくれると発言した時、借り手は感謝するだろうと読者は自然と推測する。</w:t>
      </w:r>
      <w:r w:rsidR="005359EA">
        <w:rPr>
          <w:rFonts w:hint="eastAsia"/>
        </w:rPr>
        <w:t>【</w:t>
      </w:r>
      <w:r w:rsidRPr="00EA0665">
        <w:rPr>
          <w:rFonts w:hint="eastAsia"/>
        </w:rPr>
        <w:t>けれども</w:t>
      </w:r>
      <w:r w:rsidR="005359EA">
        <w:rPr>
          <w:rFonts w:hint="eastAsia"/>
        </w:rPr>
        <w:t>】</w:t>
      </w:r>
      <w:r w:rsidRPr="00EA0665">
        <w:rPr>
          <w:rFonts w:hint="eastAsia"/>
        </w:rPr>
        <w:t>、</w:t>
      </w:r>
      <w:r>
        <w:rPr>
          <w:rFonts w:hint="eastAsia"/>
        </w:rPr>
        <w:t>借り手は感謝するどころか、むしろ対等な立場から厚かましく</w:t>
      </w:r>
      <w:commentRangeStart w:id="2"/>
      <w:r w:rsidRPr="00EA0665">
        <w:rPr>
          <w:rFonts w:hint="eastAsia"/>
        </w:rPr>
        <w:t>「『それは有り難い。あとの半分はボクが忘れるよ。』」</w:t>
      </w:r>
      <w:commentRangeEnd w:id="2"/>
      <w:r w:rsidR="00A04D27">
        <w:rPr>
          <w:rStyle w:val="a7"/>
        </w:rPr>
        <w:commentReference w:id="2"/>
      </w:r>
      <w:r w:rsidRPr="00EA0665">
        <w:rPr>
          <w:rFonts w:hint="eastAsia"/>
        </w:rPr>
        <w:t>と発言する。</w:t>
      </w:r>
      <w:r w:rsidR="005359EA">
        <w:rPr>
          <w:rFonts w:hint="eastAsia"/>
        </w:rPr>
        <w:t>【</w:t>
      </w:r>
      <w:r>
        <w:rPr>
          <w:rFonts w:hint="eastAsia"/>
        </w:rPr>
        <w:t>そして</w:t>
      </w:r>
      <w:r w:rsidR="005359EA">
        <w:rPr>
          <w:rFonts w:hint="eastAsia"/>
        </w:rPr>
        <w:t>】</w:t>
      </w:r>
      <w:r>
        <w:rPr>
          <w:rFonts w:hint="eastAsia"/>
        </w:rPr>
        <w:t>、この不意な厚かましさは読者に衝撃を与える。二つ目のジョークでも同じユーモアが伺える。囚人が犯罪の証拠を隠そうとしていたように見えた。</w:t>
      </w:r>
      <w:r w:rsidR="005359EA">
        <w:rPr>
          <w:rFonts w:hint="eastAsia"/>
        </w:rPr>
        <w:t>【</w:t>
      </w:r>
      <w:r>
        <w:rPr>
          <w:rFonts w:hint="eastAsia"/>
        </w:rPr>
        <w:t>しかし</w:t>
      </w:r>
      <w:r w:rsidR="005359EA">
        <w:rPr>
          <w:rFonts w:hint="eastAsia"/>
        </w:rPr>
        <w:t>】</w:t>
      </w:r>
      <w:r>
        <w:rPr>
          <w:rFonts w:hint="eastAsia"/>
        </w:rPr>
        <w:t>、実は奇想天外な方法で警察を誘導し、父のいも畑を手伝っていたのである。</w:t>
      </w:r>
      <w:commentRangeStart w:id="3"/>
      <w:r w:rsidR="005359EA">
        <w:rPr>
          <w:rFonts w:hint="eastAsia"/>
        </w:rPr>
        <w:t>【</w:t>
      </w:r>
      <w:r>
        <w:rPr>
          <w:rFonts w:hint="eastAsia"/>
        </w:rPr>
        <w:t>要するに</w:t>
      </w:r>
      <w:r w:rsidR="005359EA">
        <w:rPr>
          <w:rFonts w:hint="eastAsia"/>
        </w:rPr>
        <w:t>】</w:t>
      </w:r>
      <w:r>
        <w:rPr>
          <w:rFonts w:hint="eastAsia"/>
        </w:rPr>
        <w:t>、</w:t>
      </w:r>
      <w:commentRangeEnd w:id="3"/>
      <w:r w:rsidR="009532A0">
        <w:rPr>
          <w:rStyle w:val="a7"/>
        </w:rPr>
        <w:commentReference w:id="3"/>
      </w:r>
      <w:r>
        <w:rPr>
          <w:rFonts w:hint="eastAsia"/>
        </w:rPr>
        <w:t>いずれのジョークでも、読者の期待をすっかり裏切る奇異な</w:t>
      </w:r>
      <w:commentRangeStart w:id="4"/>
      <w:r>
        <w:rPr>
          <w:rFonts w:hint="eastAsia"/>
        </w:rPr>
        <w:t>結末</w:t>
      </w:r>
      <w:commentRangeEnd w:id="4"/>
      <w:r w:rsidR="00C61173">
        <w:rPr>
          <w:rStyle w:val="a7"/>
        </w:rPr>
        <w:commentReference w:id="4"/>
      </w:r>
      <w:r>
        <w:rPr>
          <w:rFonts w:hint="eastAsia"/>
        </w:rPr>
        <w:t>が面白いのである。</w:t>
      </w:r>
    </w:p>
    <w:p w14:paraId="225D4FA1" w14:textId="70C49BF1" w:rsidR="00DE4BD0" w:rsidRDefault="00DE4BD0" w:rsidP="008D24DB">
      <w:pPr>
        <w:spacing w:line="0" w:lineRule="atLeast"/>
      </w:pPr>
    </w:p>
    <w:p w14:paraId="419F5F31" w14:textId="1A13B158" w:rsidR="00DE4BD0" w:rsidRDefault="00DE4BD0" w:rsidP="008D24DB">
      <w:pPr>
        <w:spacing w:line="0" w:lineRule="atLeast"/>
      </w:pPr>
    </w:p>
    <w:p w14:paraId="00874EF2" w14:textId="61EC4273" w:rsidR="00DE4BD0" w:rsidRDefault="00DE4BD0" w:rsidP="008D24DB">
      <w:pPr>
        <w:spacing w:line="0" w:lineRule="atLeast"/>
      </w:pPr>
    </w:p>
    <w:p w14:paraId="3FBE19E2" w14:textId="77777777" w:rsidR="00DE4BD0" w:rsidRDefault="00DE4BD0" w:rsidP="008D24DB">
      <w:pPr>
        <w:spacing w:line="0" w:lineRule="atLeast"/>
        <w:rPr>
          <w:rFonts w:ascii="ＭＳ Ｐ明朝" w:eastAsia="ＭＳ Ｐ明朝" w:hAnsi="ＭＳ Ｐ明朝"/>
          <w:color w:val="00B050"/>
          <w:sz w:val="20"/>
          <w:szCs w:val="20"/>
        </w:rPr>
      </w:pPr>
    </w:p>
    <w:p w14:paraId="1705883C" w14:textId="77777777" w:rsidR="00086FB3" w:rsidRDefault="00086FB3" w:rsidP="008D24DB">
      <w:pPr>
        <w:spacing w:line="0" w:lineRule="atLeast"/>
        <w:rPr>
          <w:rFonts w:ascii="ＭＳ Ｐ明朝" w:eastAsia="ＭＳ Ｐ明朝" w:hAnsi="ＭＳ Ｐ明朝"/>
          <w:color w:val="00B050"/>
          <w:sz w:val="20"/>
          <w:szCs w:val="20"/>
        </w:rPr>
      </w:pPr>
    </w:p>
    <w:p w14:paraId="4A482D81" w14:textId="680654A8" w:rsidR="008D24DB" w:rsidRPr="008D24DB" w:rsidRDefault="008D24DB" w:rsidP="008D24DB">
      <w:pPr>
        <w:spacing w:line="0" w:lineRule="atLeast"/>
        <w:rPr>
          <w:rFonts w:ascii="ＭＳ Ｐ明朝" w:eastAsia="ＭＳ Ｐ明朝" w:hAnsi="ＭＳ Ｐ明朝"/>
          <w:color w:val="00B050"/>
          <w:sz w:val="20"/>
          <w:szCs w:val="20"/>
        </w:rPr>
      </w:pPr>
      <w:r w:rsidRPr="008D24DB">
        <w:rPr>
          <w:rFonts w:ascii="ＭＳ Ｐ明朝" w:eastAsia="ＭＳ Ｐ明朝" w:hAnsi="ＭＳ Ｐ明朝" w:hint="eastAsia"/>
          <w:color w:val="00B050"/>
          <w:sz w:val="20"/>
          <w:szCs w:val="20"/>
          <w:u w:val="single"/>
        </w:rPr>
        <w:t>作業１</w:t>
      </w:r>
      <w:r w:rsidRPr="008D24DB">
        <w:rPr>
          <w:rFonts w:ascii="ＭＳ Ｐ明朝" w:eastAsia="ＭＳ Ｐ明朝" w:hAnsi="ＭＳ Ｐ明朝" w:hint="eastAsia"/>
          <w:color w:val="00B050"/>
          <w:sz w:val="20"/>
          <w:szCs w:val="20"/>
        </w:rPr>
        <w:t xml:space="preserve">　数えましょう。私が稼いだ金額は〔　　</w:t>
      </w:r>
      <w:r w:rsidR="00B27D55">
        <w:rPr>
          <w:rFonts w:ascii="ＭＳ Ｐ明朝" w:eastAsia="ＭＳ Ｐ明朝" w:hAnsi="ＭＳ Ｐ明朝" w:hint="eastAsia"/>
          <w:color w:val="00B050"/>
          <w:sz w:val="20"/>
          <w:szCs w:val="20"/>
        </w:rPr>
        <w:t>７５００</w:t>
      </w:r>
      <w:r w:rsidRPr="008D24DB">
        <w:rPr>
          <w:rFonts w:ascii="ＭＳ Ｐ明朝" w:eastAsia="ＭＳ Ｐ明朝" w:hAnsi="ＭＳ Ｐ明朝" w:hint="eastAsia"/>
          <w:color w:val="00B050"/>
          <w:sz w:val="20"/>
          <w:szCs w:val="20"/>
        </w:rPr>
        <w:t xml:space="preserve">　〕円です。</w:t>
      </w:r>
    </w:p>
    <w:p w14:paraId="2B5095E5" w14:textId="75CFD1EE" w:rsidR="009865F7" w:rsidRPr="009865F7" w:rsidRDefault="008D24DB" w:rsidP="009865F7">
      <w:pPr>
        <w:spacing w:line="0" w:lineRule="atLeast"/>
        <w:rPr>
          <w:rFonts w:ascii="ＭＳ Ｐ明朝" w:eastAsia="ＭＳ Ｐ明朝" w:hAnsi="ＭＳ Ｐ明朝"/>
          <w:color w:val="00B050"/>
          <w:sz w:val="20"/>
          <w:szCs w:val="20"/>
        </w:rPr>
      </w:pPr>
      <w:r w:rsidRPr="008D24DB">
        <w:rPr>
          <w:rFonts w:ascii="ＭＳ Ｐ明朝" w:eastAsia="ＭＳ Ｐ明朝" w:hAnsi="ＭＳ Ｐ明朝" w:hint="eastAsia"/>
          <w:color w:val="00B050"/>
          <w:sz w:val="20"/>
          <w:szCs w:val="20"/>
          <w:u w:val="single"/>
        </w:rPr>
        <w:t>作業２</w:t>
      </w:r>
      <w:r w:rsidRPr="008D24DB">
        <w:rPr>
          <w:rFonts w:ascii="ＭＳ Ｐ明朝" w:eastAsia="ＭＳ Ｐ明朝" w:hAnsi="ＭＳ Ｐ明朝" w:hint="eastAsia"/>
          <w:color w:val="00B050"/>
          <w:sz w:val="20"/>
          <w:szCs w:val="20"/>
        </w:rPr>
        <w:t xml:space="preserve">　</w:t>
      </w:r>
      <w:r w:rsidR="009865F7" w:rsidRPr="009865F7">
        <w:rPr>
          <w:rFonts w:ascii="ＭＳ Ｐ明朝" w:eastAsia="ＭＳ Ｐ明朝" w:hAnsi="ＭＳ Ｐ明朝" w:hint="eastAsia"/>
          <w:color w:val="00B050"/>
          <w:sz w:val="20"/>
          <w:szCs w:val="20"/>
        </w:rPr>
        <w:t>使った接続表現を【　】でくくりましょう。接続表現を、ふんだんに、かつ適切に使えましたか。</w:t>
      </w:r>
    </w:p>
    <w:p w14:paraId="4D934F40" w14:textId="77777777" w:rsidR="009865F7" w:rsidRPr="009865F7" w:rsidRDefault="009865F7" w:rsidP="009865F7">
      <w:pPr>
        <w:spacing w:line="0" w:lineRule="atLeast"/>
        <w:ind w:firstLineChars="350" w:firstLine="700"/>
        <w:rPr>
          <w:rFonts w:ascii="ＭＳ Ｐ明朝" w:eastAsia="ＭＳ Ｐ明朝" w:hAnsi="ＭＳ Ｐ明朝"/>
          <w:color w:val="00B050"/>
          <w:sz w:val="20"/>
          <w:szCs w:val="20"/>
        </w:rPr>
      </w:pPr>
      <w:r w:rsidRPr="009865F7">
        <w:rPr>
          <w:rFonts w:ascii="ＭＳ Ｐ明朝" w:eastAsia="ＭＳ Ｐ明朝" w:hAnsi="ＭＳ Ｐ明朝" w:hint="eastAsia"/>
          <w:color w:val="00B050"/>
          <w:sz w:val="20"/>
          <w:szCs w:val="20"/>
        </w:rPr>
        <w:t>（【　】でくくる方法　「かっこ」と入力し、示される括弧の中から選択する。）</w:t>
      </w:r>
    </w:p>
    <w:p w14:paraId="6A96C150" w14:textId="77777777" w:rsidR="00BD699C" w:rsidRPr="00BD699C" w:rsidRDefault="00BD699C" w:rsidP="00BD699C">
      <w:pPr>
        <w:spacing w:line="0" w:lineRule="atLeast"/>
        <w:ind w:firstLineChars="350" w:firstLine="700"/>
        <w:rPr>
          <w:rFonts w:ascii="ＭＳ Ｐ明朝" w:eastAsia="ＭＳ Ｐ明朝" w:hAnsi="ＭＳ Ｐ明朝"/>
          <w:color w:val="00B050"/>
          <w:sz w:val="20"/>
          <w:szCs w:val="20"/>
        </w:rPr>
      </w:pPr>
    </w:p>
    <w:p w14:paraId="348300B7" w14:textId="77777777" w:rsidR="008D24DB" w:rsidRPr="00BD699C" w:rsidRDefault="008D24DB" w:rsidP="008D24DB">
      <w:pPr>
        <w:spacing w:line="0" w:lineRule="atLeast"/>
        <w:ind w:firstLineChars="350" w:firstLine="700"/>
        <w:rPr>
          <w:rFonts w:ascii="ＭＳ Ｐ明朝" w:eastAsia="ＭＳ Ｐ明朝" w:hAnsi="ＭＳ Ｐ明朝"/>
          <w:color w:val="00B050"/>
          <w:sz w:val="20"/>
          <w:szCs w:val="20"/>
        </w:rPr>
      </w:pPr>
    </w:p>
    <w:p w14:paraId="20BF407A" w14:textId="77777777" w:rsidR="00785AF9" w:rsidRDefault="00785AF9" w:rsidP="00785AF9"/>
    <w:p w14:paraId="6419538C" w14:textId="77777777" w:rsidR="00785AF9" w:rsidRPr="00280FB5" w:rsidRDefault="00785AF9" w:rsidP="00785AF9"/>
    <w:p w14:paraId="3AA709C9" w14:textId="77777777" w:rsidR="00785AF9" w:rsidRDefault="00785AF9" w:rsidP="00785AF9">
      <w:pPr>
        <w:rPr>
          <w:color w:val="3366FF"/>
          <w:u w:val="single"/>
        </w:rPr>
      </w:pPr>
      <w:r w:rsidRPr="00790EF7">
        <w:rPr>
          <w:rFonts w:hint="eastAsia"/>
          <w:color w:val="3366FF"/>
          <w:u w:val="single"/>
        </w:rPr>
        <w:t>コメント欄</w:t>
      </w:r>
    </w:p>
    <w:p w14:paraId="700616DC" w14:textId="2C595F2F" w:rsidR="00785AF9" w:rsidRPr="00AA5F39" w:rsidRDefault="00DE4BD0" w:rsidP="00785AF9">
      <w:pPr>
        <w:rPr>
          <w:color w:val="3366FF"/>
        </w:rPr>
      </w:pPr>
      <w:r>
        <w:rPr>
          <w:rFonts w:hint="eastAsia"/>
          <w:color w:val="3366FF"/>
        </w:rPr>
        <w:t xml:space="preserve">　今回私は一文一義で書くことを心がけました。また、それによって書き上げたいくつもの文を接続表現でつなげました。こうすることにより、多くの短文の間の関係を明確にできたと思っておりま</w:t>
      </w:r>
      <w:commentRangeStart w:id="6"/>
      <w:r>
        <w:rPr>
          <w:rFonts w:hint="eastAsia"/>
          <w:color w:val="3366FF"/>
        </w:rPr>
        <w:t>す。</w:t>
      </w:r>
      <w:commentRangeEnd w:id="6"/>
      <w:r w:rsidR="004D152F">
        <w:rPr>
          <w:rStyle w:val="a7"/>
        </w:rPr>
        <w:commentReference w:id="6"/>
      </w:r>
    </w:p>
    <w:p w14:paraId="34A7E438" w14:textId="77777777" w:rsidR="00785AF9" w:rsidRPr="00785AF9" w:rsidRDefault="00785AF9" w:rsidP="00785AF9">
      <w:pPr>
        <w:rPr>
          <w:color w:val="3366FF"/>
        </w:rPr>
      </w:pPr>
    </w:p>
    <w:p w14:paraId="07C2F45D" w14:textId="77777777" w:rsidR="0041073C" w:rsidRPr="00790EF7" w:rsidRDefault="0041073C" w:rsidP="0041073C">
      <w:pPr>
        <w:tabs>
          <w:tab w:val="left" w:pos="8280"/>
        </w:tabs>
        <w:rPr>
          <w:color w:val="FF6600"/>
          <w:u w:val="single"/>
        </w:rPr>
      </w:pPr>
      <w:r w:rsidRPr="00790EF7">
        <w:rPr>
          <w:rFonts w:ascii="ＭＳ 明朝" w:hAnsi="ＭＳ 明朝" w:hint="eastAsia"/>
          <w:color w:val="FF6600"/>
          <w:u w:val="single"/>
          <w:lang w:eastAsia="zh-TW"/>
        </w:rPr>
        <w:t>評価</w:t>
      </w:r>
      <w:r w:rsidRPr="00790EF7">
        <w:rPr>
          <w:rFonts w:ascii="ＭＳ 明朝" w:hAnsi="ＭＳ 明朝" w:hint="eastAsia"/>
          <w:color w:val="FF6600"/>
          <w:u w:val="single"/>
        </w:rPr>
        <w:t>のポイントと評価点</w:t>
      </w:r>
      <w:r w:rsidRPr="00790EF7">
        <w:rPr>
          <w:rFonts w:hint="eastAsia"/>
          <w:color w:val="FF6600"/>
          <w:u w:val="single"/>
          <w:lang w:eastAsia="zh-TW"/>
        </w:rPr>
        <w:t xml:space="preserve">　　　　　</w:t>
      </w:r>
      <w:r>
        <w:rPr>
          <w:rFonts w:hint="eastAsia"/>
          <w:color w:val="FF6600"/>
          <w:u w:val="single"/>
          <w:lang w:eastAsia="zh-TW"/>
        </w:rPr>
        <w:t xml:space="preserve">　　　　　　　　　　　　指導員</w:t>
      </w:r>
      <w:r>
        <w:rPr>
          <w:rFonts w:hint="eastAsia"/>
          <w:color w:val="FF6600"/>
          <w:u w:val="single"/>
        </w:rPr>
        <w:t xml:space="preserve">（　大崎　健一　</w:t>
      </w:r>
      <w:r w:rsidRPr="00790EF7">
        <w:rPr>
          <w:rFonts w:hint="eastAsia"/>
          <w:color w:val="FF6600"/>
          <w:u w:val="single"/>
          <w:lang w:eastAsia="zh-TW"/>
        </w:rPr>
        <w:t>）</w:t>
      </w:r>
    </w:p>
    <w:p w14:paraId="5D254E9A" w14:textId="1B6CB29A" w:rsidR="0041073C" w:rsidRPr="001D03A6" w:rsidRDefault="004D152F" w:rsidP="0041073C">
      <w:pPr>
        <w:snapToGrid w:val="0"/>
        <w:spacing w:line="240" w:lineRule="atLeast"/>
        <w:rPr>
          <w:rFonts w:asciiTheme="minorEastAsia" w:hAnsiTheme="minorEastAsia"/>
          <w:szCs w:val="21"/>
        </w:rPr>
      </w:pPr>
      <w:r>
        <w:rPr>
          <w:rFonts w:asciiTheme="minorEastAsia" w:hAnsiTheme="minorEastAsia" w:hint="eastAsia"/>
          <w:szCs w:val="21"/>
        </w:rPr>
        <w:t>4</w:t>
      </w:r>
      <w:r w:rsidR="0041073C" w:rsidRPr="001D03A6">
        <w:rPr>
          <w:rFonts w:asciiTheme="minorEastAsia" w:hAnsiTheme="minorEastAsia" w:hint="eastAsia"/>
          <w:szCs w:val="21"/>
        </w:rPr>
        <w:t xml:space="preserve">／4点 </w:t>
      </w:r>
      <w:r w:rsidR="0041073C">
        <w:rPr>
          <w:rFonts w:asciiTheme="minorEastAsia" w:hAnsiTheme="minorEastAsia" w:hint="eastAsia"/>
          <w:szCs w:val="21"/>
        </w:rPr>
        <w:t>①</w:t>
      </w:r>
      <w:r w:rsidR="0041073C" w:rsidRPr="001D03A6">
        <w:rPr>
          <w:rFonts w:asciiTheme="minorEastAsia" w:hAnsiTheme="minorEastAsia" w:hint="eastAsia"/>
          <w:szCs w:val="21"/>
        </w:rPr>
        <w:t>一文一義で書かれている。</w:t>
      </w:r>
    </w:p>
    <w:p w14:paraId="7B455A56" w14:textId="340C7060" w:rsidR="0041073C" w:rsidRPr="001D03A6" w:rsidRDefault="004D152F" w:rsidP="0041073C">
      <w:pPr>
        <w:snapToGrid w:val="0"/>
        <w:spacing w:line="240" w:lineRule="atLeast"/>
        <w:rPr>
          <w:rFonts w:asciiTheme="minorEastAsia" w:hAnsiTheme="minorEastAsia"/>
          <w:szCs w:val="21"/>
        </w:rPr>
      </w:pPr>
      <w:r>
        <w:rPr>
          <w:rFonts w:asciiTheme="minorEastAsia" w:hAnsiTheme="minorEastAsia" w:hint="eastAsia"/>
          <w:szCs w:val="21"/>
        </w:rPr>
        <w:t>4</w:t>
      </w:r>
      <w:r w:rsidR="0041073C" w:rsidRPr="001D03A6">
        <w:rPr>
          <w:rFonts w:asciiTheme="minorEastAsia" w:hAnsiTheme="minorEastAsia" w:hint="eastAsia"/>
          <w:szCs w:val="21"/>
        </w:rPr>
        <w:t xml:space="preserve">／4点 </w:t>
      </w:r>
      <w:r w:rsidR="0041073C">
        <w:rPr>
          <w:rFonts w:asciiTheme="minorEastAsia" w:hAnsiTheme="minorEastAsia" w:hint="eastAsia"/>
          <w:szCs w:val="21"/>
        </w:rPr>
        <w:t>②</w:t>
      </w:r>
      <w:r w:rsidR="0041073C" w:rsidRPr="001D03A6">
        <w:rPr>
          <w:rFonts w:asciiTheme="minorEastAsia" w:hAnsiTheme="minorEastAsia" w:hint="eastAsia"/>
          <w:szCs w:val="21"/>
        </w:rPr>
        <w:t>接続表現がふんだんに、適切に使われている。</w:t>
      </w:r>
    </w:p>
    <w:p w14:paraId="2EA780C4" w14:textId="5C3FCFB7" w:rsidR="0041073C" w:rsidRPr="001D03A6" w:rsidRDefault="004D152F" w:rsidP="0041073C">
      <w:pPr>
        <w:snapToGrid w:val="0"/>
        <w:spacing w:line="240" w:lineRule="atLeast"/>
        <w:rPr>
          <w:rFonts w:asciiTheme="minorEastAsia" w:hAnsiTheme="minorEastAsia"/>
          <w:szCs w:val="21"/>
        </w:rPr>
      </w:pPr>
      <w:r>
        <w:rPr>
          <w:rFonts w:asciiTheme="minorEastAsia" w:hAnsiTheme="minorEastAsia" w:hint="eastAsia"/>
          <w:szCs w:val="21"/>
        </w:rPr>
        <w:lastRenderedPageBreak/>
        <w:t>2</w:t>
      </w:r>
      <w:r w:rsidR="0041073C" w:rsidRPr="001D03A6">
        <w:rPr>
          <w:rFonts w:asciiTheme="minorEastAsia" w:hAnsiTheme="minorEastAsia" w:hint="eastAsia"/>
          <w:szCs w:val="21"/>
        </w:rPr>
        <w:t>／</w:t>
      </w:r>
      <w:r w:rsidR="0041073C" w:rsidRPr="001D03A6">
        <w:rPr>
          <w:rFonts w:asciiTheme="minorEastAsia" w:hAnsiTheme="minorEastAsia"/>
          <w:szCs w:val="21"/>
        </w:rPr>
        <w:t>2</w:t>
      </w:r>
      <w:r w:rsidR="0041073C" w:rsidRPr="001D03A6">
        <w:rPr>
          <w:rFonts w:asciiTheme="minorEastAsia" w:hAnsiTheme="minorEastAsia" w:hint="eastAsia"/>
          <w:szCs w:val="21"/>
        </w:rPr>
        <w:t xml:space="preserve">点 </w:t>
      </w:r>
      <w:r w:rsidR="0041073C">
        <w:rPr>
          <w:rFonts w:asciiTheme="minorEastAsia" w:hAnsiTheme="minorEastAsia" w:hint="eastAsia"/>
          <w:szCs w:val="21"/>
        </w:rPr>
        <w:t>③</w:t>
      </w:r>
      <w:r w:rsidR="0041073C" w:rsidRPr="001D03A6">
        <w:rPr>
          <w:rFonts w:asciiTheme="minorEastAsia" w:hAnsiTheme="minorEastAsia" w:hint="eastAsia"/>
          <w:szCs w:val="21"/>
        </w:rPr>
        <w:t>第1回で学習した内容が反映されている。</w:t>
      </w:r>
    </w:p>
    <w:p w14:paraId="6B03ABDA" w14:textId="17108C34" w:rsidR="0041073C" w:rsidRPr="001D03A6" w:rsidRDefault="004D152F" w:rsidP="0041073C">
      <w:pPr>
        <w:snapToGrid w:val="0"/>
        <w:spacing w:line="240" w:lineRule="atLeast"/>
        <w:rPr>
          <w:rFonts w:asciiTheme="minorEastAsia" w:hAnsiTheme="minorEastAsia"/>
          <w:szCs w:val="21"/>
        </w:rPr>
      </w:pPr>
      <w:r>
        <w:rPr>
          <w:rFonts w:asciiTheme="minorEastAsia" w:hAnsiTheme="minorEastAsia" w:hint="eastAsia"/>
          <w:szCs w:val="21"/>
        </w:rPr>
        <w:t>1</w:t>
      </w:r>
      <w:r w:rsidR="0041073C" w:rsidRPr="001D03A6">
        <w:rPr>
          <w:rFonts w:asciiTheme="minorEastAsia" w:hAnsiTheme="minorEastAsia" w:hint="eastAsia"/>
          <w:szCs w:val="21"/>
        </w:rPr>
        <w:t xml:space="preserve">／1点 </w:t>
      </w:r>
      <w:r w:rsidR="0041073C">
        <w:rPr>
          <w:rFonts w:asciiTheme="minorEastAsia" w:hAnsiTheme="minorEastAsia" w:hint="eastAsia"/>
          <w:szCs w:val="21"/>
        </w:rPr>
        <w:t>④</w:t>
      </w:r>
      <w:r w:rsidR="0041073C" w:rsidRPr="001D03A6">
        <w:rPr>
          <w:rFonts w:asciiTheme="minorEastAsia" w:hAnsiTheme="minorEastAsia" w:hint="eastAsia"/>
          <w:szCs w:val="21"/>
        </w:rPr>
        <w:t>自分が特に注意を払った点やコメントに対する感想がコメント欄に書かれている。</w:t>
      </w:r>
    </w:p>
    <w:p w14:paraId="06E4C36F" w14:textId="77777777" w:rsidR="0041073C" w:rsidRPr="001D03A6" w:rsidRDefault="0041073C" w:rsidP="0041073C">
      <w:pPr>
        <w:snapToGrid w:val="0"/>
        <w:spacing w:line="180" w:lineRule="atLeast"/>
      </w:pPr>
      <w:r w:rsidRPr="001D03A6">
        <w:rPr>
          <w:rFonts w:asciiTheme="minorEastAsia" w:hAnsiTheme="minorEastAsia" w:hint="eastAsia"/>
        </w:rPr>
        <w:t>11点満点</w:t>
      </w:r>
    </w:p>
    <w:p w14:paraId="112A28E8" w14:textId="77777777" w:rsidR="0041073C" w:rsidRDefault="0041073C" w:rsidP="0041073C">
      <w:pPr>
        <w:rPr>
          <w:color w:val="FF6600"/>
        </w:rPr>
      </w:pPr>
    </w:p>
    <w:p w14:paraId="37D6DF96" w14:textId="70DF6FDE" w:rsidR="00BA034F" w:rsidRPr="00BA034F" w:rsidRDefault="00785AF9" w:rsidP="00BB30EB">
      <w:pPr>
        <w:tabs>
          <w:tab w:val="left" w:pos="8280"/>
        </w:tabs>
        <w:wordWrap w:val="0"/>
        <w:jc w:val="right"/>
        <w:rPr>
          <w:color w:val="FF6600"/>
        </w:rPr>
      </w:pPr>
      <w:r w:rsidRPr="00790EF7">
        <w:rPr>
          <w:rFonts w:hint="eastAsia"/>
          <w:color w:val="FF6600"/>
          <w:lang w:eastAsia="zh-CN"/>
        </w:rPr>
        <w:t>〔</w:t>
      </w:r>
      <w:r>
        <w:rPr>
          <w:rFonts w:hint="eastAsia"/>
          <w:color w:val="FF6600"/>
        </w:rPr>
        <w:t xml:space="preserve">　</w:t>
      </w:r>
      <w:r>
        <w:rPr>
          <w:rFonts w:hint="eastAsia"/>
          <w:color w:val="FF6600"/>
        </w:rPr>
        <w:t>1</w:t>
      </w:r>
      <w:r w:rsidR="00F27462">
        <w:rPr>
          <w:rFonts w:hint="eastAsia"/>
          <w:color w:val="FF6600"/>
        </w:rPr>
        <w:t>1</w:t>
      </w:r>
      <w:r>
        <w:rPr>
          <w:rFonts w:hint="eastAsia"/>
          <w:color w:val="FF6600"/>
        </w:rPr>
        <w:t xml:space="preserve"> </w:t>
      </w:r>
      <w:r w:rsidRPr="00790EF7">
        <w:rPr>
          <w:rFonts w:hint="eastAsia"/>
          <w:color w:val="FF6600"/>
          <w:lang w:eastAsia="zh-CN"/>
        </w:rPr>
        <w:t xml:space="preserve">点中　</w:t>
      </w:r>
      <w:r>
        <w:rPr>
          <w:rFonts w:hint="eastAsia"/>
          <w:color w:val="FF6600"/>
        </w:rPr>
        <w:t xml:space="preserve">  </w:t>
      </w:r>
      <w:r w:rsidRPr="00790EF7">
        <w:rPr>
          <w:rFonts w:hint="eastAsia"/>
          <w:color w:val="FF6600"/>
          <w:lang w:eastAsia="zh-CN"/>
        </w:rPr>
        <w:t xml:space="preserve">　</w:t>
      </w:r>
      <w:r w:rsidR="004D152F">
        <w:rPr>
          <w:rFonts w:hint="eastAsia"/>
          <w:color w:val="FF6600"/>
        </w:rPr>
        <w:t>11</w:t>
      </w:r>
      <w:r w:rsidRPr="00790EF7">
        <w:rPr>
          <w:rFonts w:hint="eastAsia"/>
          <w:color w:val="FF6600"/>
          <w:lang w:eastAsia="zh-CN"/>
        </w:rPr>
        <w:t xml:space="preserve">　　点〕</w:t>
      </w:r>
    </w:p>
    <w:sectPr w:rsidR="00BA034F" w:rsidRPr="00BA034F">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9690408" w:date="2019-06-15T12:25:00Z" w:initials="9">
    <w:p w14:paraId="587FB39D" w14:textId="4914B8B8" w:rsidR="009532A0" w:rsidRDefault="009532A0">
      <w:pPr>
        <w:pStyle w:val="a8"/>
      </w:pPr>
      <w:r>
        <w:rPr>
          <w:rStyle w:val="a7"/>
        </w:rPr>
        <w:annotationRef/>
      </w:r>
      <w:r w:rsidRPr="009532A0">
        <w:rPr>
          <w:rFonts w:hint="eastAsia"/>
        </w:rPr>
        <w:t>【①一文一義】○趣旨と詳細を、それぞれ一文一義で書くことができました。そのため、読者とって理解がしやすい文章になっています。</w:t>
      </w:r>
    </w:p>
  </w:comment>
  <w:comment w:id="1" w:author="9690408" w:date="2019-06-15T12:30:00Z" w:initials="9">
    <w:p w14:paraId="45F6DEAF" w14:textId="4E25D0D3" w:rsidR="009532A0" w:rsidRDefault="009532A0">
      <w:pPr>
        <w:pStyle w:val="a8"/>
      </w:pPr>
      <w:r>
        <w:rPr>
          <w:rStyle w:val="a7"/>
        </w:rPr>
        <w:annotationRef/>
      </w:r>
      <w:r>
        <w:rPr>
          <w:rFonts w:hint="eastAsia"/>
        </w:rPr>
        <w:t>【③既習事項】※「めっぽう」はやや文学的な表現です。「圧倒的に」などの言葉使うと学術的文章として、よりふさわしいです。減点なし</w:t>
      </w:r>
    </w:p>
  </w:comment>
  <w:comment w:id="2" w:author="9690408" w:date="2019-06-15T14:33:00Z" w:initials="9">
    <w:p w14:paraId="6F0E5F8B" w14:textId="33356B5A" w:rsidR="00A04D27" w:rsidRDefault="00A04D27">
      <w:pPr>
        <w:pStyle w:val="a8"/>
      </w:pPr>
      <w:r>
        <w:rPr>
          <w:rStyle w:val="a7"/>
        </w:rPr>
        <w:annotationRef/>
      </w:r>
      <w:r w:rsidRPr="00A04D27">
        <w:rPr>
          <w:rFonts w:hint="eastAsia"/>
        </w:rPr>
        <w:t>【③既習事項】○会話の引用を「『』」で括ることができました！</w:t>
      </w:r>
    </w:p>
  </w:comment>
  <w:comment w:id="3" w:author="9690408" w:date="2019-06-15T12:29:00Z" w:initials="9">
    <w:p w14:paraId="65A58162" w14:textId="4A837FAB" w:rsidR="009532A0" w:rsidRDefault="009532A0">
      <w:pPr>
        <w:pStyle w:val="a8"/>
      </w:pPr>
      <w:r>
        <w:rPr>
          <w:rStyle w:val="a7"/>
        </w:rPr>
        <w:annotationRef/>
      </w:r>
      <w:r w:rsidRPr="009532A0">
        <w:rPr>
          <w:rFonts w:hint="eastAsia"/>
        </w:rPr>
        <w:t>【②接続表現】○ここで</w:t>
      </w:r>
      <w:r>
        <w:rPr>
          <w:rFonts w:hint="eastAsia"/>
        </w:rPr>
        <w:t>解説</w:t>
      </w:r>
      <w:r w:rsidRPr="009532A0">
        <w:rPr>
          <w:rFonts w:hint="eastAsia"/>
        </w:rPr>
        <w:t>の接続表現「</w:t>
      </w:r>
      <w:r>
        <w:rPr>
          <w:rFonts w:hint="eastAsia"/>
        </w:rPr>
        <w:t>要するに</w:t>
      </w:r>
      <w:r w:rsidRPr="009532A0">
        <w:rPr>
          <w:rFonts w:hint="eastAsia"/>
        </w:rPr>
        <w:t>」を使うことで、前の文をうけて、これから結論を述べるということを、読者に効果的に伝えることができています！</w:t>
      </w:r>
    </w:p>
  </w:comment>
  <w:comment w:id="4" w:author="9690408" w:date="2019-06-15T22:34:00Z" w:initials="9">
    <w:p w14:paraId="506D2771" w14:textId="3A9B1F20" w:rsidR="00C61173" w:rsidRPr="00C61173" w:rsidRDefault="00C61173">
      <w:pPr>
        <w:pStyle w:val="a8"/>
        <w:rPr>
          <w:rFonts w:hint="eastAsia"/>
        </w:rPr>
      </w:pPr>
      <w:r>
        <w:rPr>
          <w:rStyle w:val="a7"/>
        </w:rPr>
        <w:annotationRef/>
      </w:r>
      <w:bookmarkStart w:id="5" w:name="_GoBack"/>
      <w:r>
        <w:rPr>
          <w:rFonts w:hint="eastAsia"/>
        </w:rPr>
        <w:t>読者の期待を裏切る</w:t>
      </w:r>
      <w:r>
        <w:rPr>
          <w:rFonts w:hint="eastAsia"/>
        </w:rPr>
        <w:t>結末</w:t>
      </w:r>
      <w:r>
        <w:rPr>
          <w:rFonts w:hint="eastAsia"/>
        </w:rPr>
        <w:t>が共通点なんですね！</w:t>
      </w:r>
    </w:p>
    <w:bookmarkEnd w:id="5"/>
  </w:comment>
  <w:comment w:id="6" w:author="9690408" w:date="2019-06-15T22:25:00Z" w:initials="9">
    <w:p w14:paraId="30C070DF" w14:textId="6BC26369" w:rsidR="004D152F" w:rsidRDefault="004D152F">
      <w:pPr>
        <w:pStyle w:val="a8"/>
      </w:pPr>
      <w:r>
        <w:rPr>
          <w:rStyle w:val="a7"/>
        </w:rPr>
        <w:annotationRef/>
      </w:r>
      <w:r>
        <w:rPr>
          <w:rFonts w:hint="eastAsia"/>
        </w:rPr>
        <w:t>一文一義が意識されているので、読みやすい文章になっていると思います。また、接続表現もふんだんに使うことができました。次回以降も、この調子で頑張ってください！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7FB39D" w15:done="0"/>
  <w15:commentEx w15:paraId="45F6DEAF" w15:done="0"/>
  <w15:commentEx w15:paraId="6F0E5F8B" w15:done="0"/>
  <w15:commentEx w15:paraId="65A58162" w15:done="0"/>
  <w15:commentEx w15:paraId="506D2771" w15:done="0"/>
  <w15:commentEx w15:paraId="30C070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E1891" w14:textId="77777777" w:rsidR="008E6233" w:rsidRDefault="008E6233" w:rsidP="00E52551">
      <w:r>
        <w:separator/>
      </w:r>
    </w:p>
  </w:endnote>
  <w:endnote w:type="continuationSeparator" w:id="0">
    <w:p w14:paraId="3B724F7E" w14:textId="77777777" w:rsidR="008E6233" w:rsidRDefault="008E6233" w:rsidP="00E52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ＭＳ Ｐ明朝">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8E5C7" w14:textId="77777777" w:rsidR="008E6233" w:rsidRDefault="008E6233" w:rsidP="00E52551">
      <w:r>
        <w:separator/>
      </w:r>
    </w:p>
  </w:footnote>
  <w:footnote w:type="continuationSeparator" w:id="0">
    <w:p w14:paraId="641F5C68" w14:textId="77777777" w:rsidR="008E6233" w:rsidRDefault="008E6233" w:rsidP="00E525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C2CFD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9690408">
    <w15:presenceInfo w15:providerId="None" w15:userId="9690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F9"/>
    <w:rsid w:val="000318B4"/>
    <w:rsid w:val="0006626D"/>
    <w:rsid w:val="00086FB3"/>
    <w:rsid w:val="000A2B93"/>
    <w:rsid w:val="001E1B36"/>
    <w:rsid w:val="00396F4D"/>
    <w:rsid w:val="0041073C"/>
    <w:rsid w:val="004B0E4D"/>
    <w:rsid w:val="004C4EF1"/>
    <w:rsid w:val="004D152F"/>
    <w:rsid w:val="005359EA"/>
    <w:rsid w:val="005408C9"/>
    <w:rsid w:val="007352EE"/>
    <w:rsid w:val="0075089E"/>
    <w:rsid w:val="007753B8"/>
    <w:rsid w:val="00785AF9"/>
    <w:rsid w:val="007E01AF"/>
    <w:rsid w:val="007E54FD"/>
    <w:rsid w:val="00850749"/>
    <w:rsid w:val="008D24DB"/>
    <w:rsid w:val="008E6233"/>
    <w:rsid w:val="009001B2"/>
    <w:rsid w:val="009532A0"/>
    <w:rsid w:val="00971F47"/>
    <w:rsid w:val="009865F7"/>
    <w:rsid w:val="009C2053"/>
    <w:rsid w:val="009C5564"/>
    <w:rsid w:val="009E6B24"/>
    <w:rsid w:val="009F5291"/>
    <w:rsid w:val="00A04D27"/>
    <w:rsid w:val="00A531B4"/>
    <w:rsid w:val="00AA5F39"/>
    <w:rsid w:val="00B27D55"/>
    <w:rsid w:val="00B81AE7"/>
    <w:rsid w:val="00BA034F"/>
    <w:rsid w:val="00BB30EB"/>
    <w:rsid w:val="00BD699C"/>
    <w:rsid w:val="00BE4147"/>
    <w:rsid w:val="00BF2E2E"/>
    <w:rsid w:val="00C61173"/>
    <w:rsid w:val="00CA2EEA"/>
    <w:rsid w:val="00CA6232"/>
    <w:rsid w:val="00CB2770"/>
    <w:rsid w:val="00CC7A2B"/>
    <w:rsid w:val="00CE5792"/>
    <w:rsid w:val="00DD1DBA"/>
    <w:rsid w:val="00DE3FA4"/>
    <w:rsid w:val="00DE4BD0"/>
    <w:rsid w:val="00E4564F"/>
    <w:rsid w:val="00E52551"/>
    <w:rsid w:val="00F27462"/>
    <w:rsid w:val="00F34BDF"/>
    <w:rsid w:val="00F35488"/>
    <w:rsid w:val="00F520C6"/>
    <w:rsid w:val="00F60D93"/>
    <w:rsid w:val="00FF76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F8D83D8"/>
  <w15:docId w15:val="{E00C0744-D1D7-1E4F-B24E-3BF91D30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5AF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551"/>
    <w:pPr>
      <w:tabs>
        <w:tab w:val="center" w:pos="4252"/>
        <w:tab w:val="right" w:pos="8504"/>
      </w:tabs>
      <w:snapToGrid w:val="0"/>
    </w:pPr>
    <w:rPr>
      <w:lang w:val="x-none" w:eastAsia="x-none"/>
    </w:rPr>
  </w:style>
  <w:style w:type="character" w:customStyle="1" w:styleId="a4">
    <w:name w:val="ヘッダー (文字)"/>
    <w:link w:val="a3"/>
    <w:uiPriority w:val="99"/>
    <w:rsid w:val="00E52551"/>
    <w:rPr>
      <w:kern w:val="2"/>
      <w:sz w:val="21"/>
      <w:szCs w:val="24"/>
    </w:rPr>
  </w:style>
  <w:style w:type="paragraph" w:styleId="a5">
    <w:name w:val="footer"/>
    <w:basedOn w:val="a"/>
    <w:link w:val="a6"/>
    <w:uiPriority w:val="99"/>
    <w:unhideWhenUsed/>
    <w:rsid w:val="00E52551"/>
    <w:pPr>
      <w:tabs>
        <w:tab w:val="center" w:pos="4252"/>
        <w:tab w:val="right" w:pos="8504"/>
      </w:tabs>
      <w:snapToGrid w:val="0"/>
    </w:pPr>
    <w:rPr>
      <w:lang w:val="x-none" w:eastAsia="x-none"/>
    </w:rPr>
  </w:style>
  <w:style w:type="character" w:customStyle="1" w:styleId="a6">
    <w:name w:val="フッター (文字)"/>
    <w:link w:val="a5"/>
    <w:uiPriority w:val="99"/>
    <w:rsid w:val="00E52551"/>
    <w:rPr>
      <w:kern w:val="2"/>
      <w:sz w:val="21"/>
      <w:szCs w:val="24"/>
    </w:rPr>
  </w:style>
  <w:style w:type="character" w:styleId="a7">
    <w:name w:val="annotation reference"/>
    <w:uiPriority w:val="99"/>
    <w:semiHidden/>
    <w:unhideWhenUsed/>
    <w:rsid w:val="00CE5792"/>
    <w:rPr>
      <w:sz w:val="18"/>
      <w:szCs w:val="18"/>
    </w:rPr>
  </w:style>
  <w:style w:type="paragraph" w:styleId="a8">
    <w:name w:val="annotation text"/>
    <w:basedOn w:val="a"/>
    <w:link w:val="a9"/>
    <w:uiPriority w:val="99"/>
    <w:unhideWhenUsed/>
    <w:rsid w:val="00CE5792"/>
    <w:pPr>
      <w:jc w:val="left"/>
    </w:pPr>
  </w:style>
  <w:style w:type="character" w:customStyle="1" w:styleId="a9">
    <w:name w:val="コメント文字列 (文字)"/>
    <w:link w:val="a8"/>
    <w:uiPriority w:val="99"/>
    <w:semiHidden/>
    <w:rsid w:val="00CE5792"/>
    <w:rPr>
      <w:kern w:val="2"/>
      <w:sz w:val="21"/>
      <w:szCs w:val="24"/>
    </w:rPr>
  </w:style>
  <w:style w:type="paragraph" w:styleId="aa">
    <w:name w:val="annotation subject"/>
    <w:basedOn w:val="a8"/>
    <w:next w:val="a8"/>
    <w:link w:val="ab"/>
    <w:uiPriority w:val="99"/>
    <w:semiHidden/>
    <w:unhideWhenUsed/>
    <w:rsid w:val="00CE5792"/>
    <w:rPr>
      <w:b/>
      <w:bCs/>
    </w:rPr>
  </w:style>
  <w:style w:type="character" w:customStyle="1" w:styleId="ab">
    <w:name w:val="コメント内容 (文字)"/>
    <w:link w:val="aa"/>
    <w:uiPriority w:val="99"/>
    <w:semiHidden/>
    <w:rsid w:val="00CE5792"/>
    <w:rPr>
      <w:b/>
      <w:bCs/>
      <w:kern w:val="2"/>
      <w:sz w:val="21"/>
      <w:szCs w:val="24"/>
    </w:rPr>
  </w:style>
  <w:style w:type="paragraph" w:styleId="ac">
    <w:name w:val="Balloon Text"/>
    <w:basedOn w:val="a"/>
    <w:link w:val="ad"/>
    <w:uiPriority w:val="99"/>
    <w:semiHidden/>
    <w:unhideWhenUsed/>
    <w:rsid w:val="00CE5792"/>
    <w:rPr>
      <w:rFonts w:ascii="Arial" w:eastAsia="ＭＳ ゴシック" w:hAnsi="Arial"/>
      <w:sz w:val="18"/>
      <w:szCs w:val="18"/>
    </w:rPr>
  </w:style>
  <w:style w:type="character" w:customStyle="1" w:styleId="ad">
    <w:name w:val="吹き出し (文字)"/>
    <w:link w:val="ac"/>
    <w:uiPriority w:val="99"/>
    <w:semiHidden/>
    <w:rsid w:val="00CE5792"/>
    <w:rPr>
      <w:rFonts w:ascii="Arial" w:eastAsia="ＭＳ ゴシック" w:hAnsi="Arial" w:cs="Times New Roman"/>
      <w:kern w:val="2"/>
      <w:sz w:val="18"/>
      <w:szCs w:val="18"/>
    </w:rPr>
  </w:style>
  <w:style w:type="paragraph" w:styleId="Web">
    <w:name w:val="Normal (Web)"/>
    <w:basedOn w:val="a"/>
    <w:uiPriority w:val="99"/>
    <w:semiHidden/>
    <w:unhideWhenUsed/>
    <w:rsid w:val="00BD699C"/>
    <w:pPr>
      <w:widowControl/>
      <w:spacing w:before="100" w:beforeAutospacing="1" w:after="100" w:afterAutospacing="1"/>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817016">
      <w:bodyDiv w:val="1"/>
      <w:marLeft w:val="0"/>
      <w:marRight w:val="0"/>
      <w:marTop w:val="0"/>
      <w:marBottom w:val="0"/>
      <w:divBdr>
        <w:top w:val="none" w:sz="0" w:space="0" w:color="auto"/>
        <w:left w:val="none" w:sz="0" w:space="0" w:color="auto"/>
        <w:bottom w:val="none" w:sz="0" w:space="0" w:color="auto"/>
        <w:right w:val="none" w:sz="0" w:space="0" w:color="auto"/>
      </w:divBdr>
    </w:div>
    <w:div w:id="1573932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160</Words>
  <Characters>915</Characters>
  <Application>Microsoft Office Word</Application>
  <DocSecurity>0</DocSecurity>
  <Lines>7</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Yuko</dc:creator>
  <cp:keywords/>
  <cp:lastModifiedBy>9690408</cp:lastModifiedBy>
  <cp:revision>11</cp:revision>
  <dcterms:created xsi:type="dcterms:W3CDTF">2019-06-14T06:23:00Z</dcterms:created>
  <dcterms:modified xsi:type="dcterms:W3CDTF">2019-06-15T13:34:00Z</dcterms:modified>
</cp:coreProperties>
</file>